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5E5" w:rsidRPr="00C215E5" w:rsidRDefault="00C215E5" w:rsidP="00C215E5">
      <w:pPr>
        <w:shd w:val="clear" w:color="auto" w:fill="F7F7F7"/>
        <w:spacing w:before="150" w:after="75" w:line="240" w:lineRule="auto"/>
        <w:outlineLvl w:val="0"/>
        <w:rPr>
          <w:rFonts w:eastAsia="Times New Roman" w:cs="Times New Roman"/>
          <w:color w:val="000000"/>
          <w:kern w:val="36"/>
          <w:sz w:val="40"/>
          <w:szCs w:val="40"/>
        </w:rPr>
      </w:pPr>
      <w:bookmarkStart w:id="0" w:name="_GoBack"/>
      <w:r w:rsidRPr="00C215E5">
        <w:rPr>
          <w:rFonts w:eastAsia="Times New Roman" w:cs="Times New Roman"/>
          <w:color w:val="000000"/>
          <w:kern w:val="36"/>
          <w:sz w:val="40"/>
          <w:szCs w:val="40"/>
        </w:rPr>
        <w:t>Israel’s next legal battle</w:t>
      </w:r>
    </w:p>
    <w:bookmarkEnd w:id="0"/>
    <w:p w:rsidR="002711F6" w:rsidRPr="00C215E5" w:rsidRDefault="00C215E5">
      <w:pPr>
        <w:rPr>
          <w:rFonts w:cs="Times New Roman"/>
          <w:szCs w:val="24"/>
        </w:rPr>
      </w:pPr>
      <w:r w:rsidRPr="00C215E5">
        <w:rPr>
          <w:rFonts w:cs="Times New Roman"/>
          <w:szCs w:val="24"/>
        </w:rPr>
        <w:t>January 4, 2020</w:t>
      </w:r>
    </w:p>
    <w:p w:rsidR="00C215E5" w:rsidRPr="00C215E5" w:rsidRDefault="00C215E5">
      <w:pPr>
        <w:rPr>
          <w:rStyle w:val="article-subline-name"/>
          <w:rFonts w:cs="Times New Roman"/>
          <w:color w:val="4A4A4A"/>
          <w:szCs w:val="24"/>
          <w:shd w:val="clear" w:color="auto" w:fill="F7F7F7"/>
        </w:rPr>
      </w:pPr>
      <w:r w:rsidRPr="00C215E5">
        <w:rPr>
          <w:rStyle w:val="article-subline-name"/>
          <w:rFonts w:cs="Times New Roman"/>
          <w:color w:val="4A4A4A"/>
          <w:szCs w:val="24"/>
          <w:shd w:val="clear" w:color="auto" w:fill="F7F7F7"/>
        </w:rPr>
        <w:t>By </w:t>
      </w:r>
      <w:r w:rsidRPr="00C215E5">
        <w:rPr>
          <w:rStyle w:val="article-subline-name"/>
          <w:rFonts w:cs="Times New Roman"/>
          <w:color w:val="4A4A4A"/>
          <w:szCs w:val="24"/>
          <w:shd w:val="clear" w:color="auto" w:fill="F7F7F7"/>
        </w:rPr>
        <w:t xml:space="preserve">Asher </w:t>
      </w:r>
      <w:proofErr w:type="spellStart"/>
      <w:r w:rsidRPr="00C215E5">
        <w:rPr>
          <w:rStyle w:val="article-subline-name"/>
          <w:rFonts w:cs="Times New Roman"/>
          <w:color w:val="4A4A4A"/>
          <w:szCs w:val="24"/>
          <w:shd w:val="clear" w:color="auto" w:fill="F7F7F7"/>
        </w:rPr>
        <w:t>Fredman</w:t>
      </w:r>
      <w:proofErr w:type="spellEnd"/>
    </w:p>
    <w:p w:rsidR="00C215E5" w:rsidRPr="00C215E5" w:rsidRDefault="00C215E5">
      <w:pPr>
        <w:rPr>
          <w:rStyle w:val="article-reporter"/>
          <w:rFonts w:cs="Times New Roman"/>
          <w:color w:val="4A4A4A"/>
          <w:szCs w:val="24"/>
          <w:shd w:val="clear" w:color="auto" w:fill="F7F7F7"/>
        </w:rPr>
      </w:pPr>
      <w:r w:rsidRPr="00C215E5">
        <w:rPr>
          <w:rStyle w:val="article-reporter"/>
          <w:rFonts w:cs="Times New Roman"/>
          <w:color w:val="4A4A4A"/>
          <w:szCs w:val="24"/>
          <w:shd w:val="clear" w:color="auto" w:fill="F7F7F7"/>
        </w:rPr>
        <w:t>The Jerusalem Post</w:t>
      </w:r>
    </w:p>
    <w:p w:rsidR="00C215E5" w:rsidRPr="00C215E5" w:rsidRDefault="00C215E5">
      <w:pPr>
        <w:rPr>
          <w:rFonts w:cs="Times New Roman"/>
          <w:szCs w:val="24"/>
        </w:rPr>
      </w:pPr>
      <w:hyperlink r:id="rId4" w:history="1">
        <w:r w:rsidRPr="00C215E5">
          <w:rPr>
            <w:rStyle w:val="Hyperlink"/>
            <w:rFonts w:cs="Times New Roman"/>
            <w:szCs w:val="24"/>
          </w:rPr>
          <w:t>https://www.jpost.com/Opinion/Israels-next-legal-battle-613103</w:t>
        </w:r>
      </w:hyperlink>
    </w:p>
    <w:p w:rsidR="00C215E5" w:rsidRPr="00C215E5" w:rsidRDefault="00C215E5" w:rsidP="00C215E5">
      <w:pPr>
        <w:rPr>
          <w:rStyle w:val="article-reporter"/>
          <w:rFonts w:cs="Times New Roman"/>
          <w:color w:val="4A4A4A"/>
          <w:szCs w:val="24"/>
          <w:shd w:val="clear" w:color="auto" w:fill="F7F7F7"/>
        </w:rPr>
      </w:pPr>
      <w:r w:rsidRPr="00C215E5">
        <w:rPr>
          <w:rStyle w:val="article-reporter"/>
          <w:rFonts w:cs="Times New Roman"/>
          <w:color w:val="4A4A4A"/>
          <w:szCs w:val="24"/>
          <w:shd w:val="clear" w:color="auto" w:fill="F7F7F7"/>
        </w:rPr>
        <w:t>It seems that once a month the headlines focus on a new international legal challenge facing Israel. In November 2019, the headlines announced the European Court of Justice’s ruling requiring the labeling of Israeli products from over the Green Line. In December 2019, it was the International Criminal Court prosecutor’s decision on “the Situation in Palestine.”</w:t>
      </w:r>
    </w:p>
    <w:p w:rsidR="00C215E5" w:rsidRPr="00C215E5" w:rsidRDefault="00C215E5" w:rsidP="00C215E5">
      <w:pPr>
        <w:rPr>
          <w:rStyle w:val="article-reporter"/>
          <w:rFonts w:cs="Times New Roman"/>
          <w:color w:val="4A4A4A"/>
          <w:szCs w:val="24"/>
          <w:shd w:val="clear" w:color="auto" w:fill="F7F7F7"/>
        </w:rPr>
      </w:pPr>
      <w:r w:rsidRPr="00C215E5">
        <w:rPr>
          <w:rStyle w:val="article-reporter"/>
          <w:rFonts w:cs="Times New Roman"/>
          <w:color w:val="4A4A4A"/>
          <w:szCs w:val="24"/>
          <w:shd w:val="clear" w:color="auto" w:fill="F7F7F7"/>
        </w:rPr>
        <w:t>Here is the next challenge, which so far seems to have escaped the attention of the pro-Israel world:</w:t>
      </w:r>
    </w:p>
    <w:p w:rsidR="00C215E5" w:rsidRPr="00C215E5" w:rsidRDefault="00C215E5" w:rsidP="00C215E5">
      <w:pPr>
        <w:rPr>
          <w:rStyle w:val="article-reporter"/>
          <w:rFonts w:cs="Times New Roman"/>
          <w:color w:val="4A4A4A"/>
          <w:szCs w:val="24"/>
          <w:shd w:val="clear" w:color="auto" w:fill="F7F7F7"/>
        </w:rPr>
      </w:pPr>
      <w:r w:rsidRPr="00C215E5">
        <w:rPr>
          <w:rStyle w:val="article-reporter"/>
          <w:rFonts w:cs="Times New Roman"/>
          <w:color w:val="4A4A4A"/>
          <w:szCs w:val="24"/>
          <w:shd w:val="clear" w:color="auto" w:fill="F7F7F7"/>
        </w:rPr>
        <w:t>An “all-star” team of European BDS (boycott, divestment and sanctions) groups, under the banner #</w:t>
      </w:r>
      <w:proofErr w:type="spellStart"/>
      <w:r w:rsidRPr="00C215E5">
        <w:rPr>
          <w:rStyle w:val="article-reporter"/>
          <w:rFonts w:cs="Times New Roman"/>
          <w:color w:val="4A4A4A"/>
          <w:szCs w:val="24"/>
          <w:shd w:val="clear" w:color="auto" w:fill="F7F7F7"/>
        </w:rPr>
        <w:t>StopSettlements</w:t>
      </w:r>
      <w:proofErr w:type="spellEnd"/>
      <w:r w:rsidRPr="00C215E5">
        <w:rPr>
          <w:rStyle w:val="article-reporter"/>
          <w:rFonts w:cs="Times New Roman"/>
          <w:color w:val="4A4A4A"/>
          <w:szCs w:val="24"/>
          <w:shd w:val="clear" w:color="auto" w:fill="F7F7F7"/>
        </w:rPr>
        <w:t>, has just raised 10,000 euros to bring a case to the European Court of Justice (ECJ) demanding that the EU ban the import of all Israeli goods from Judea and Samaria.</w:t>
      </w:r>
    </w:p>
    <w:p w:rsidR="00C215E5" w:rsidRPr="00C215E5" w:rsidRDefault="00C215E5" w:rsidP="00C215E5">
      <w:pPr>
        <w:rPr>
          <w:rStyle w:val="article-reporter"/>
          <w:rFonts w:cs="Times New Roman"/>
          <w:color w:val="4A4A4A"/>
          <w:szCs w:val="24"/>
          <w:shd w:val="clear" w:color="auto" w:fill="F7F7F7"/>
        </w:rPr>
      </w:pPr>
      <w:r w:rsidRPr="00C215E5">
        <w:rPr>
          <w:rStyle w:val="article-reporter"/>
          <w:rFonts w:cs="Times New Roman"/>
          <w:color w:val="4A4A4A"/>
          <w:szCs w:val="24"/>
          <w:shd w:val="clear" w:color="auto" w:fill="F7F7F7"/>
        </w:rPr>
        <w:t>And who is representing them? None other than Gilles Devers, the French lawyer who submitted the Palestinians’ first complaint against Israel to the ICC in 2014.</w:t>
      </w:r>
    </w:p>
    <w:p w:rsidR="00C215E5" w:rsidRPr="00C215E5" w:rsidRDefault="00C215E5" w:rsidP="00C215E5">
      <w:pPr>
        <w:rPr>
          <w:rStyle w:val="article-reporter"/>
          <w:rFonts w:cs="Times New Roman"/>
          <w:color w:val="4A4A4A"/>
          <w:szCs w:val="24"/>
          <w:shd w:val="clear" w:color="auto" w:fill="F7F7F7"/>
        </w:rPr>
      </w:pPr>
      <w:r w:rsidRPr="00C215E5">
        <w:rPr>
          <w:rStyle w:val="article-reporter"/>
          <w:rFonts w:cs="Times New Roman"/>
          <w:color w:val="4A4A4A"/>
          <w:szCs w:val="24"/>
          <w:shd w:val="clear" w:color="auto" w:fill="F7F7F7"/>
        </w:rPr>
        <w:t>In the post-</w:t>
      </w:r>
      <w:proofErr w:type="spellStart"/>
      <w:r w:rsidRPr="00C215E5">
        <w:rPr>
          <w:rStyle w:val="article-reporter"/>
          <w:rFonts w:cs="Times New Roman"/>
          <w:color w:val="4A4A4A"/>
          <w:szCs w:val="24"/>
          <w:shd w:val="clear" w:color="auto" w:fill="F7F7F7"/>
        </w:rPr>
        <w:t>Brexit</w:t>
      </w:r>
      <w:proofErr w:type="spellEnd"/>
      <w:r w:rsidRPr="00C215E5">
        <w:rPr>
          <w:rStyle w:val="article-reporter"/>
          <w:rFonts w:cs="Times New Roman"/>
          <w:color w:val="4A4A4A"/>
          <w:szCs w:val="24"/>
          <w:shd w:val="clear" w:color="auto" w:fill="F7F7F7"/>
        </w:rPr>
        <w:t xml:space="preserve"> era, the EU is likely to be even more protective of its exclusive competencies over trade-related issues. Since the EU does not currently support a ban on settlement products, this means that initiatives like the Irish bill criminalizing their import are likely to be ultimately unsuccessful.</w:t>
      </w:r>
    </w:p>
    <w:p w:rsidR="00C215E5" w:rsidRPr="00C215E5" w:rsidRDefault="00C215E5" w:rsidP="00C215E5">
      <w:pPr>
        <w:rPr>
          <w:rStyle w:val="article-reporter"/>
          <w:rFonts w:cs="Times New Roman"/>
          <w:color w:val="4A4A4A"/>
          <w:szCs w:val="24"/>
          <w:shd w:val="clear" w:color="auto" w:fill="F7F7F7"/>
        </w:rPr>
      </w:pPr>
      <w:r w:rsidRPr="00C215E5">
        <w:rPr>
          <w:rStyle w:val="article-reporter"/>
          <w:rFonts w:cs="Times New Roman"/>
          <w:color w:val="4A4A4A"/>
          <w:szCs w:val="24"/>
          <w:shd w:val="clear" w:color="auto" w:fill="F7F7F7"/>
        </w:rPr>
        <w:t>Unless the EU changes its position.</w:t>
      </w:r>
    </w:p>
    <w:p w:rsidR="00C215E5" w:rsidRPr="00C215E5" w:rsidRDefault="00C215E5" w:rsidP="00C215E5">
      <w:pPr>
        <w:rPr>
          <w:rStyle w:val="article-reporter"/>
          <w:rFonts w:cs="Times New Roman"/>
          <w:color w:val="4A4A4A"/>
          <w:szCs w:val="24"/>
          <w:shd w:val="clear" w:color="auto" w:fill="F7F7F7"/>
        </w:rPr>
      </w:pPr>
      <w:r w:rsidRPr="00C215E5">
        <w:rPr>
          <w:rStyle w:val="article-reporter"/>
          <w:rFonts w:cs="Times New Roman"/>
          <w:color w:val="4A4A4A"/>
          <w:szCs w:val="24"/>
          <w:shd w:val="clear" w:color="auto" w:fill="F7F7F7"/>
        </w:rPr>
        <w:t>If it does, this would have a Europe-wide effect. And this is precisely what the BDS groups are aiming for.</w:t>
      </w:r>
    </w:p>
    <w:p w:rsidR="00C215E5" w:rsidRPr="00C215E5" w:rsidRDefault="00C215E5" w:rsidP="00C215E5">
      <w:pPr>
        <w:rPr>
          <w:rStyle w:val="article-reporter"/>
          <w:rFonts w:cs="Times New Roman"/>
          <w:color w:val="4A4A4A"/>
          <w:szCs w:val="24"/>
          <w:shd w:val="clear" w:color="auto" w:fill="F7F7F7"/>
        </w:rPr>
      </w:pPr>
      <w:r w:rsidRPr="00C215E5">
        <w:rPr>
          <w:rStyle w:val="article-reporter"/>
          <w:rFonts w:cs="Times New Roman"/>
          <w:color w:val="4A4A4A"/>
          <w:szCs w:val="24"/>
          <w:shd w:val="clear" w:color="auto" w:fill="F7F7F7"/>
        </w:rPr>
        <w:t>The European BDS coalition, led by the lesser-known but not less important European Coordination of Committees and Associations for Palestine, submitted in July 2019 a European Citizens Initiative petition, calling for the regulation of “commercial transactions with an occupant’s entities based or operating in occupied territories by withholding products originating from there from entering the EU market.” To translate from EU-ese: An EU-wide settlement boycott.</w:t>
      </w:r>
    </w:p>
    <w:p w:rsidR="00C215E5" w:rsidRPr="00C215E5" w:rsidRDefault="00C215E5" w:rsidP="00C215E5">
      <w:pPr>
        <w:rPr>
          <w:rStyle w:val="article-reporter"/>
          <w:rFonts w:cs="Times New Roman"/>
          <w:color w:val="4A4A4A"/>
          <w:szCs w:val="24"/>
          <w:shd w:val="clear" w:color="auto" w:fill="F7F7F7"/>
        </w:rPr>
      </w:pPr>
      <w:r w:rsidRPr="00C215E5">
        <w:rPr>
          <w:rStyle w:val="article-reporter"/>
          <w:rFonts w:cs="Times New Roman"/>
          <w:color w:val="4A4A4A"/>
          <w:szCs w:val="24"/>
          <w:shd w:val="clear" w:color="auto" w:fill="F7F7F7"/>
        </w:rPr>
        <w:t>The European Commission responded, “The proposed citizens’ initiative falls manifestly outside the framework of the Commission’s powers to submit a proposal for a legal act of the Union for the purpose of implementing the Treaties.” To translate from EU-ese: No.</w:t>
      </w:r>
    </w:p>
    <w:p w:rsidR="00C215E5" w:rsidRPr="00C215E5" w:rsidRDefault="00C215E5" w:rsidP="00C215E5">
      <w:pPr>
        <w:rPr>
          <w:rStyle w:val="article-reporter"/>
          <w:rFonts w:cs="Times New Roman"/>
          <w:color w:val="4A4A4A"/>
          <w:szCs w:val="24"/>
          <w:shd w:val="clear" w:color="auto" w:fill="F7F7F7"/>
        </w:rPr>
      </w:pPr>
      <w:r w:rsidRPr="00C215E5">
        <w:rPr>
          <w:rStyle w:val="article-reporter"/>
          <w:rFonts w:cs="Times New Roman"/>
          <w:color w:val="4A4A4A"/>
          <w:szCs w:val="24"/>
          <w:shd w:val="clear" w:color="auto" w:fill="F7F7F7"/>
        </w:rPr>
        <w:t>The BDS coalition is now turning to the ECJ, the same court that recently affirmed the labeling requirement, asking it to require the European Commission to adopt the BDS initiative.</w:t>
      </w:r>
    </w:p>
    <w:p w:rsidR="00C215E5" w:rsidRPr="00C215E5" w:rsidRDefault="00C215E5" w:rsidP="00C215E5">
      <w:pPr>
        <w:rPr>
          <w:rStyle w:val="article-reporter"/>
          <w:rFonts w:cs="Times New Roman"/>
          <w:color w:val="4A4A4A"/>
          <w:szCs w:val="24"/>
          <w:shd w:val="clear" w:color="auto" w:fill="F7F7F7"/>
        </w:rPr>
      </w:pPr>
      <w:r w:rsidRPr="00C215E5">
        <w:rPr>
          <w:rStyle w:val="article-reporter"/>
          <w:rFonts w:cs="Times New Roman"/>
          <w:color w:val="4A4A4A"/>
          <w:szCs w:val="24"/>
          <w:shd w:val="clear" w:color="auto" w:fill="F7F7F7"/>
        </w:rPr>
        <w:lastRenderedPageBreak/>
        <w:t xml:space="preserve">While the BDS groups have retained Devers, the legal legwork is being led by a new European BDS </w:t>
      </w:r>
      <w:proofErr w:type="spellStart"/>
      <w:r w:rsidRPr="00C215E5">
        <w:rPr>
          <w:rStyle w:val="article-reporter"/>
          <w:rFonts w:cs="Times New Roman"/>
          <w:color w:val="4A4A4A"/>
          <w:szCs w:val="24"/>
          <w:shd w:val="clear" w:color="auto" w:fill="F7F7F7"/>
        </w:rPr>
        <w:t>lawfare</w:t>
      </w:r>
      <w:proofErr w:type="spellEnd"/>
      <w:r w:rsidRPr="00C215E5">
        <w:rPr>
          <w:rStyle w:val="article-reporter"/>
          <w:rFonts w:cs="Times New Roman"/>
          <w:color w:val="4A4A4A"/>
          <w:szCs w:val="24"/>
          <w:shd w:val="clear" w:color="auto" w:fill="F7F7F7"/>
        </w:rPr>
        <w:t xml:space="preserve"> NGO, which pro-Israel advocates will likely be hearing from quite a bit in the coming years. The NGO is the European Legal Support Center (ELSC), set up in January 2019 by Dutch and Palestinian BDS-promoting groups to defend BDS in Europe. The NGO is explicitly modeled on ‘Palestine Legal’, the US legal group leading the charge to defend BDS on campus and challenge US state counter-BDS legislation.</w:t>
      </w:r>
    </w:p>
    <w:p w:rsidR="00C215E5" w:rsidRPr="00C215E5" w:rsidRDefault="00C215E5" w:rsidP="00C215E5">
      <w:pPr>
        <w:rPr>
          <w:rStyle w:val="article-reporter"/>
          <w:rFonts w:cs="Times New Roman"/>
          <w:color w:val="4A4A4A"/>
          <w:szCs w:val="24"/>
          <w:shd w:val="clear" w:color="auto" w:fill="F7F7F7"/>
        </w:rPr>
      </w:pPr>
      <w:r w:rsidRPr="00C215E5">
        <w:rPr>
          <w:rStyle w:val="article-reporter"/>
          <w:rFonts w:cs="Times New Roman"/>
          <w:color w:val="4A4A4A"/>
          <w:szCs w:val="24"/>
          <w:shd w:val="clear" w:color="auto" w:fill="F7F7F7"/>
        </w:rPr>
        <w:t>Among the ELSC’s goals is challenging the growing international consensus around the International Holocaust Remembrance Alliance (IHRA) antisemitism definition. It aims to defend “activists and institutions against false and defamatory accusations of antisemitism... including legal challenges of the validity of the IHRA Working Definition of Antisemitism.”</w:t>
      </w:r>
    </w:p>
    <w:p w:rsidR="00C215E5" w:rsidRPr="00C215E5" w:rsidRDefault="00C215E5" w:rsidP="00C215E5">
      <w:pPr>
        <w:rPr>
          <w:rStyle w:val="article-reporter"/>
          <w:rFonts w:cs="Times New Roman"/>
          <w:color w:val="4A4A4A"/>
          <w:szCs w:val="24"/>
          <w:shd w:val="clear" w:color="auto" w:fill="F7F7F7"/>
        </w:rPr>
      </w:pPr>
      <w:r w:rsidRPr="00C215E5">
        <w:rPr>
          <w:rStyle w:val="article-reporter"/>
          <w:rFonts w:cs="Times New Roman"/>
          <w:color w:val="4A4A4A"/>
          <w:szCs w:val="24"/>
          <w:shd w:val="clear" w:color="auto" w:fill="F7F7F7"/>
        </w:rPr>
        <w:t>The ELSC focused in its first year on challenging the counter-BDS measures adopted by Germany’s leading cities. It now is expanding its activity to Brussels.</w:t>
      </w:r>
    </w:p>
    <w:p w:rsidR="00C215E5" w:rsidRPr="00C215E5" w:rsidRDefault="00C215E5" w:rsidP="00C215E5">
      <w:pPr>
        <w:rPr>
          <w:rStyle w:val="article-reporter"/>
          <w:rFonts w:cs="Times New Roman"/>
          <w:color w:val="4A4A4A"/>
          <w:szCs w:val="24"/>
          <w:shd w:val="clear" w:color="auto" w:fill="F7F7F7"/>
        </w:rPr>
      </w:pPr>
      <w:r w:rsidRPr="00C215E5">
        <w:rPr>
          <w:rStyle w:val="article-reporter"/>
          <w:rFonts w:cs="Times New Roman"/>
          <w:color w:val="4A4A4A"/>
          <w:szCs w:val="24"/>
          <w:shd w:val="clear" w:color="auto" w:fill="F7F7F7"/>
        </w:rPr>
        <w:t>TO BE CLEAR, the legal claims behind product labeling and behind a settlement ban are distinct. The EU has repeatedly stated that while it believes products from Jewish communities in Judea and Samaria should be labeled, it does not favor preventing their import. Nevertheless, it is hard to predict how the ECJ may rule in such a case, or what kind of processes the ECJ case may set in motion over the course of the next several years.</w:t>
      </w:r>
    </w:p>
    <w:p w:rsidR="00C215E5" w:rsidRPr="00C215E5" w:rsidRDefault="00C215E5" w:rsidP="00C215E5">
      <w:pPr>
        <w:rPr>
          <w:rStyle w:val="article-reporter"/>
          <w:rFonts w:cs="Times New Roman"/>
          <w:color w:val="4A4A4A"/>
          <w:szCs w:val="24"/>
          <w:shd w:val="clear" w:color="auto" w:fill="F7F7F7"/>
        </w:rPr>
      </w:pPr>
      <w:r w:rsidRPr="00C215E5">
        <w:rPr>
          <w:rStyle w:val="article-reporter"/>
          <w:rFonts w:cs="Times New Roman"/>
          <w:color w:val="4A4A4A"/>
          <w:szCs w:val="24"/>
          <w:shd w:val="clear" w:color="auto" w:fill="F7F7F7"/>
        </w:rPr>
        <w:t xml:space="preserve">An important factor will be the position taken by the EU’s newly installed High Representative for Foreign Affairs and Security Policy (i.e. foreign minister) </w:t>
      </w:r>
      <w:proofErr w:type="spellStart"/>
      <w:r w:rsidRPr="00C215E5">
        <w:rPr>
          <w:rStyle w:val="article-reporter"/>
          <w:rFonts w:cs="Times New Roman"/>
          <w:color w:val="4A4A4A"/>
          <w:szCs w:val="24"/>
          <w:shd w:val="clear" w:color="auto" w:fill="F7F7F7"/>
        </w:rPr>
        <w:t>Josep</w:t>
      </w:r>
      <w:proofErr w:type="spellEnd"/>
      <w:r w:rsidRPr="00C215E5">
        <w:rPr>
          <w:rStyle w:val="article-reporter"/>
          <w:rFonts w:cs="Times New Roman"/>
          <w:color w:val="4A4A4A"/>
          <w:szCs w:val="24"/>
          <w:shd w:val="clear" w:color="auto" w:fill="F7F7F7"/>
        </w:rPr>
        <w:t xml:space="preserve"> </w:t>
      </w:r>
      <w:proofErr w:type="spellStart"/>
      <w:r w:rsidRPr="00C215E5">
        <w:rPr>
          <w:rStyle w:val="article-reporter"/>
          <w:rFonts w:cs="Times New Roman"/>
          <w:color w:val="4A4A4A"/>
          <w:szCs w:val="24"/>
          <w:shd w:val="clear" w:color="auto" w:fill="F7F7F7"/>
        </w:rPr>
        <w:t>Borrell</w:t>
      </w:r>
      <w:proofErr w:type="spellEnd"/>
      <w:r w:rsidRPr="00C215E5">
        <w:rPr>
          <w:rStyle w:val="article-reporter"/>
          <w:rFonts w:cs="Times New Roman"/>
          <w:color w:val="4A4A4A"/>
          <w:szCs w:val="24"/>
          <w:shd w:val="clear" w:color="auto" w:fill="F7F7F7"/>
        </w:rPr>
        <w:t>. The former Spanish foreign minister, from Spain’s Socialist Workers’ Party, has been highly critical of the Israeli government, while lauding Iran. Nevertheless, it remains to be seen whether he will adopt a more constructive or more hostile attitude towards Israel than his predecessor, Federica Mogherini.</w:t>
      </w:r>
    </w:p>
    <w:p w:rsidR="00C215E5" w:rsidRPr="00C215E5" w:rsidRDefault="00C215E5" w:rsidP="00C215E5">
      <w:pPr>
        <w:rPr>
          <w:rStyle w:val="article-reporter"/>
          <w:rFonts w:cs="Times New Roman"/>
          <w:color w:val="4A4A4A"/>
          <w:szCs w:val="24"/>
          <w:shd w:val="clear" w:color="auto" w:fill="F7F7F7"/>
        </w:rPr>
      </w:pPr>
      <w:r w:rsidRPr="00C215E5">
        <w:rPr>
          <w:rStyle w:val="article-reporter"/>
          <w:rFonts w:cs="Times New Roman"/>
          <w:color w:val="4A4A4A"/>
          <w:szCs w:val="24"/>
          <w:shd w:val="clear" w:color="auto" w:fill="F7F7F7"/>
        </w:rPr>
        <w:t xml:space="preserve">However, one development should already concern Israeli policy-makers. Over the last several years, Israel’s enhanced relations with central, eastern and southern European states have enabled it to derail several anti-Israel decisions on the EU-level, due to the requirement for unanimous decision-making. The Mission Letter sent by the European Commission president to </w:t>
      </w:r>
      <w:proofErr w:type="spellStart"/>
      <w:r w:rsidRPr="00C215E5">
        <w:rPr>
          <w:rStyle w:val="article-reporter"/>
          <w:rFonts w:cs="Times New Roman"/>
          <w:color w:val="4A4A4A"/>
          <w:szCs w:val="24"/>
          <w:shd w:val="clear" w:color="auto" w:fill="F7F7F7"/>
        </w:rPr>
        <w:t>Borrell</w:t>
      </w:r>
      <w:proofErr w:type="spellEnd"/>
      <w:r w:rsidRPr="00C215E5">
        <w:rPr>
          <w:rStyle w:val="article-reporter"/>
          <w:rFonts w:cs="Times New Roman"/>
          <w:color w:val="4A4A4A"/>
          <w:szCs w:val="24"/>
          <w:shd w:val="clear" w:color="auto" w:fill="F7F7F7"/>
        </w:rPr>
        <w:t xml:space="preserve"> upon the foreign policy chief’s entry into his new role signals a weakening of this requirement.</w:t>
      </w:r>
    </w:p>
    <w:p w:rsidR="00C215E5" w:rsidRPr="00C215E5" w:rsidRDefault="00C215E5" w:rsidP="00C215E5">
      <w:pPr>
        <w:rPr>
          <w:rStyle w:val="article-reporter"/>
          <w:rFonts w:cs="Times New Roman"/>
          <w:color w:val="4A4A4A"/>
          <w:szCs w:val="24"/>
          <w:shd w:val="clear" w:color="auto" w:fill="F7F7F7"/>
        </w:rPr>
      </w:pPr>
      <w:r w:rsidRPr="00C215E5">
        <w:rPr>
          <w:rStyle w:val="article-reporter"/>
          <w:rFonts w:cs="Times New Roman"/>
          <w:color w:val="4A4A4A"/>
          <w:szCs w:val="24"/>
          <w:shd w:val="clear" w:color="auto" w:fill="F7F7F7"/>
        </w:rPr>
        <w:t>The EU Commission president’s letter declares: “We must overcome unanimity constraints that hamper our foreign policy. When putting forward proposals, you should seek to use the clauses in the treaties that allow certain decisions on the common foreign and security policy to be adopted by qualified majority voting.”</w:t>
      </w:r>
    </w:p>
    <w:p w:rsidR="00C215E5" w:rsidRPr="00C215E5" w:rsidRDefault="00C215E5" w:rsidP="00C215E5">
      <w:pPr>
        <w:rPr>
          <w:rStyle w:val="article-reporter"/>
          <w:rFonts w:cs="Times New Roman"/>
          <w:color w:val="4A4A4A"/>
          <w:szCs w:val="24"/>
          <w:shd w:val="clear" w:color="auto" w:fill="F7F7F7"/>
        </w:rPr>
      </w:pPr>
      <w:r w:rsidRPr="00C215E5">
        <w:rPr>
          <w:rStyle w:val="article-reporter"/>
          <w:rFonts w:cs="Times New Roman"/>
          <w:color w:val="4A4A4A"/>
          <w:szCs w:val="24"/>
          <w:shd w:val="clear" w:color="auto" w:fill="F7F7F7"/>
        </w:rPr>
        <w:t>Among the steps that should be taken in response to this new BDS legal challenge, as well as to the possibility that the UN Human Rights Council will soon publish its blacklist, is to encourage US counter-measures. Several of these measures are included in the bi-partisan Israel Anti-Boycott Act, which would expand US counter-boycott legislation from the Arab League boycott to boycotts on the part of “international governmental organizations.”</w:t>
      </w:r>
    </w:p>
    <w:p w:rsidR="00C215E5" w:rsidRPr="00C215E5" w:rsidRDefault="00C215E5" w:rsidP="00C215E5">
      <w:pPr>
        <w:rPr>
          <w:rStyle w:val="article-reporter"/>
          <w:rFonts w:cs="Times New Roman"/>
          <w:color w:val="4A4A4A"/>
          <w:szCs w:val="24"/>
          <w:shd w:val="clear" w:color="auto" w:fill="F7F7F7"/>
        </w:rPr>
      </w:pPr>
      <w:r w:rsidRPr="00C215E5">
        <w:rPr>
          <w:rStyle w:val="article-reporter"/>
          <w:rFonts w:cs="Times New Roman"/>
          <w:color w:val="4A4A4A"/>
          <w:szCs w:val="24"/>
          <w:shd w:val="clear" w:color="auto" w:fill="F7F7F7"/>
        </w:rPr>
        <w:t>Unfortunately, this legislation does not seem likely to advance in Congress any time soon, so other avenues for pursuing such measures should be explored.</w:t>
      </w:r>
    </w:p>
    <w:p w:rsidR="00C215E5" w:rsidRPr="00C215E5" w:rsidRDefault="00C215E5" w:rsidP="00C215E5">
      <w:pPr>
        <w:rPr>
          <w:rStyle w:val="article-reporter"/>
          <w:rFonts w:cs="Times New Roman"/>
          <w:color w:val="4A4A4A"/>
          <w:szCs w:val="24"/>
          <w:shd w:val="clear" w:color="auto" w:fill="F7F7F7"/>
        </w:rPr>
      </w:pPr>
      <w:r w:rsidRPr="00C215E5">
        <w:rPr>
          <w:rStyle w:val="article-reporter"/>
          <w:rFonts w:cs="Times New Roman"/>
          <w:color w:val="4A4A4A"/>
          <w:szCs w:val="24"/>
          <w:shd w:val="clear" w:color="auto" w:fill="F7F7F7"/>
        </w:rPr>
        <w:lastRenderedPageBreak/>
        <w:t>Israel’s political and public diplomacy efforts in Europe should be redoubled. The attitude of some that “Europe is lost” is counter-productive and inaccurate.</w:t>
      </w:r>
    </w:p>
    <w:p w:rsidR="00C215E5" w:rsidRPr="00C215E5" w:rsidRDefault="00C215E5" w:rsidP="00C215E5">
      <w:pPr>
        <w:rPr>
          <w:rStyle w:val="article-reporter"/>
          <w:rFonts w:cs="Times New Roman"/>
          <w:color w:val="4A4A4A"/>
          <w:szCs w:val="24"/>
          <w:shd w:val="clear" w:color="auto" w:fill="F7F7F7"/>
        </w:rPr>
      </w:pPr>
      <w:r w:rsidRPr="00C215E5">
        <w:rPr>
          <w:rStyle w:val="article-reporter"/>
          <w:rFonts w:cs="Times New Roman"/>
          <w:color w:val="4A4A4A"/>
          <w:szCs w:val="24"/>
          <w:shd w:val="clear" w:color="auto" w:fill="F7F7F7"/>
        </w:rPr>
        <w:t>In addition, to meet the upcoming challenges on the EU level, better coordination is needed between the pro-Israel organizations operating in the EU arena, as well as between these organizations and the relevant Israeli government bodies. While European BDS groups seem to be improving their coordination, the activities of the multitude of pro-Israel bodies operating in Brussels have more often been marked by competition than cooperation.</w:t>
      </w:r>
    </w:p>
    <w:p w:rsidR="00C215E5" w:rsidRPr="00C215E5" w:rsidRDefault="00C215E5" w:rsidP="00C215E5">
      <w:pPr>
        <w:rPr>
          <w:rStyle w:val="article-reporter"/>
          <w:rFonts w:cs="Times New Roman"/>
          <w:color w:val="4A4A4A"/>
          <w:szCs w:val="24"/>
          <w:shd w:val="clear" w:color="auto" w:fill="F7F7F7"/>
        </w:rPr>
      </w:pPr>
      <w:r w:rsidRPr="00C215E5">
        <w:rPr>
          <w:rStyle w:val="article-reporter"/>
          <w:rFonts w:cs="Times New Roman"/>
          <w:color w:val="4A4A4A"/>
          <w:szCs w:val="24"/>
          <w:shd w:val="clear" w:color="auto" w:fill="F7F7F7"/>
        </w:rPr>
        <w:t xml:space="preserve">It would be nice, of course, for Israel not to have to deal with a new legal challenge every month. But given the continuing determination of the </w:t>
      </w:r>
      <w:proofErr w:type="spellStart"/>
      <w:r w:rsidRPr="00C215E5">
        <w:rPr>
          <w:rStyle w:val="article-reporter"/>
          <w:rFonts w:cs="Times New Roman"/>
          <w:color w:val="4A4A4A"/>
          <w:szCs w:val="24"/>
          <w:shd w:val="clear" w:color="auto" w:fill="F7F7F7"/>
        </w:rPr>
        <w:t>antisemitic</w:t>
      </w:r>
      <w:proofErr w:type="spellEnd"/>
      <w:r w:rsidRPr="00C215E5">
        <w:rPr>
          <w:rStyle w:val="article-reporter"/>
          <w:rFonts w:cs="Times New Roman"/>
          <w:color w:val="4A4A4A"/>
          <w:szCs w:val="24"/>
          <w:shd w:val="clear" w:color="auto" w:fill="F7F7F7"/>
        </w:rPr>
        <w:t xml:space="preserve"> BDS movement, it is better to prepare the day before than the day after.</w:t>
      </w:r>
    </w:p>
    <w:p w:rsidR="00C215E5" w:rsidRPr="00C215E5" w:rsidRDefault="00C215E5">
      <w:pPr>
        <w:rPr>
          <w:rFonts w:cs="Times New Roman"/>
          <w:szCs w:val="24"/>
        </w:rPr>
      </w:pPr>
      <w:r w:rsidRPr="00C215E5">
        <w:rPr>
          <w:rFonts w:cs="Times New Roman"/>
          <w:color w:val="4A4A4A"/>
          <w:szCs w:val="24"/>
          <w:shd w:val="clear" w:color="auto" w:fill="F7F7F7"/>
        </w:rPr>
        <w:t> </w:t>
      </w:r>
    </w:p>
    <w:sectPr w:rsidR="00C215E5" w:rsidRPr="00C21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5E5"/>
    <w:rsid w:val="007733EE"/>
    <w:rsid w:val="00A86523"/>
    <w:rsid w:val="00AE203F"/>
    <w:rsid w:val="00BF2241"/>
    <w:rsid w:val="00C215E5"/>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C69CB"/>
  <w15:chartTrackingRefBased/>
  <w15:docId w15:val="{03EBAF48-5B9E-4DA6-92F1-FE72ED47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C215E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5E5"/>
    <w:rPr>
      <w:rFonts w:ascii="Times New Roman" w:eastAsia="Times New Roman" w:hAnsi="Times New Roman" w:cs="Times New Roman"/>
      <w:b/>
      <w:bCs/>
      <w:kern w:val="36"/>
      <w:sz w:val="48"/>
      <w:szCs w:val="48"/>
    </w:rPr>
  </w:style>
  <w:style w:type="character" w:customStyle="1" w:styleId="article-subline-name">
    <w:name w:val="article-subline-name"/>
    <w:basedOn w:val="DefaultParagraphFont"/>
    <w:rsid w:val="00C215E5"/>
  </w:style>
  <w:style w:type="character" w:customStyle="1" w:styleId="article-reporter">
    <w:name w:val="article-reporter"/>
    <w:basedOn w:val="DefaultParagraphFont"/>
    <w:rsid w:val="00C215E5"/>
  </w:style>
  <w:style w:type="character" w:styleId="Hyperlink">
    <w:name w:val="Hyperlink"/>
    <w:basedOn w:val="DefaultParagraphFont"/>
    <w:uiPriority w:val="99"/>
    <w:semiHidden/>
    <w:unhideWhenUsed/>
    <w:rsid w:val="00C215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4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Opinion/Israels-next-legal-battle-613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2020-01-07T14:44:00Z</dcterms:created>
  <dcterms:modified xsi:type="dcterms:W3CDTF">2020-01-07T14:46:00Z</dcterms:modified>
</cp:coreProperties>
</file>