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46C0" w14:textId="77777777" w:rsidR="007B577F" w:rsidRPr="007B577F" w:rsidRDefault="007B577F" w:rsidP="007B577F">
      <w:pPr>
        <w:rPr>
          <w:sz w:val="40"/>
          <w:szCs w:val="40"/>
        </w:rPr>
      </w:pPr>
      <w:r w:rsidRPr="007B577F">
        <w:rPr>
          <w:sz w:val="40"/>
          <w:szCs w:val="40"/>
        </w:rPr>
        <w:t xml:space="preserve">The 2023 Chief Gatekeepers of Hypocrisy Who Continued </w:t>
      </w:r>
      <w:proofErr w:type="gramStart"/>
      <w:r w:rsidRPr="007B577F">
        <w:rPr>
          <w:sz w:val="40"/>
          <w:szCs w:val="40"/>
        </w:rPr>
        <w:t>To</w:t>
      </w:r>
      <w:proofErr w:type="gramEnd"/>
      <w:r w:rsidRPr="007B577F">
        <w:rPr>
          <w:sz w:val="40"/>
          <w:szCs w:val="40"/>
        </w:rPr>
        <w:t xml:space="preserve"> Elevate the Palestinian Cause to an Untouchable Status</w:t>
      </w:r>
    </w:p>
    <w:p w14:paraId="6B46852A" w14:textId="0C585699" w:rsidR="00121B4F" w:rsidRDefault="007B577F" w:rsidP="007B577F">
      <w:pPr>
        <w:spacing w:after="0" w:line="240" w:lineRule="auto"/>
      </w:pPr>
      <w:r>
        <w:t>January 5, 2024</w:t>
      </w:r>
    </w:p>
    <w:p w14:paraId="565AF61E" w14:textId="0A91F9DE" w:rsidR="007B577F" w:rsidRDefault="007B577F" w:rsidP="007B577F">
      <w:pPr>
        <w:spacing w:after="0" w:line="240" w:lineRule="auto"/>
      </w:pPr>
      <w:r>
        <w:t>Rabbi Abraham Cooper</w:t>
      </w:r>
    </w:p>
    <w:p w14:paraId="23FB0DD6" w14:textId="4993DA79" w:rsidR="007B577F" w:rsidRDefault="007B577F" w:rsidP="007B577F">
      <w:pPr>
        <w:spacing w:after="0" w:line="240" w:lineRule="auto"/>
      </w:pPr>
      <w:r>
        <w:t xml:space="preserve">The </w:t>
      </w:r>
      <w:proofErr w:type="spellStart"/>
      <w:r>
        <w:t>Medialine</w:t>
      </w:r>
      <w:proofErr w:type="spellEnd"/>
    </w:p>
    <w:p w14:paraId="0E459814" w14:textId="78DEE159" w:rsidR="007B577F" w:rsidRDefault="007B577F" w:rsidP="007B577F">
      <w:pPr>
        <w:spacing w:after="0" w:line="240" w:lineRule="auto"/>
      </w:pPr>
      <w:hyperlink r:id="rId4" w:history="1">
        <w:r w:rsidRPr="00AE05CF">
          <w:rPr>
            <w:rStyle w:val="Hyperlink"/>
          </w:rPr>
          <w:t>https://themedialine.org/news/opinion/opinion-the-2023-chief-gatekeepers-of-hypocrisy-who-continued-to-elevate-the-palestinian-cause-to-an-untouchable-status/</w:t>
        </w:r>
      </w:hyperlink>
    </w:p>
    <w:p w14:paraId="02E0BB49" w14:textId="77777777" w:rsidR="007B577F" w:rsidRDefault="007B577F" w:rsidP="007B577F">
      <w:pPr>
        <w:spacing w:after="0" w:line="240" w:lineRule="auto"/>
      </w:pPr>
    </w:p>
    <w:p w14:paraId="1E620959" w14:textId="77777777" w:rsidR="007B577F" w:rsidRPr="007B577F" w:rsidRDefault="007B577F" w:rsidP="007B577F">
      <w:r w:rsidRPr="007B577F">
        <w:t xml:space="preserve">For decades, world leaders, the mainstream media, donor nations, human rights NGOs, and academia have all elevated the Palestinian cause to an untouchable status. Through thick and thin, from the 1972 Munich Olympics massacre of Israeli athletes to the UN General Assembly equating Zionism with racism, and from serial anti-Israel resolutions at the UN Human Rights Commission (now Council) to the virulently anti-Israel and antisemitic 2001 UN World Conference Against Racism, in Durban, South Africa, not to mention throughout bloody intifadas, horrific suicide bombings, missiles, knifings, car </w:t>
      </w:r>
      <w:proofErr w:type="spellStart"/>
      <w:r w:rsidRPr="007B577F">
        <w:t>rammings</w:t>
      </w:r>
      <w:proofErr w:type="spellEnd"/>
      <w:r w:rsidRPr="007B577F">
        <w:t>, and drive-by shootings, there hasn’t been one crime, not even the most heinous, that has ever merited explicit worldwide condemnation of the Palestinian cause.</w:t>
      </w:r>
    </w:p>
    <w:p w14:paraId="320D50E8" w14:textId="7924A4A3" w:rsidR="007B577F" w:rsidRPr="007B577F" w:rsidRDefault="007B577F" w:rsidP="007B577F">
      <w:r w:rsidRPr="007B577F">
        <w:t xml:space="preserve">In 2023, we witnessed the blocking of airports and roadways, the destruction of Hanukkah menorahs, and the disruption of Christmas charity events and celebrations by pro-Palestinian supporters. There was even a mob of pro-Hamas protesters chanting </w:t>
      </w:r>
      <w:r w:rsidR="003655A4">
        <w:t>‘</w:t>
      </w:r>
      <w:r w:rsidRPr="007B577F">
        <w:t xml:space="preserve">Allahu </w:t>
      </w:r>
      <w:proofErr w:type="spellStart"/>
      <w:r w:rsidRPr="007B577F">
        <w:t>akbar</w:t>
      </w:r>
      <w:proofErr w:type="spellEnd"/>
      <w:r w:rsidR="003655A4">
        <w:t>’</w:t>
      </w:r>
      <w:r w:rsidRPr="007B577F">
        <w:t xml:space="preserve"> at the entrance to the 9/11 World Trade Center Memorial, underneath which lie the microscopic ashes of over 3,000 innocent victims of terrorism.</w:t>
      </w:r>
    </w:p>
    <w:p w14:paraId="43E5A940" w14:textId="7DB9D4B1" w:rsidR="007B577F" w:rsidRPr="007B577F" w:rsidRDefault="007B577F" w:rsidP="007B577F">
      <w:r w:rsidRPr="007B577F">
        <w:t xml:space="preserve">It seems that no deed can change the elite’s embrace of the Palestinian cause. In any discussion following such outrages, the default response is always: </w:t>
      </w:r>
      <w:r w:rsidR="003655A4">
        <w:t>‘</w:t>
      </w:r>
      <w:r w:rsidRPr="007B577F">
        <w:t>Yes, but…</w:t>
      </w:r>
      <w:r w:rsidR="003655A4">
        <w:t>’</w:t>
      </w:r>
      <w:r w:rsidRPr="007B577F">
        <w:t xml:space="preserve">. </w:t>
      </w:r>
      <w:r w:rsidR="003655A4">
        <w:t>‘</w:t>
      </w:r>
      <w:r w:rsidRPr="007B577F">
        <w:t>Yes, it was very unfortunate that Israeli athletes were killed … or that a pregnant woman was killed by a bomb at Jerusalem’s Sbarro pizzeria … but what choice do the Palestinians have as they live in the outdoor concentration camp that is Gaza, that they are victims of colonial occupation, that they are crushed by an apartheid regime.</w:t>
      </w:r>
      <w:r w:rsidR="003655A4">
        <w:t>’</w:t>
      </w:r>
    </w:p>
    <w:p w14:paraId="5C9AD557" w14:textId="77777777" w:rsidR="007B577F" w:rsidRPr="007B577F" w:rsidRDefault="007B577F" w:rsidP="007B577F">
      <w:r w:rsidRPr="007B577F">
        <w:t>So, perhaps it was naïve to think that, somehow, Oct. 7 would be different. On that day, more Jews were murdered than on any day since the end of the Nazi Holocaust in 1945; on Oct. 7, videos taken by Hamas terrorists themselves showed how they targeted entire civilian families whom they shot and burned to death; how they turned a peace concert into a charnel house; how Israeli women and girls were raped, beheaded, and mutilated. Hundreds were kidnapped and taken hostage, and over 100 may still be alive in underground captivity that defies imagination.</w:t>
      </w:r>
    </w:p>
    <w:p w14:paraId="3AF74352" w14:textId="5DA7FFFB" w:rsidR="007B577F" w:rsidRPr="007B577F" w:rsidRDefault="007B577F" w:rsidP="007B577F">
      <w:r w:rsidRPr="007B577F">
        <w:t xml:space="preserve">And through it all, we’ve mostly witnessed silence or acquiescence to the terrorists. The International Red Cross refused requests from Israeli Prime Minister Benjamin Netanyahu and families of the hostages to try to deliver life-saving medicine to the hostages. However, they found the time to get forms to the captured Hamas terrorists in Israeli jails to fill out so they and </w:t>
      </w:r>
      <w:r w:rsidRPr="007B577F">
        <w:lastRenderedPageBreak/>
        <w:t xml:space="preserve">their families could be quickly compensated under the Palestinian Authority’s </w:t>
      </w:r>
      <w:r w:rsidR="003655A4">
        <w:t>‘</w:t>
      </w:r>
      <w:r w:rsidRPr="007B577F">
        <w:t>pay-to-slay Jews</w:t>
      </w:r>
      <w:r w:rsidR="003655A4">
        <w:t>’</w:t>
      </w:r>
      <w:r w:rsidRPr="007B577F">
        <w:t xml:space="preserve"> law.</w:t>
      </w:r>
    </w:p>
    <w:p w14:paraId="3ADE7D07" w14:textId="143106D5" w:rsidR="007B577F" w:rsidRPr="007B577F" w:rsidRDefault="007B577F" w:rsidP="007B577F">
      <w:r w:rsidRPr="007B577F">
        <w:t xml:space="preserve">Now, at the outset of 2024, before the media rushes off to interview pundits about Gaza’s </w:t>
      </w:r>
      <w:r w:rsidR="003655A4">
        <w:t>‘</w:t>
      </w:r>
      <w:r w:rsidRPr="007B577F">
        <w:t>day after</w:t>
      </w:r>
      <w:r w:rsidR="003655A4">
        <w:t>’</w:t>
      </w:r>
      <w:r w:rsidRPr="007B577F">
        <w:t xml:space="preserve"> and before UN entities, led by such pillars of human rights as Iran, China, and Russia, cook up more slanderous accusations against the Jewish state, it is important to identify the chief gatekeepers of human dignity who are largely responsible for the silence, hubris, and hypocrisy that enabled the brutal victimizer to quickly pivot to the cloak of victimhood while casting the people of Israel as </w:t>
      </w:r>
      <w:r w:rsidR="003655A4">
        <w:t>‘</w:t>
      </w:r>
      <w:r w:rsidRPr="007B577F">
        <w:t>instruments of genocide.</w:t>
      </w:r>
      <w:r w:rsidR="003655A4">
        <w:t>’</w:t>
      </w:r>
    </w:p>
    <w:p w14:paraId="136CD6EA" w14:textId="7E1D05DF" w:rsidR="007B577F" w:rsidRPr="007B577F" w:rsidRDefault="007B577F" w:rsidP="007B577F">
      <w:r w:rsidRPr="007B577F">
        <w:t>Here are a few notables:</w:t>
      </w:r>
    </w:p>
    <w:p w14:paraId="517D8927" w14:textId="02D69E97" w:rsidR="007B577F" w:rsidRPr="007B577F" w:rsidRDefault="007B577F" w:rsidP="007B577F">
      <w:r w:rsidRPr="007B577F">
        <w:rPr>
          <w:b/>
          <w:bCs/>
        </w:rPr>
        <w:t>First and foremost, UN Secretary-General Antonio Guterres</w:t>
      </w:r>
      <w:r w:rsidRPr="007B577F">
        <w:t xml:space="preserve">. In the aftermath of Hamas’ Oct. 7 crimes against humanity, the world’s chief human rights executive declared, </w:t>
      </w:r>
      <w:r w:rsidR="003655A4">
        <w:t>‘</w:t>
      </w:r>
      <w:r w:rsidRPr="007B577F">
        <w:t>It is important to also recognize the attacks by Hamas did not happen in a vacuum,</w:t>
      </w:r>
      <w:r w:rsidR="003655A4">
        <w:t>’</w:t>
      </w:r>
      <w:r w:rsidRPr="007B577F">
        <w:t xml:space="preserve"> alleging </w:t>
      </w:r>
      <w:r w:rsidR="003655A4">
        <w:t>‘</w:t>
      </w:r>
      <w:r w:rsidRPr="007B577F">
        <w:t>56 years of suffocating occupation</w:t>
      </w:r>
      <w:r w:rsidR="003655A4">
        <w:t>’</w:t>
      </w:r>
      <w:r w:rsidRPr="007B577F">
        <w:t xml:space="preserve"> suffered by the Palestinians and adding that Hamas’ massacres </w:t>
      </w:r>
      <w:r w:rsidR="003655A4">
        <w:t>‘</w:t>
      </w:r>
      <w:r w:rsidRPr="007B577F">
        <w:t>did not warrant the collective punishment of the Palestinian people.</w:t>
      </w:r>
      <w:r w:rsidR="003655A4">
        <w:t>’</w:t>
      </w:r>
      <w:r w:rsidRPr="007B577F">
        <w:t xml:space="preserve"> It took Guterres 70 days to watch the 43 minutes of video taken by Hamas gunmen of their horrific onslaught of mass murder, rape, mutilation, kidnapping, and hostage-taking.</w:t>
      </w:r>
    </w:p>
    <w:p w14:paraId="58037535" w14:textId="2FE8A677" w:rsidR="007B577F" w:rsidRPr="007B577F" w:rsidRDefault="007B577F" w:rsidP="007B577F">
      <w:r w:rsidRPr="007B577F">
        <w:rPr>
          <w:b/>
          <w:bCs/>
        </w:rPr>
        <w:t>UN Special Rapporteur Francesca Albanese</w:t>
      </w:r>
      <w:r w:rsidRPr="007B577F">
        <w:t xml:space="preserve">, allegedly an objective observer of the Palestinians, described Hamas terrorists as </w:t>
      </w:r>
      <w:r w:rsidR="003655A4">
        <w:t>‘</w:t>
      </w:r>
      <w:r w:rsidRPr="007B577F">
        <w:t>human rights defenders.</w:t>
      </w:r>
      <w:r w:rsidR="003655A4">
        <w:t>’</w:t>
      </w:r>
      <w:r w:rsidRPr="007B577F">
        <w:t xml:space="preserve"> She legitimized the launching of missiles targeting Israeli civilians and elevated Hamas criminals onto the same moral plane as the Jews who fought back against the Nazis in the 1943 Warsaw Ghetto Uprising. Albanese also unleashed this bizarre but deadly serious charge against the Israel Defense Forces (IDF): </w:t>
      </w:r>
      <w:r w:rsidR="003655A4">
        <w:t>‘</w:t>
      </w:r>
      <w:r w:rsidRPr="007B577F">
        <w:t>Israel cannot claim the right of self-defense against a threat that emanates from a territory it occupies, from a territory that is under belligerent occupation.</w:t>
      </w:r>
      <w:r w:rsidR="003655A4">
        <w:t>’</w:t>
      </w:r>
    </w:p>
    <w:p w14:paraId="17B45C81" w14:textId="416EFA7B" w:rsidR="007B577F" w:rsidRPr="007B577F" w:rsidRDefault="007B577F" w:rsidP="007B577F">
      <w:r w:rsidRPr="007B577F">
        <w:t xml:space="preserve">In her Commission of Inquiry report presented to the UN General Assembly two weeks after Oct. 7, Albanese declared that </w:t>
      </w:r>
      <w:r w:rsidR="003655A4">
        <w:t>‘</w:t>
      </w:r>
      <w:r w:rsidRPr="007B577F">
        <w:t>the oppression and trauma suffered by Palestinian children, half of the Palestinian population under Israeli rule, is a unique stain on the international community.</w:t>
      </w:r>
      <w:r w:rsidR="003655A4">
        <w:t>’</w:t>
      </w:r>
      <w:r w:rsidRPr="007B577F">
        <w:t xml:space="preserve"> No official word on whether Albanese also considers the burning of Jewish babies a stain on the international community.</w:t>
      </w:r>
    </w:p>
    <w:p w14:paraId="7D4D8A11" w14:textId="4172A908" w:rsidR="007B577F" w:rsidRPr="007B577F" w:rsidRDefault="007B577F" w:rsidP="007B577F">
      <w:r w:rsidRPr="007B577F">
        <w:rPr>
          <w:b/>
          <w:bCs/>
        </w:rPr>
        <w:t>UN Special Rapporteur on Violence Against Women and Girls, Reem Amsalem</w:t>
      </w:r>
      <w:r w:rsidRPr="007B577F">
        <w:t xml:space="preserve">. It took The New York Times over two months to finally acknowledge in print that Israeli women and girls were special targets of Hamas invaders. And this was only after the gut-wrenching descriptions of the crimes against Jewish women and girls were confirmed by released hostages. Meanwhile, Amsalem did find the time to weigh in on the controversy over trans-athletes but refused to unequivocally condemn Hamas for the sexual abuse of Israeli women when it counted. She initially dismissed it all as </w:t>
      </w:r>
      <w:r w:rsidR="003655A4">
        <w:t>‘</w:t>
      </w:r>
      <w:r w:rsidRPr="007B577F">
        <w:t>disinformation.</w:t>
      </w:r>
      <w:r w:rsidR="003655A4">
        <w:t>’</w:t>
      </w:r>
    </w:p>
    <w:p w14:paraId="22B699C6" w14:textId="3DA91A88" w:rsidR="007B577F" w:rsidRPr="007B577F" w:rsidRDefault="007B577F" w:rsidP="007B577F">
      <w:r w:rsidRPr="007B577F">
        <w:t xml:space="preserve">Indeed, the Jordanian-born Alsalem went further, declaring that since Oct. 7, </w:t>
      </w:r>
      <w:r w:rsidR="003655A4">
        <w:t>‘</w:t>
      </w:r>
      <w:r w:rsidRPr="007B577F">
        <w:t>the assault on Palestinian women’s dignity and rights has taken on new and terrifying dimensions.</w:t>
      </w:r>
      <w:r w:rsidR="003655A4">
        <w:t>’</w:t>
      </w:r>
      <w:r w:rsidRPr="007B577F">
        <w:t xml:space="preserve"> She also alleged Israel’s </w:t>
      </w:r>
      <w:r w:rsidR="003655A4">
        <w:t>‘</w:t>
      </w:r>
      <w:r w:rsidRPr="007B577F">
        <w:t xml:space="preserve">continued assault on the reproductive rights of Palestinian women and their </w:t>
      </w:r>
      <w:r w:rsidRPr="007B577F">
        <w:lastRenderedPageBreak/>
        <w:t>newborns has been relentless and is particularly alarming,</w:t>
      </w:r>
      <w:r w:rsidR="003655A4">
        <w:t>’</w:t>
      </w:r>
      <w:r w:rsidRPr="007B577F">
        <w:t xml:space="preserve"> and accused Israel of </w:t>
      </w:r>
      <w:r w:rsidR="003655A4">
        <w:t>‘</w:t>
      </w:r>
      <w:r w:rsidRPr="007B577F">
        <w:t>imposing measures intended to prevent births within a group.</w:t>
      </w:r>
      <w:r w:rsidR="003655A4">
        <w:t>’</w:t>
      </w:r>
    </w:p>
    <w:p w14:paraId="52361479" w14:textId="6AA4B66D" w:rsidR="007B577F" w:rsidRPr="007B577F" w:rsidRDefault="007B577F" w:rsidP="007B577F">
      <w:r w:rsidRPr="007B577F">
        <w:rPr>
          <w:b/>
          <w:bCs/>
        </w:rPr>
        <w:t>Sarah Douglas, </w:t>
      </w:r>
      <w:r w:rsidRPr="007B577F">
        <w:t xml:space="preserve">the deputy chief for peace, security, and resilience at UN Women, endorsed a string of incendiary claims on social media following Hamas’ Oct. 7 attack. Though her position demands neutrality, Douglas </w:t>
      </w:r>
      <w:r w:rsidR="003655A4">
        <w:t>‘</w:t>
      </w:r>
      <w:r w:rsidRPr="007B577F">
        <w:t>liked</w:t>
      </w:r>
      <w:r w:rsidR="003655A4">
        <w:t>’</w:t>
      </w:r>
      <w:r w:rsidRPr="007B577F">
        <w:t xml:space="preserve"> tweets that condemned Israeli </w:t>
      </w:r>
      <w:r w:rsidR="003655A4">
        <w:t>‘</w:t>
      </w:r>
      <w:r w:rsidRPr="007B577F">
        <w:t>genocide</w:t>
      </w:r>
      <w:r w:rsidR="003655A4">
        <w:t>’</w:t>
      </w:r>
      <w:r w:rsidRPr="007B577F">
        <w:t xml:space="preserve"> and claimed the </w:t>
      </w:r>
      <w:r w:rsidR="003655A4">
        <w:t>‘</w:t>
      </w:r>
      <w:r w:rsidRPr="007B577F">
        <w:t>forces of empire</w:t>
      </w:r>
      <w:r w:rsidR="003655A4">
        <w:t>’</w:t>
      </w:r>
      <w:r w:rsidRPr="007B577F">
        <w:t xml:space="preserve"> were teaming up to crush the Palestinian people’s </w:t>
      </w:r>
      <w:r w:rsidR="003655A4">
        <w:t>‘</w:t>
      </w:r>
      <w:r w:rsidRPr="007B577F">
        <w:t>struggle for freedom.</w:t>
      </w:r>
      <w:r w:rsidR="003655A4">
        <w:t>’</w:t>
      </w:r>
    </w:p>
    <w:p w14:paraId="7FBC5419" w14:textId="5A23C51F" w:rsidR="007B577F" w:rsidRPr="007B577F" w:rsidRDefault="007B577F" w:rsidP="007B577F">
      <w:r w:rsidRPr="007B577F">
        <w:rPr>
          <w:b/>
          <w:bCs/>
        </w:rPr>
        <w:t>The United Nations Children’s Fund (UNICEF)</w:t>
      </w:r>
      <w:r w:rsidRPr="007B577F">
        <w:t xml:space="preserve"> motto, </w:t>
      </w:r>
      <w:r w:rsidR="003655A4">
        <w:t>‘</w:t>
      </w:r>
      <w:r w:rsidRPr="007B577F">
        <w:t>For every child,</w:t>
      </w:r>
      <w:r w:rsidR="003655A4">
        <w:t>’</w:t>
      </w:r>
      <w:r w:rsidRPr="007B577F">
        <w:t xml:space="preserve"> would be more accurate if it said: </w:t>
      </w:r>
      <w:r w:rsidR="003655A4">
        <w:t>‘</w:t>
      </w:r>
      <w:r w:rsidRPr="007B577F">
        <w:t>For every child, unless you are an Israeli Jew.</w:t>
      </w:r>
      <w:r w:rsidR="003655A4">
        <w:t>’</w:t>
      </w:r>
      <w:r w:rsidRPr="007B577F">
        <w:t xml:space="preserve"> Following the Oct. 7 massacre, UNICEF was largely silent when it came to the execution of 40 Israeli infants and the murder of entire Jewish families by Hamas terrorists. They made no effort to demand the immediate and unconditional release of the 32 Israeli children kidnapped to Gaza by Hamas. Instead, their efforts were solely focused on getting humanitarian aid to the Palestinian children in Gaza who also suffer at the hands of Hamas. In fact, contributors to UNICEF have discovered there is no way to direct funds to help tens of thousands of Israeli children displaced and traumatized by Hamas and </w:t>
      </w:r>
      <w:proofErr w:type="spellStart"/>
      <w:r w:rsidRPr="007B577F">
        <w:t>Hizbullah</w:t>
      </w:r>
      <w:proofErr w:type="spellEnd"/>
      <w:r w:rsidRPr="007B577F">
        <w:t xml:space="preserve"> attacks.</w:t>
      </w:r>
    </w:p>
    <w:p w14:paraId="59139E7D" w14:textId="77777777" w:rsidR="007B577F" w:rsidRDefault="007B577F"/>
    <w:sectPr w:rsidR="007B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7F"/>
    <w:rsid w:val="00121B4F"/>
    <w:rsid w:val="003655A4"/>
    <w:rsid w:val="00553A62"/>
    <w:rsid w:val="007B57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6CD1"/>
  <w15:chartTrackingRefBased/>
  <w15:docId w15:val="{B3998A35-219D-415A-8685-627EEE2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77F"/>
    <w:rPr>
      <w:color w:val="0563C1" w:themeColor="hyperlink"/>
      <w:u w:val="single"/>
    </w:rPr>
  </w:style>
  <w:style w:type="character" w:styleId="UnresolvedMention">
    <w:name w:val="Unresolved Mention"/>
    <w:basedOn w:val="DefaultParagraphFont"/>
    <w:uiPriority w:val="99"/>
    <w:semiHidden/>
    <w:unhideWhenUsed/>
    <w:rsid w:val="007B5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75675">
      <w:bodyDiv w:val="1"/>
      <w:marLeft w:val="0"/>
      <w:marRight w:val="0"/>
      <w:marTop w:val="0"/>
      <w:marBottom w:val="0"/>
      <w:divBdr>
        <w:top w:val="none" w:sz="0" w:space="0" w:color="auto"/>
        <w:left w:val="none" w:sz="0" w:space="0" w:color="auto"/>
        <w:bottom w:val="none" w:sz="0" w:space="0" w:color="auto"/>
        <w:right w:val="none" w:sz="0" w:space="0" w:color="auto"/>
      </w:divBdr>
      <w:divsChild>
        <w:div w:id="1359966275">
          <w:marLeft w:val="0"/>
          <w:marRight w:val="0"/>
          <w:marTop w:val="480"/>
          <w:marBottom w:val="480"/>
          <w:divBdr>
            <w:top w:val="none" w:sz="0" w:space="0" w:color="auto"/>
            <w:left w:val="none" w:sz="0" w:space="0" w:color="auto"/>
            <w:bottom w:val="none" w:sz="0" w:space="0" w:color="auto"/>
            <w:right w:val="none" w:sz="0" w:space="0" w:color="auto"/>
          </w:divBdr>
          <w:divsChild>
            <w:div w:id="265844169">
              <w:marLeft w:val="0"/>
              <w:marRight w:val="0"/>
              <w:marTop w:val="0"/>
              <w:marBottom w:val="0"/>
              <w:divBdr>
                <w:top w:val="none" w:sz="0" w:space="0" w:color="auto"/>
                <w:left w:val="none" w:sz="0" w:space="0" w:color="auto"/>
                <w:bottom w:val="none" w:sz="0" w:space="0" w:color="auto"/>
                <w:right w:val="none" w:sz="0" w:space="0" w:color="auto"/>
              </w:divBdr>
              <w:divsChild>
                <w:div w:id="663362640">
                  <w:marLeft w:val="0"/>
                  <w:marRight w:val="0"/>
                  <w:marTop w:val="0"/>
                  <w:marBottom w:val="120"/>
                  <w:divBdr>
                    <w:top w:val="none" w:sz="0" w:space="0" w:color="auto"/>
                    <w:left w:val="none" w:sz="0" w:space="0" w:color="auto"/>
                    <w:bottom w:val="none" w:sz="0" w:space="0" w:color="auto"/>
                    <w:right w:val="none" w:sz="0" w:space="0" w:color="auto"/>
                  </w:divBdr>
                  <w:divsChild>
                    <w:div w:id="1323925307">
                      <w:marLeft w:val="0"/>
                      <w:marRight w:val="0"/>
                      <w:marTop w:val="120"/>
                      <w:marBottom w:val="240"/>
                      <w:divBdr>
                        <w:top w:val="none" w:sz="0" w:space="0" w:color="auto"/>
                        <w:left w:val="none" w:sz="0" w:space="0" w:color="auto"/>
                        <w:bottom w:val="none" w:sz="0" w:space="0" w:color="auto"/>
                        <w:right w:val="none" w:sz="0" w:space="0" w:color="auto"/>
                      </w:divBdr>
                    </w:div>
                  </w:divsChild>
                </w:div>
                <w:div w:id="138112645">
                  <w:marLeft w:val="0"/>
                  <w:marRight w:val="0"/>
                  <w:marTop w:val="0"/>
                  <w:marBottom w:val="0"/>
                  <w:divBdr>
                    <w:top w:val="none" w:sz="0" w:space="0" w:color="auto"/>
                    <w:left w:val="none" w:sz="0" w:space="0" w:color="auto"/>
                    <w:bottom w:val="none" w:sz="0" w:space="0" w:color="auto"/>
                    <w:right w:val="none" w:sz="0" w:space="0" w:color="auto"/>
                  </w:divBdr>
                  <w:divsChild>
                    <w:div w:id="1417944663">
                      <w:marLeft w:val="0"/>
                      <w:marRight w:val="0"/>
                      <w:marTop w:val="0"/>
                      <w:marBottom w:val="0"/>
                      <w:divBdr>
                        <w:top w:val="none" w:sz="0" w:space="0" w:color="auto"/>
                        <w:left w:val="none" w:sz="0" w:space="0" w:color="auto"/>
                        <w:bottom w:val="none" w:sz="0" w:space="0" w:color="auto"/>
                        <w:right w:val="none" w:sz="0" w:space="0" w:color="auto"/>
                      </w:divBdr>
                      <w:divsChild>
                        <w:div w:id="1222324675">
                          <w:marLeft w:val="0"/>
                          <w:marRight w:val="0"/>
                          <w:marTop w:val="0"/>
                          <w:marBottom w:val="0"/>
                          <w:divBdr>
                            <w:top w:val="none" w:sz="0" w:space="0" w:color="auto"/>
                            <w:left w:val="none" w:sz="0" w:space="0" w:color="auto"/>
                            <w:bottom w:val="none" w:sz="0" w:space="0" w:color="auto"/>
                            <w:right w:val="none" w:sz="0" w:space="0" w:color="auto"/>
                          </w:divBdr>
                          <w:divsChild>
                            <w:div w:id="1311786388">
                              <w:marLeft w:val="0"/>
                              <w:marRight w:val="0"/>
                              <w:marTop w:val="0"/>
                              <w:marBottom w:val="0"/>
                              <w:divBdr>
                                <w:top w:val="none" w:sz="0" w:space="0" w:color="auto"/>
                                <w:left w:val="none" w:sz="0" w:space="0" w:color="auto"/>
                                <w:bottom w:val="none" w:sz="0" w:space="0" w:color="auto"/>
                                <w:right w:val="none" w:sz="0" w:space="0" w:color="auto"/>
                              </w:divBdr>
                            </w:div>
                          </w:divsChild>
                        </w:div>
                        <w:div w:id="6791631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edialine.org/news/opinion/opinion-the-2023-chief-gatekeepers-of-hypocrisy-who-continued-to-elevate-the-palestinian-cause-to-an-untouchab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2024-01-08T14:17:00Z</dcterms:created>
  <dcterms:modified xsi:type="dcterms:W3CDTF">2024-01-08T14:38:00Z</dcterms:modified>
</cp:coreProperties>
</file>