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00" w:rsidRDefault="00913600" w:rsidP="00F343B8">
      <w:pPr>
        <w:shd w:val="clear" w:color="auto" w:fill="FFFFFF"/>
        <w:spacing w:after="0" w:line="240" w:lineRule="auto"/>
        <w:textAlignment w:val="baseline"/>
        <w:rPr>
          <w:rFonts w:eastAsia="Times New Roman" w:cs="Times New Roman"/>
          <w:bCs/>
          <w:sz w:val="40"/>
          <w:szCs w:val="40"/>
          <w:bdr w:val="none" w:sz="0" w:space="0" w:color="auto" w:frame="1"/>
        </w:rPr>
      </w:pPr>
      <w:r w:rsidRPr="00913600">
        <w:rPr>
          <w:rFonts w:eastAsia="Times New Roman" w:cs="Times New Roman"/>
          <w:bCs/>
          <w:sz w:val="40"/>
          <w:szCs w:val="40"/>
          <w:bdr w:val="none" w:sz="0" w:space="0" w:color="auto" w:frame="1"/>
        </w:rPr>
        <w:t>Human rights lawyers sue Trump administration for 'silencing' them</w:t>
      </w:r>
    </w:p>
    <w:p w:rsidR="00913600" w:rsidRDefault="00913600" w:rsidP="00F343B8">
      <w:pPr>
        <w:shd w:val="clear" w:color="auto" w:fill="FFFFFF"/>
        <w:spacing w:after="0" w:line="240" w:lineRule="auto"/>
        <w:textAlignment w:val="baseline"/>
        <w:rPr>
          <w:rFonts w:eastAsia="Times New Roman" w:cs="Times New Roman"/>
          <w:bCs/>
          <w:sz w:val="40"/>
          <w:szCs w:val="40"/>
          <w:bdr w:val="none" w:sz="0" w:space="0" w:color="auto" w:frame="1"/>
        </w:rPr>
      </w:pPr>
    </w:p>
    <w:p w:rsidR="00F343B8" w:rsidRPr="00F343B8" w:rsidRDefault="00F343B8" w:rsidP="00F343B8">
      <w:pPr>
        <w:shd w:val="clear" w:color="auto" w:fill="FFFFFF"/>
        <w:spacing w:after="0" w:line="240" w:lineRule="auto"/>
        <w:textAlignment w:val="baseline"/>
        <w:rPr>
          <w:rFonts w:eastAsia="Times New Roman" w:cs="Times New Roman"/>
          <w:szCs w:val="24"/>
          <w:bdr w:val="none" w:sz="0" w:space="0" w:color="auto" w:frame="1"/>
        </w:rPr>
      </w:pPr>
      <w:bookmarkStart w:id="0" w:name="_GoBack"/>
      <w:bookmarkEnd w:id="0"/>
      <w:r w:rsidRPr="00F343B8">
        <w:rPr>
          <w:rFonts w:eastAsia="Times New Roman" w:cs="Times New Roman"/>
          <w:szCs w:val="24"/>
          <w:bdr w:val="none" w:sz="0" w:space="0" w:color="auto" w:frame="1"/>
        </w:rPr>
        <w:t>October 1, 2020</w:t>
      </w:r>
    </w:p>
    <w:p w:rsidR="00F343B8" w:rsidRPr="00F343B8" w:rsidRDefault="00F343B8" w:rsidP="00F343B8">
      <w:pPr>
        <w:shd w:val="clear" w:color="auto" w:fill="FFFFFF"/>
        <w:spacing w:after="0" w:line="240" w:lineRule="auto"/>
        <w:textAlignment w:val="baseline"/>
        <w:rPr>
          <w:rFonts w:eastAsia="Times New Roman" w:cs="Times New Roman"/>
          <w:iCs/>
          <w:szCs w:val="24"/>
        </w:rPr>
      </w:pPr>
      <w:r w:rsidRPr="00F343B8">
        <w:rPr>
          <w:rFonts w:eastAsia="Times New Roman" w:cs="Times New Roman"/>
          <w:szCs w:val="24"/>
          <w:bdr w:val="none" w:sz="0" w:space="0" w:color="auto" w:frame="1"/>
        </w:rPr>
        <w:t xml:space="preserve">By </w:t>
      </w:r>
      <w:hyperlink r:id="rId5" w:history="1">
        <w:r w:rsidRPr="00F343B8">
          <w:rPr>
            <w:rFonts w:eastAsia="Times New Roman" w:cs="Times New Roman"/>
            <w:bCs/>
            <w:szCs w:val="24"/>
            <w:u w:val="single"/>
            <w:bdr w:val="none" w:sz="0" w:space="0" w:color="auto" w:frame="1"/>
          </w:rPr>
          <w:t>Julian Borger</w:t>
        </w:r>
      </w:hyperlink>
      <w:r w:rsidRPr="00F343B8">
        <w:rPr>
          <w:rFonts w:eastAsia="Times New Roman" w:cs="Times New Roman"/>
          <w:iCs/>
          <w:szCs w:val="24"/>
        </w:rPr>
        <w:t> </w:t>
      </w:r>
    </w:p>
    <w:p w:rsidR="00F343B8" w:rsidRPr="00F343B8" w:rsidRDefault="00F343B8" w:rsidP="00F343B8">
      <w:pPr>
        <w:shd w:val="clear" w:color="auto" w:fill="FFFFFF"/>
        <w:spacing w:after="0" w:line="240" w:lineRule="auto"/>
        <w:textAlignment w:val="baseline"/>
        <w:rPr>
          <w:rFonts w:eastAsia="Times New Roman" w:cs="Times New Roman"/>
          <w:iCs/>
          <w:szCs w:val="24"/>
        </w:rPr>
      </w:pPr>
      <w:r w:rsidRPr="00F343B8">
        <w:rPr>
          <w:rFonts w:eastAsia="Times New Roman" w:cs="Times New Roman"/>
          <w:iCs/>
          <w:szCs w:val="24"/>
        </w:rPr>
        <w:t>The Guardian</w:t>
      </w:r>
    </w:p>
    <w:p w:rsidR="00F343B8" w:rsidRPr="00F343B8" w:rsidRDefault="00F343B8" w:rsidP="00F343B8">
      <w:pPr>
        <w:shd w:val="clear" w:color="auto" w:fill="FFFFFF"/>
        <w:spacing w:after="0" w:line="240" w:lineRule="auto"/>
        <w:textAlignment w:val="baseline"/>
        <w:rPr>
          <w:rFonts w:eastAsia="Times New Roman" w:cs="Times New Roman"/>
          <w:bCs/>
          <w:szCs w:val="24"/>
        </w:rPr>
      </w:pPr>
      <w:hyperlink r:id="rId6" w:history="1">
        <w:r w:rsidRPr="00F343B8">
          <w:rPr>
            <w:rStyle w:val="Hyperlink"/>
            <w:rFonts w:eastAsia="Times New Roman" w:cs="Times New Roman"/>
            <w:bCs/>
            <w:color w:val="auto"/>
            <w:szCs w:val="24"/>
          </w:rPr>
          <w:t>https://www.theguardian.com/us-news/2020/oct/01/human-rights-lawyers-sue-trump-administration-for-silencing-them</w:t>
        </w:r>
      </w:hyperlink>
    </w:p>
    <w:p w:rsidR="00F343B8" w:rsidRPr="00F343B8" w:rsidRDefault="00F343B8" w:rsidP="00F343B8">
      <w:pPr>
        <w:shd w:val="clear" w:color="auto" w:fill="FFFFFF"/>
        <w:spacing w:after="0" w:line="240" w:lineRule="auto"/>
        <w:textAlignment w:val="baseline"/>
        <w:rPr>
          <w:rFonts w:eastAsia="Times New Roman" w:cs="Times New Roman"/>
          <w:bCs/>
          <w:szCs w:val="24"/>
        </w:rPr>
      </w:pPr>
    </w:p>
    <w:p w:rsidR="00F343B8" w:rsidRPr="00F343B8" w:rsidRDefault="00F343B8" w:rsidP="00F343B8">
      <w:pPr>
        <w:shd w:val="clear" w:color="auto" w:fill="FFFFFF"/>
        <w:spacing w:after="0" w:line="240" w:lineRule="auto"/>
        <w:textAlignment w:val="baseline"/>
        <w:rPr>
          <w:rFonts w:eastAsia="Times New Roman" w:cs="Times New Roman"/>
          <w:szCs w:val="24"/>
        </w:rPr>
      </w:pPr>
      <w:r w:rsidRPr="00F343B8">
        <w:rPr>
          <w:rFonts w:eastAsia="Times New Roman" w:cs="Times New Roman"/>
          <w:szCs w:val="24"/>
        </w:rPr>
        <w:t>Prominent US human rights lawyers are suing the </w:t>
      </w:r>
      <w:hyperlink r:id="rId7" w:history="1">
        <w:r w:rsidRPr="00F343B8">
          <w:rPr>
            <w:rFonts w:eastAsia="Times New Roman" w:cs="Times New Roman"/>
            <w:szCs w:val="24"/>
            <w:u w:val="single"/>
            <w:bdr w:val="none" w:sz="0" w:space="0" w:color="auto" w:frame="1"/>
          </w:rPr>
          <w:t>Trump administration</w:t>
        </w:r>
      </w:hyperlink>
      <w:r w:rsidRPr="00F343B8">
        <w:rPr>
          <w:rFonts w:eastAsia="Times New Roman" w:cs="Times New Roman"/>
          <w:szCs w:val="24"/>
        </w:rPr>
        <w:t> over an executive order they say has gagged them and halted their work pursuing justice on behalf of war crimes victims around the world.</w:t>
      </w:r>
    </w:p>
    <w:p w:rsidR="00F343B8" w:rsidRPr="00F343B8" w:rsidRDefault="00F343B8" w:rsidP="00F343B8">
      <w:pPr>
        <w:shd w:val="clear" w:color="auto" w:fill="FFFFFF"/>
        <w:spacing w:after="0" w:line="240" w:lineRule="auto"/>
        <w:textAlignment w:val="baseline"/>
        <w:rPr>
          <w:rFonts w:eastAsia="Times New Roman" w:cs="Times New Roman"/>
          <w:szCs w:val="24"/>
        </w:rPr>
      </w:pPr>
    </w:p>
    <w:p w:rsidR="00F343B8" w:rsidRPr="00F343B8" w:rsidRDefault="00F343B8" w:rsidP="00F343B8">
      <w:pPr>
        <w:shd w:val="clear" w:color="auto" w:fill="FFFFFF"/>
        <w:spacing w:after="0" w:line="240" w:lineRule="auto"/>
        <w:textAlignment w:val="baseline"/>
        <w:rPr>
          <w:rFonts w:eastAsia="Times New Roman" w:cs="Times New Roman"/>
          <w:szCs w:val="24"/>
        </w:rPr>
      </w:pPr>
      <w:r w:rsidRPr="00F343B8">
        <w:rPr>
          <w:rFonts w:eastAsia="Times New Roman" w:cs="Times New Roman"/>
          <w:szCs w:val="24"/>
        </w:rPr>
        <w:t>As a result of the </w:t>
      </w:r>
      <w:hyperlink r:id="rId8" w:history="1">
        <w:r w:rsidRPr="00F343B8">
          <w:rPr>
            <w:rFonts w:eastAsia="Times New Roman" w:cs="Times New Roman"/>
            <w:szCs w:val="24"/>
            <w:u w:val="single"/>
            <w:bdr w:val="none" w:sz="0" w:space="0" w:color="auto" w:frame="1"/>
          </w:rPr>
          <w:t>order in June</w:t>
        </w:r>
      </w:hyperlink>
      <w:r w:rsidRPr="00F343B8">
        <w:rPr>
          <w:rFonts w:eastAsia="Times New Roman" w:cs="Times New Roman"/>
          <w:szCs w:val="24"/>
        </w:rPr>
        <w:t> threatening “serious consequences” for anyone giving support to the work of the international criminal court (ICC) in The Hague, the lawyers say they have had to cancel speeches and presentations, end research, abandon writing ICC-related articles and dispensing advice and assistance to victims of atrocities.</w:t>
      </w:r>
    </w:p>
    <w:p w:rsidR="00F343B8" w:rsidRPr="00F343B8" w:rsidRDefault="00F343B8" w:rsidP="00F343B8">
      <w:pPr>
        <w:shd w:val="clear" w:color="auto" w:fill="FFFFFF"/>
        <w:spacing w:after="0" w:line="240" w:lineRule="auto"/>
        <w:textAlignment w:val="baseline"/>
        <w:rPr>
          <w:rFonts w:eastAsia="Times New Roman" w:cs="Times New Roman"/>
          <w:szCs w:val="24"/>
        </w:rPr>
      </w:pP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effect, according to the plaintiffs, has been an unprecedented infringement of their constitutional right to free speech and a chill that has pervaded the world of international humanitarian law.</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“This is just a wallop, a gut punch, silencing the activities that really have been my life’s work,” said Diane Marie </w:t>
      </w:r>
      <w:proofErr w:type="spellStart"/>
      <w:r w:rsidRPr="00F343B8">
        <w:rPr>
          <w:rFonts w:eastAsia="Times New Roman" w:cs="Times New Roman"/>
          <w:szCs w:val="24"/>
        </w:rPr>
        <w:t>Amann</w:t>
      </w:r>
      <w:proofErr w:type="spellEnd"/>
      <w:r w:rsidRPr="00F343B8">
        <w:rPr>
          <w:rFonts w:eastAsia="Times New Roman" w:cs="Times New Roman"/>
          <w:szCs w:val="24"/>
        </w:rPr>
        <w:t>, professor of international law at the University of Georgia and one of the plaintiffs.</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She argued Donald Trump’s order was a betrayal of an American tradition of global leadership on human rights, including the creation of the Nuremberg Tribunal and a leading role in the establishment of the ICC.</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“It is so sad to think that the country in which I was born, in a city called Libertyville, Illinois, is prohibiting me from doing that work,” </w:t>
      </w:r>
      <w:proofErr w:type="spellStart"/>
      <w:r w:rsidRPr="00F343B8">
        <w:rPr>
          <w:rFonts w:eastAsia="Times New Roman" w:cs="Times New Roman"/>
          <w:szCs w:val="24"/>
        </w:rPr>
        <w:t>Amann</w:t>
      </w:r>
      <w:proofErr w:type="spellEnd"/>
      <w:r w:rsidRPr="00F343B8">
        <w:rPr>
          <w:rFonts w:eastAsia="Times New Roman" w:cs="Times New Roman"/>
          <w:szCs w:val="24"/>
        </w:rPr>
        <w:t xml:space="preserve"> said.</w:t>
      </w:r>
    </w:p>
    <w:p w:rsidR="00F343B8" w:rsidRPr="00F343B8" w:rsidRDefault="00F343B8" w:rsidP="00F343B8">
      <w:pPr>
        <w:shd w:val="clear" w:color="auto" w:fill="FFFFFF"/>
        <w:spacing w:after="0" w:line="240" w:lineRule="auto"/>
        <w:textAlignment w:val="baseline"/>
        <w:rPr>
          <w:rFonts w:eastAsia="Times New Roman" w:cs="Times New Roman"/>
          <w:szCs w:val="24"/>
        </w:rPr>
      </w:pPr>
      <w:r w:rsidRPr="00F343B8">
        <w:rPr>
          <w:rFonts w:eastAsia="Times New Roman" w:cs="Times New Roman"/>
          <w:szCs w:val="24"/>
        </w:rPr>
        <w:t>The executive order was followed in September by the </w:t>
      </w:r>
      <w:hyperlink r:id="rId9" w:history="1">
        <w:r w:rsidRPr="00F343B8">
          <w:rPr>
            <w:rFonts w:eastAsia="Times New Roman" w:cs="Times New Roman"/>
            <w:szCs w:val="24"/>
            <w:u w:val="single"/>
            <w:bdr w:val="none" w:sz="0" w:space="0" w:color="auto" w:frame="1"/>
          </w:rPr>
          <w:t>imposition of sanctions</w:t>
        </w:r>
      </w:hyperlink>
      <w:r w:rsidRPr="00F343B8">
        <w:rPr>
          <w:rFonts w:eastAsia="Times New Roman" w:cs="Times New Roman"/>
          <w:szCs w:val="24"/>
        </w:rPr>
        <w:t xml:space="preserve"> – originally designed to be used for drug traffickers and terrorists – against the ICC chief prosecutor, </w:t>
      </w:r>
      <w:proofErr w:type="spellStart"/>
      <w:r w:rsidRPr="00F343B8">
        <w:rPr>
          <w:rFonts w:eastAsia="Times New Roman" w:cs="Times New Roman"/>
          <w:szCs w:val="24"/>
        </w:rPr>
        <w:t>Fatou</w:t>
      </w:r>
      <w:proofErr w:type="spellEnd"/>
      <w:r w:rsidRPr="00F343B8">
        <w:rPr>
          <w:rFonts w:eastAsia="Times New Roman" w:cs="Times New Roman"/>
          <w:szCs w:val="24"/>
        </w:rPr>
        <w:t xml:space="preserve"> </w:t>
      </w:r>
      <w:proofErr w:type="spellStart"/>
      <w:r w:rsidRPr="00F343B8">
        <w:rPr>
          <w:rFonts w:eastAsia="Times New Roman" w:cs="Times New Roman"/>
          <w:szCs w:val="24"/>
        </w:rPr>
        <w:t>Bensouda</w:t>
      </w:r>
      <w:proofErr w:type="spellEnd"/>
      <w:r w:rsidRPr="00F343B8">
        <w:rPr>
          <w:rFonts w:eastAsia="Times New Roman" w:cs="Times New Roman"/>
          <w:szCs w:val="24"/>
        </w:rPr>
        <w:t>, and another senior ICC official.</w:t>
      </w:r>
    </w:p>
    <w:p w:rsidR="00F343B8" w:rsidRPr="00F343B8" w:rsidRDefault="00F343B8" w:rsidP="00F343B8">
      <w:pPr>
        <w:shd w:val="clear" w:color="auto" w:fill="FFFFFF"/>
        <w:spacing w:after="0" w:line="240" w:lineRule="auto"/>
        <w:textAlignment w:val="baseline"/>
        <w:rPr>
          <w:rFonts w:eastAsia="Times New Roman" w:cs="Times New Roman"/>
          <w:szCs w:val="24"/>
        </w:rPr>
      </w:pPr>
    </w:p>
    <w:p w:rsidR="00F343B8" w:rsidRPr="00F343B8" w:rsidRDefault="00F343B8" w:rsidP="00F343B8">
      <w:pPr>
        <w:shd w:val="clear" w:color="auto" w:fill="FFFFFF"/>
        <w:spacing w:after="240" w:line="240" w:lineRule="auto"/>
        <w:textAlignment w:val="baseline"/>
        <w:rPr>
          <w:rFonts w:eastAsia="Times New Roman" w:cs="Times New Roman"/>
          <w:szCs w:val="24"/>
        </w:rPr>
      </w:pPr>
      <w:proofErr w:type="spellStart"/>
      <w:r w:rsidRPr="00F343B8">
        <w:rPr>
          <w:rFonts w:eastAsia="Times New Roman" w:cs="Times New Roman"/>
          <w:szCs w:val="24"/>
        </w:rPr>
        <w:t>Amann</w:t>
      </w:r>
      <w:proofErr w:type="spellEnd"/>
      <w:r w:rsidRPr="00F343B8">
        <w:rPr>
          <w:rFonts w:eastAsia="Times New Roman" w:cs="Times New Roman"/>
          <w:szCs w:val="24"/>
        </w:rPr>
        <w:t xml:space="preserve"> has served as an unpaid special adviser to </w:t>
      </w:r>
      <w:proofErr w:type="spellStart"/>
      <w:r w:rsidRPr="00F343B8">
        <w:rPr>
          <w:rFonts w:eastAsia="Times New Roman" w:cs="Times New Roman"/>
          <w:szCs w:val="24"/>
        </w:rPr>
        <w:t>Bensouda</w:t>
      </w:r>
      <w:proofErr w:type="spellEnd"/>
      <w:r w:rsidRPr="00F343B8">
        <w:rPr>
          <w:rFonts w:eastAsia="Times New Roman" w:cs="Times New Roman"/>
          <w:szCs w:val="24"/>
        </w:rPr>
        <w:t xml:space="preserve"> on children in conflict since 2012.</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“I work on behalf of children who are affected by armed conflict, who are killed, tortured, sexually abused, forced to become child soldiers, and trafficked,” </w:t>
      </w:r>
      <w:proofErr w:type="spellStart"/>
      <w:r w:rsidRPr="00F343B8">
        <w:rPr>
          <w:rFonts w:eastAsia="Times New Roman" w:cs="Times New Roman"/>
          <w:szCs w:val="24"/>
        </w:rPr>
        <w:t>Amann</w:t>
      </w:r>
      <w:proofErr w:type="spellEnd"/>
      <w:r w:rsidRPr="00F343B8">
        <w:rPr>
          <w:rFonts w:eastAsia="Times New Roman" w:cs="Times New Roman"/>
          <w:szCs w:val="24"/>
        </w:rPr>
        <w:t xml:space="preserve"> said, adding that she has had to curtail her work as a result of the US targeting of </w:t>
      </w:r>
      <w:proofErr w:type="spellStart"/>
      <w:r w:rsidRPr="00F343B8">
        <w:rPr>
          <w:rFonts w:eastAsia="Times New Roman" w:cs="Times New Roman"/>
          <w:szCs w:val="24"/>
        </w:rPr>
        <w:t>Bensouda</w:t>
      </w:r>
      <w:proofErr w:type="spellEnd"/>
      <w:r w:rsidRPr="00F343B8">
        <w:rPr>
          <w:rFonts w:eastAsia="Times New Roman" w:cs="Times New Roman"/>
          <w:szCs w:val="24"/>
        </w:rPr>
        <w:t>, or face the risk of personal sanctions possibly including the seizure of her family’s assets.</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lastRenderedPageBreak/>
        <w:t xml:space="preserve">“Since the designation of Prosecutor </w:t>
      </w:r>
      <w:proofErr w:type="spellStart"/>
      <w:r w:rsidRPr="00F343B8">
        <w:rPr>
          <w:rFonts w:eastAsia="Times New Roman" w:cs="Times New Roman"/>
          <w:szCs w:val="24"/>
        </w:rPr>
        <w:t>Bensouda</w:t>
      </w:r>
      <w:proofErr w:type="spellEnd"/>
      <w:r w:rsidRPr="00F343B8">
        <w:rPr>
          <w:rFonts w:eastAsia="Times New Roman" w:cs="Times New Roman"/>
          <w:szCs w:val="24"/>
        </w:rPr>
        <w:t xml:space="preserve">, I have refrained from giving her any advice,” </w:t>
      </w:r>
      <w:proofErr w:type="spellStart"/>
      <w:r w:rsidRPr="00F343B8">
        <w:rPr>
          <w:rFonts w:eastAsia="Times New Roman" w:cs="Times New Roman"/>
          <w:szCs w:val="24"/>
        </w:rPr>
        <w:t>Amann</w:t>
      </w:r>
      <w:proofErr w:type="spellEnd"/>
      <w:r w:rsidRPr="00F343B8">
        <w:rPr>
          <w:rFonts w:eastAsia="Times New Roman" w:cs="Times New Roman"/>
          <w:szCs w:val="24"/>
        </w:rPr>
        <w:t xml:space="preserve"> said. “I have withdrawn from public presentations to which I had already committed, out of fear that public discussion of the work of the ICC might be construed to violate the sanctions regime. I have refrained from engaging student research assistants to assist me in work in the subject area, out of fear of exposing them in some way.”</w:t>
      </w:r>
    </w:p>
    <w:p w:rsidR="00F343B8" w:rsidRPr="00F343B8" w:rsidRDefault="00F343B8" w:rsidP="00F343B8">
      <w:pPr>
        <w:shd w:val="clear" w:color="auto" w:fill="FFFFFF"/>
        <w:spacing w:after="0" w:line="240" w:lineRule="auto"/>
        <w:textAlignment w:val="baseline"/>
        <w:rPr>
          <w:rFonts w:eastAsia="Times New Roman" w:cs="Times New Roman"/>
          <w:szCs w:val="24"/>
        </w:rPr>
      </w:pPr>
      <w:r w:rsidRPr="00F343B8">
        <w:rPr>
          <w:rFonts w:eastAsia="Times New Roman" w:cs="Times New Roman"/>
          <w:szCs w:val="24"/>
        </w:rPr>
        <w:t xml:space="preserve">The lawsuit was filed on Wednesday morning in a federal court in New York by </w:t>
      </w:r>
      <w:proofErr w:type="spellStart"/>
      <w:r w:rsidRPr="00F343B8">
        <w:rPr>
          <w:rFonts w:eastAsia="Times New Roman" w:cs="Times New Roman"/>
          <w:szCs w:val="24"/>
        </w:rPr>
        <w:t>Amann</w:t>
      </w:r>
      <w:proofErr w:type="spellEnd"/>
      <w:r w:rsidRPr="00F343B8">
        <w:rPr>
          <w:rFonts w:eastAsia="Times New Roman" w:cs="Times New Roman"/>
          <w:szCs w:val="24"/>
        </w:rPr>
        <w:t>, three other US-based law professors, all acting in their private capacities, and the </w:t>
      </w:r>
      <w:hyperlink r:id="rId10" w:history="1">
        <w:r w:rsidRPr="00F343B8">
          <w:rPr>
            <w:rFonts w:eastAsia="Times New Roman" w:cs="Times New Roman"/>
            <w:szCs w:val="24"/>
            <w:u w:val="single"/>
            <w:bdr w:val="none" w:sz="0" w:space="0" w:color="auto" w:frame="1"/>
          </w:rPr>
          <w:t>Open Society Justice Initiative</w:t>
        </w:r>
      </w:hyperlink>
      <w:r w:rsidRPr="00F343B8">
        <w:rPr>
          <w:rFonts w:eastAsia="Times New Roman" w:cs="Times New Roman"/>
          <w:szCs w:val="24"/>
        </w:rPr>
        <w:t xml:space="preserve"> (OSJI). It is directed against Trump, secretary of state Mike Pompeo, treasury secretary Steven </w:t>
      </w:r>
      <w:proofErr w:type="spellStart"/>
      <w:r w:rsidRPr="00F343B8">
        <w:rPr>
          <w:rFonts w:eastAsia="Times New Roman" w:cs="Times New Roman"/>
          <w:szCs w:val="24"/>
        </w:rPr>
        <w:t>Mnuchin</w:t>
      </w:r>
      <w:proofErr w:type="spellEnd"/>
      <w:r w:rsidRPr="00F343B8">
        <w:rPr>
          <w:rFonts w:eastAsia="Times New Roman" w:cs="Times New Roman"/>
          <w:szCs w:val="24"/>
        </w:rPr>
        <w:t xml:space="preserve">, attorney general William Barr, the director of the office of foreign assets control, Andrea </w:t>
      </w:r>
      <w:proofErr w:type="spellStart"/>
      <w:r w:rsidRPr="00F343B8">
        <w:rPr>
          <w:rFonts w:eastAsia="Times New Roman" w:cs="Times New Roman"/>
          <w:szCs w:val="24"/>
        </w:rPr>
        <w:t>Gacki</w:t>
      </w:r>
      <w:proofErr w:type="spellEnd"/>
      <w:r w:rsidRPr="00F343B8">
        <w:rPr>
          <w:rFonts w:eastAsia="Times New Roman" w:cs="Times New Roman"/>
          <w:szCs w:val="24"/>
        </w:rPr>
        <w:t>, and their respective departments.</w:t>
      </w:r>
    </w:p>
    <w:p w:rsidR="00F343B8" w:rsidRPr="00F343B8" w:rsidRDefault="00F343B8" w:rsidP="00F343B8">
      <w:pPr>
        <w:shd w:val="clear" w:color="auto" w:fill="F6F6F6"/>
        <w:spacing w:after="0" w:line="240" w:lineRule="auto"/>
        <w:textAlignment w:val="baseline"/>
        <w:rPr>
          <w:rFonts w:eastAsia="Times New Roman" w:cs="Times New Roman"/>
          <w:szCs w:val="24"/>
          <w:bdr w:val="none" w:sz="0" w:space="0" w:color="auto" w:frame="1"/>
        </w:rPr>
      </w:pPr>
      <w:r w:rsidRPr="00F343B8">
        <w:rPr>
          <w:rFonts w:eastAsia="Times New Roman" w:cs="Times New Roman"/>
          <w:szCs w:val="24"/>
        </w:rPr>
        <w:fldChar w:fldCharType="begin"/>
      </w:r>
      <w:r w:rsidRPr="00F343B8">
        <w:rPr>
          <w:rFonts w:eastAsia="Times New Roman" w:cs="Times New Roman"/>
          <w:szCs w:val="24"/>
        </w:rPr>
        <w:instrText xml:space="preserve"> HYPERLINK "https://www.theguardian.com/us-news/2020/jun/11/trump-icc-us-war-crimes-investigation-sanctions" </w:instrText>
      </w:r>
      <w:r w:rsidRPr="00F343B8">
        <w:rPr>
          <w:rFonts w:eastAsia="Times New Roman" w:cs="Times New Roman"/>
          <w:szCs w:val="24"/>
        </w:rPr>
        <w:fldChar w:fldCharType="separate"/>
      </w:r>
    </w:p>
    <w:p w:rsidR="00F343B8" w:rsidRPr="00F343B8" w:rsidRDefault="00F343B8" w:rsidP="00F343B8">
      <w:pPr>
        <w:shd w:val="clear" w:color="auto" w:fill="F6F6F6"/>
        <w:spacing w:after="75" w:line="240" w:lineRule="auto"/>
        <w:textAlignment w:val="baseline"/>
        <w:rPr>
          <w:rFonts w:eastAsia="Times New Roman" w:cs="Times New Roman"/>
          <w:szCs w:val="24"/>
        </w:rPr>
      </w:pPr>
      <w:r w:rsidRPr="00F343B8">
        <w:rPr>
          <w:rFonts w:eastAsia="Times New Roman" w:cs="Times New Roman"/>
          <w:szCs w:val="24"/>
        </w:rPr>
        <w:fldChar w:fldCharType="end"/>
      </w:r>
      <w:r w:rsidRPr="00F343B8">
        <w:rPr>
          <w:rFonts w:eastAsia="Times New Roman" w:cs="Times New Roman"/>
          <w:szCs w:val="24"/>
        </w:rPr>
        <w:t>It calls for the enforcement of the executive order to be halted while the court considers its constitutionality.</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administration has presented the sanctions against the ICC as a response to the court’s decision to investigate suspected war crimes by all parties in Afghanistan, including US forces. Pompeo also assailed the ICC for investigating Israel for its actions in the Palestinian territories.</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“This is a targeted sanctions authority directed at persons determined to have engaged in specific activity that threatens the foreign policy and national security of the United States or to have materially supported such persons,” a state department spokesperson said.</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sanctions, the spokesperson added, “apply to individuals who have directly engaged in ICC efforts to investigate US personnel without the consent of the United States, or have materially supported individuals who are designated for such actions”.</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lawsuit argues that the executive order is so vaguely worded that it threatens a far broader range of cooperation with the ICC by lawyers, human rights groups and the others. The OSJI argued that it could affect a casual giver of advice or even the airline transporting sanctioned ICC officials, or the hotels where they stay.</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“We spend lots of time in many places around the world meeting with victims to help them understand how the court works ... how they can provide evidence to the court,” James </w:t>
      </w:r>
      <w:proofErr w:type="spellStart"/>
      <w:r w:rsidRPr="00F343B8">
        <w:rPr>
          <w:rFonts w:eastAsia="Times New Roman" w:cs="Times New Roman"/>
          <w:szCs w:val="24"/>
        </w:rPr>
        <w:t>Goldston</w:t>
      </w:r>
      <w:proofErr w:type="spellEnd"/>
      <w:r w:rsidRPr="00F343B8">
        <w:rPr>
          <w:rFonts w:eastAsia="Times New Roman" w:cs="Times New Roman"/>
          <w:szCs w:val="24"/>
        </w:rPr>
        <w:t>, OSJI’s executive director, said.</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“And all of that is essentially put on hold now because it may well be prohibited by this order. That’s the fear, and it’s such a broad order, that it’s hard to tell.”</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four law professors suing the administration are all dual nationals, which they say makes them more vulnerable to the executive order, but say it could be used against any Americans.</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Andrew </w:t>
      </w:r>
      <w:proofErr w:type="spellStart"/>
      <w:r w:rsidRPr="00F343B8">
        <w:rPr>
          <w:rFonts w:eastAsia="Times New Roman" w:cs="Times New Roman"/>
          <w:szCs w:val="24"/>
        </w:rPr>
        <w:t>Loewenstein</w:t>
      </w:r>
      <w:proofErr w:type="spellEnd"/>
      <w:r w:rsidRPr="00F343B8">
        <w:rPr>
          <w:rFonts w:eastAsia="Times New Roman" w:cs="Times New Roman"/>
          <w:szCs w:val="24"/>
        </w:rPr>
        <w:t>, one of the lawyers representing the plaintiffs, described the Trump executive order as “entirely exceptional”.</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 xml:space="preserve">“Historically, the powers vested in the president to issue economic sanctions of this type have been used in relation to terrorist groups or drug kingpins or in relation to serious violations of human rights,” </w:t>
      </w:r>
      <w:proofErr w:type="spellStart"/>
      <w:r w:rsidRPr="00F343B8">
        <w:rPr>
          <w:rFonts w:eastAsia="Times New Roman" w:cs="Times New Roman"/>
          <w:szCs w:val="24"/>
        </w:rPr>
        <w:t>Loewenstein</w:t>
      </w:r>
      <w:proofErr w:type="spellEnd"/>
      <w:r w:rsidRPr="00F343B8">
        <w:rPr>
          <w:rFonts w:eastAsia="Times New Roman" w:cs="Times New Roman"/>
          <w:szCs w:val="24"/>
        </w:rPr>
        <w:t>, an attorney at the firm Foley Hoag, said.</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lastRenderedPageBreak/>
        <w:t xml:space="preserve">“It’s never been used in a circumstance like this, where the ultimate target of the sanctions are the </w:t>
      </w:r>
      <w:proofErr w:type="spellStart"/>
      <w:r w:rsidRPr="00F343B8">
        <w:rPr>
          <w:rFonts w:eastAsia="Times New Roman" w:cs="Times New Roman"/>
          <w:szCs w:val="24"/>
        </w:rPr>
        <w:t>the</w:t>
      </w:r>
      <w:proofErr w:type="spellEnd"/>
      <w:r w:rsidRPr="00F343B8">
        <w:rPr>
          <w:rFonts w:eastAsia="Times New Roman" w:cs="Times New Roman"/>
          <w:szCs w:val="24"/>
        </w:rPr>
        <w:t xml:space="preserve"> prosecutor and others of senior officials of the international criminal court, who are engaged in wide-ranging efforts to prosecute and investigate international crimes including crimes against humanity, war crimes, and genocide.”</w:t>
      </w:r>
    </w:p>
    <w:p w:rsidR="00F343B8" w:rsidRPr="00F343B8" w:rsidRDefault="00F343B8" w:rsidP="00F343B8">
      <w:pPr>
        <w:shd w:val="clear" w:color="auto" w:fill="FFFFFF"/>
        <w:spacing w:after="240" w:line="240" w:lineRule="auto"/>
        <w:textAlignment w:val="baseline"/>
        <w:rPr>
          <w:rFonts w:eastAsia="Times New Roman" w:cs="Times New Roman"/>
          <w:szCs w:val="24"/>
        </w:rPr>
      </w:pPr>
      <w:r w:rsidRPr="00F343B8">
        <w:rPr>
          <w:rFonts w:eastAsia="Times New Roman" w:cs="Times New Roman"/>
          <w:szCs w:val="24"/>
        </w:rPr>
        <w:t>The plaintiffs say the order will have repercussions around the world, inhibiting non-US human rights lawyers and activists who fear being barred entry or having US assets confiscated.</w:t>
      </w:r>
    </w:p>
    <w:p w:rsidR="00F343B8" w:rsidRPr="00F343B8" w:rsidRDefault="00F343B8" w:rsidP="00F343B8">
      <w:pPr>
        <w:shd w:val="clear" w:color="auto" w:fill="FFFFFF"/>
        <w:spacing w:after="240" w:line="240" w:lineRule="auto"/>
        <w:textAlignment w:val="baseline"/>
        <w:rPr>
          <w:rFonts w:eastAsia="Times New Roman" w:cs="Times New Roman"/>
          <w:szCs w:val="24"/>
        </w:rPr>
      </w:pPr>
      <w:proofErr w:type="spellStart"/>
      <w:r w:rsidRPr="00F343B8">
        <w:rPr>
          <w:rFonts w:eastAsia="Times New Roman" w:cs="Times New Roman"/>
          <w:szCs w:val="24"/>
        </w:rPr>
        <w:t>Goldston</w:t>
      </w:r>
      <w:proofErr w:type="spellEnd"/>
      <w:r w:rsidRPr="00F343B8">
        <w:rPr>
          <w:rFonts w:eastAsia="Times New Roman" w:cs="Times New Roman"/>
          <w:szCs w:val="24"/>
        </w:rPr>
        <w:t xml:space="preserve"> said: “It is I think a threat to the notion that the United States stands for human rights, and on ability to say anything to anybody about human rights in the world.”</w:t>
      </w:r>
    </w:p>
    <w:p w:rsidR="002711F6" w:rsidRPr="00F343B8" w:rsidRDefault="00913600">
      <w:pPr>
        <w:rPr>
          <w:rFonts w:cs="Times New Roman"/>
          <w:szCs w:val="24"/>
        </w:rPr>
      </w:pPr>
    </w:p>
    <w:sectPr w:rsidR="002711F6" w:rsidRPr="00F34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925"/>
    <w:multiLevelType w:val="multilevel"/>
    <w:tmpl w:val="C36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44E81"/>
    <w:multiLevelType w:val="multilevel"/>
    <w:tmpl w:val="C5A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A51E2"/>
    <w:multiLevelType w:val="multilevel"/>
    <w:tmpl w:val="423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A6992"/>
    <w:multiLevelType w:val="multilevel"/>
    <w:tmpl w:val="CA9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D4492"/>
    <w:multiLevelType w:val="multilevel"/>
    <w:tmpl w:val="93B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B8"/>
    <w:rsid w:val="007733EE"/>
    <w:rsid w:val="00877E19"/>
    <w:rsid w:val="00913600"/>
    <w:rsid w:val="00A86523"/>
    <w:rsid w:val="00AE203F"/>
    <w:rsid w:val="00BF2241"/>
    <w:rsid w:val="00F343B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C59D"/>
  <w15:chartTrackingRefBased/>
  <w15:docId w15:val="{5E0A69F7-CFB5-4D50-9FB7-4D932FA8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3B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343B8"/>
    <w:rPr>
      <w:b/>
      <w:bCs/>
    </w:rPr>
  </w:style>
  <w:style w:type="character" w:customStyle="1" w:styleId="css-l6t30p">
    <w:name w:val="css-l6t30p"/>
    <w:basedOn w:val="DefaultParagraphFont"/>
    <w:rsid w:val="00F343B8"/>
  </w:style>
  <w:style w:type="character" w:customStyle="1" w:styleId="css-19x4pdv">
    <w:name w:val="css-19x4pdv"/>
    <w:basedOn w:val="DefaultParagraphFont"/>
    <w:rsid w:val="00F343B8"/>
  </w:style>
  <w:style w:type="paragraph" w:styleId="HTMLAddress">
    <w:name w:val="HTML Address"/>
    <w:basedOn w:val="Normal"/>
    <w:link w:val="HTMLAddressChar"/>
    <w:uiPriority w:val="99"/>
    <w:semiHidden/>
    <w:unhideWhenUsed/>
    <w:rsid w:val="00F343B8"/>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F343B8"/>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F343B8"/>
    <w:rPr>
      <w:color w:val="0000FF"/>
      <w:u w:val="single"/>
    </w:rPr>
  </w:style>
  <w:style w:type="paragraph" w:customStyle="1" w:styleId="css-38z03z">
    <w:name w:val="css-38z03z"/>
    <w:basedOn w:val="Normal"/>
    <w:rsid w:val="00F343B8"/>
    <w:pPr>
      <w:spacing w:before="100" w:beforeAutospacing="1" w:after="100" w:afterAutospacing="1" w:line="240" w:lineRule="auto"/>
    </w:pPr>
    <w:rPr>
      <w:rFonts w:eastAsia="Times New Roman" w:cs="Times New Roman"/>
      <w:szCs w:val="24"/>
    </w:rPr>
  </w:style>
  <w:style w:type="character" w:customStyle="1" w:styleId="css-mkn48k">
    <w:name w:val="css-mkn48k"/>
    <w:basedOn w:val="DefaultParagraphFont"/>
    <w:rsid w:val="00F343B8"/>
  </w:style>
  <w:style w:type="character" w:customStyle="1" w:styleId="css-1u624pm">
    <w:name w:val="css-1u624pm"/>
    <w:basedOn w:val="DefaultParagraphFont"/>
    <w:rsid w:val="00F3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3586">
      <w:bodyDiv w:val="1"/>
      <w:marLeft w:val="0"/>
      <w:marRight w:val="0"/>
      <w:marTop w:val="0"/>
      <w:marBottom w:val="0"/>
      <w:divBdr>
        <w:top w:val="none" w:sz="0" w:space="0" w:color="auto"/>
        <w:left w:val="none" w:sz="0" w:space="0" w:color="auto"/>
        <w:bottom w:val="none" w:sz="0" w:space="0" w:color="auto"/>
        <w:right w:val="none" w:sz="0" w:space="0" w:color="auto"/>
      </w:divBdr>
      <w:divsChild>
        <w:div w:id="1108430124">
          <w:marLeft w:val="0"/>
          <w:marRight w:val="0"/>
          <w:marTop w:val="0"/>
          <w:marBottom w:val="0"/>
          <w:divBdr>
            <w:top w:val="none" w:sz="0" w:space="0" w:color="auto"/>
            <w:left w:val="none" w:sz="0" w:space="0" w:color="auto"/>
            <w:bottom w:val="none" w:sz="0" w:space="0" w:color="auto"/>
            <w:right w:val="none" w:sz="0" w:space="0" w:color="auto"/>
          </w:divBdr>
          <w:divsChild>
            <w:div w:id="120930227">
              <w:marLeft w:val="0"/>
              <w:marRight w:val="0"/>
              <w:marTop w:val="0"/>
              <w:marBottom w:val="0"/>
              <w:divBdr>
                <w:top w:val="none" w:sz="0" w:space="0" w:color="auto"/>
                <w:left w:val="none" w:sz="0" w:space="0" w:color="auto"/>
                <w:bottom w:val="none" w:sz="0" w:space="0" w:color="auto"/>
                <w:right w:val="none" w:sz="0" w:space="0" w:color="auto"/>
              </w:divBdr>
              <w:divsChild>
                <w:div w:id="11566543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7965842">
          <w:marLeft w:val="0"/>
          <w:marRight w:val="0"/>
          <w:marTop w:val="0"/>
          <w:marBottom w:val="0"/>
          <w:divBdr>
            <w:top w:val="none" w:sz="0" w:space="0" w:color="auto"/>
            <w:left w:val="none" w:sz="0" w:space="0" w:color="auto"/>
            <w:bottom w:val="none" w:sz="0" w:space="0" w:color="auto"/>
            <w:right w:val="none" w:sz="0" w:space="0" w:color="auto"/>
          </w:divBdr>
          <w:divsChild>
            <w:div w:id="476189110">
              <w:marLeft w:val="0"/>
              <w:marRight w:val="0"/>
              <w:marTop w:val="0"/>
              <w:marBottom w:val="0"/>
              <w:divBdr>
                <w:top w:val="none" w:sz="0" w:space="0" w:color="auto"/>
                <w:left w:val="none" w:sz="0" w:space="0" w:color="auto"/>
                <w:bottom w:val="none" w:sz="0" w:space="0" w:color="auto"/>
                <w:right w:val="none" w:sz="0" w:space="0" w:color="auto"/>
              </w:divBdr>
              <w:divsChild>
                <w:div w:id="736171957">
                  <w:marLeft w:val="0"/>
                  <w:marRight w:val="0"/>
                  <w:marTop w:val="0"/>
                  <w:marBottom w:val="0"/>
                  <w:divBdr>
                    <w:top w:val="none" w:sz="0" w:space="0" w:color="auto"/>
                    <w:left w:val="none" w:sz="0" w:space="0" w:color="auto"/>
                    <w:bottom w:val="none" w:sz="0" w:space="0" w:color="auto"/>
                    <w:right w:val="none" w:sz="0" w:space="0" w:color="auto"/>
                  </w:divBdr>
                  <w:divsChild>
                    <w:div w:id="826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2480">
          <w:marLeft w:val="0"/>
          <w:marRight w:val="0"/>
          <w:marTop w:val="0"/>
          <w:marBottom w:val="0"/>
          <w:divBdr>
            <w:top w:val="none" w:sz="0" w:space="0" w:color="auto"/>
            <w:left w:val="none" w:sz="0" w:space="0" w:color="auto"/>
            <w:bottom w:val="none" w:sz="0" w:space="0" w:color="auto"/>
            <w:right w:val="none" w:sz="0" w:space="0" w:color="auto"/>
          </w:divBdr>
          <w:divsChild>
            <w:div w:id="55207723">
              <w:marLeft w:val="0"/>
              <w:marRight w:val="0"/>
              <w:marTop w:val="0"/>
              <w:marBottom w:val="0"/>
              <w:divBdr>
                <w:top w:val="none" w:sz="0" w:space="0" w:color="auto"/>
                <w:left w:val="none" w:sz="0" w:space="0" w:color="auto"/>
                <w:bottom w:val="none" w:sz="0" w:space="0" w:color="auto"/>
                <w:right w:val="none" w:sz="0" w:space="0" w:color="auto"/>
              </w:divBdr>
              <w:divsChild>
                <w:div w:id="617950231">
                  <w:marLeft w:val="0"/>
                  <w:marRight w:val="0"/>
                  <w:marTop w:val="0"/>
                  <w:marBottom w:val="0"/>
                  <w:divBdr>
                    <w:top w:val="none" w:sz="0" w:space="0" w:color="auto"/>
                    <w:left w:val="none" w:sz="0" w:space="0" w:color="auto"/>
                    <w:bottom w:val="none" w:sz="0" w:space="0" w:color="auto"/>
                    <w:right w:val="none" w:sz="0" w:space="0" w:color="auto"/>
                  </w:divBdr>
                  <w:divsChild>
                    <w:div w:id="1725055685">
                      <w:marLeft w:val="0"/>
                      <w:marRight w:val="0"/>
                      <w:marTop w:val="0"/>
                      <w:marBottom w:val="0"/>
                      <w:divBdr>
                        <w:top w:val="none" w:sz="0" w:space="0" w:color="auto"/>
                        <w:left w:val="none" w:sz="0" w:space="0" w:color="auto"/>
                        <w:bottom w:val="none" w:sz="0" w:space="0" w:color="auto"/>
                        <w:right w:val="none" w:sz="0" w:space="0" w:color="auto"/>
                      </w:divBdr>
                      <w:divsChild>
                        <w:div w:id="319038985">
                          <w:marLeft w:val="0"/>
                          <w:marRight w:val="0"/>
                          <w:marTop w:val="0"/>
                          <w:marBottom w:val="0"/>
                          <w:divBdr>
                            <w:top w:val="none" w:sz="0" w:space="0" w:color="auto"/>
                            <w:left w:val="none" w:sz="0" w:space="0" w:color="auto"/>
                            <w:bottom w:val="none" w:sz="0" w:space="0" w:color="auto"/>
                            <w:right w:val="none" w:sz="0" w:space="0" w:color="auto"/>
                          </w:divBdr>
                          <w:divsChild>
                            <w:div w:id="268200541">
                              <w:marLeft w:val="0"/>
                              <w:marRight w:val="0"/>
                              <w:marTop w:val="0"/>
                              <w:marBottom w:val="0"/>
                              <w:divBdr>
                                <w:top w:val="none" w:sz="0" w:space="0" w:color="auto"/>
                                <w:left w:val="none" w:sz="0" w:space="0" w:color="auto"/>
                                <w:bottom w:val="none" w:sz="0" w:space="0" w:color="auto"/>
                                <w:right w:val="none" w:sz="0" w:space="0" w:color="auto"/>
                              </w:divBdr>
                              <w:divsChild>
                                <w:div w:id="872153094">
                                  <w:marLeft w:val="0"/>
                                  <w:marRight w:val="0"/>
                                  <w:marTop w:val="0"/>
                                  <w:marBottom w:val="0"/>
                                  <w:divBdr>
                                    <w:top w:val="none" w:sz="0" w:space="0" w:color="auto"/>
                                    <w:left w:val="none" w:sz="0" w:space="0" w:color="auto"/>
                                    <w:bottom w:val="none" w:sz="0" w:space="0" w:color="auto"/>
                                    <w:right w:val="none" w:sz="0" w:space="0" w:color="auto"/>
                                  </w:divBdr>
                                </w:div>
                                <w:div w:id="185946291">
                                  <w:marLeft w:val="0"/>
                                  <w:marRight w:val="0"/>
                                  <w:marTop w:val="0"/>
                                  <w:marBottom w:val="90"/>
                                  <w:divBdr>
                                    <w:top w:val="none" w:sz="0" w:space="0" w:color="auto"/>
                                    <w:left w:val="none" w:sz="0" w:space="0" w:color="auto"/>
                                    <w:bottom w:val="none" w:sz="0" w:space="0" w:color="auto"/>
                                    <w:right w:val="none" w:sz="0" w:space="0" w:color="auto"/>
                                  </w:divBdr>
                                  <w:divsChild>
                                    <w:div w:id="194507092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04779282">
                          <w:marLeft w:val="0"/>
                          <w:marRight w:val="0"/>
                          <w:marTop w:val="0"/>
                          <w:marBottom w:val="90"/>
                          <w:divBdr>
                            <w:top w:val="none" w:sz="0" w:space="0" w:color="auto"/>
                            <w:left w:val="none" w:sz="0" w:space="0" w:color="auto"/>
                            <w:bottom w:val="none" w:sz="0" w:space="0" w:color="auto"/>
                            <w:right w:val="none" w:sz="0" w:space="0" w:color="auto"/>
                          </w:divBdr>
                          <w:divsChild>
                            <w:div w:id="688528497">
                              <w:marLeft w:val="0"/>
                              <w:marRight w:val="0"/>
                              <w:marTop w:val="0"/>
                              <w:marBottom w:val="0"/>
                              <w:divBdr>
                                <w:top w:val="single" w:sz="6" w:space="5" w:color="DCDCDC"/>
                                <w:left w:val="none" w:sz="0" w:space="0" w:color="auto"/>
                                <w:bottom w:val="none" w:sz="0" w:space="0" w:color="auto"/>
                                <w:right w:val="none" w:sz="0" w:space="0" w:color="auto"/>
                              </w:divBdr>
                            </w:div>
                            <w:div w:id="975716272">
                              <w:marLeft w:val="0"/>
                              <w:marRight w:val="0"/>
                              <w:marTop w:val="0"/>
                              <w:marBottom w:val="0"/>
                              <w:divBdr>
                                <w:top w:val="single" w:sz="6" w:space="0" w:color="DCDCDC"/>
                                <w:left w:val="none" w:sz="0" w:space="0" w:color="auto"/>
                                <w:bottom w:val="none" w:sz="0" w:space="0" w:color="auto"/>
                                <w:right w:val="none" w:sz="0" w:space="0" w:color="auto"/>
                              </w:divBdr>
                              <w:divsChild>
                                <w:div w:id="2055425691">
                                  <w:marLeft w:val="0"/>
                                  <w:marRight w:val="0"/>
                                  <w:marTop w:val="0"/>
                                  <w:marBottom w:val="0"/>
                                  <w:divBdr>
                                    <w:top w:val="none" w:sz="0" w:space="0" w:color="auto"/>
                                    <w:left w:val="none" w:sz="0" w:space="0" w:color="auto"/>
                                    <w:bottom w:val="none" w:sz="0" w:space="0" w:color="auto"/>
                                    <w:right w:val="none" w:sz="0" w:space="0" w:color="auto"/>
                                  </w:divBdr>
                                  <w:divsChild>
                                    <w:div w:id="409814327">
                                      <w:marLeft w:val="0"/>
                                      <w:marRight w:val="0"/>
                                      <w:marTop w:val="0"/>
                                      <w:marBottom w:val="0"/>
                                      <w:divBdr>
                                        <w:top w:val="none" w:sz="0" w:space="0" w:color="auto"/>
                                        <w:left w:val="none" w:sz="0" w:space="0" w:color="auto"/>
                                        <w:bottom w:val="none" w:sz="0" w:space="0" w:color="auto"/>
                                        <w:right w:val="none" w:sz="0" w:space="0" w:color="auto"/>
                                      </w:divBdr>
                                      <w:divsChild>
                                        <w:div w:id="108545917">
                                          <w:marLeft w:val="0"/>
                                          <w:marRight w:val="0"/>
                                          <w:marTop w:val="0"/>
                                          <w:marBottom w:val="0"/>
                                          <w:divBdr>
                                            <w:top w:val="none" w:sz="0" w:space="0" w:color="auto"/>
                                            <w:left w:val="none" w:sz="0" w:space="0" w:color="auto"/>
                                            <w:bottom w:val="none" w:sz="0" w:space="0" w:color="auto"/>
                                            <w:right w:val="none" w:sz="0" w:space="0" w:color="auto"/>
                                          </w:divBdr>
                                          <w:divsChild>
                                            <w:div w:id="785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73433">
          <w:marLeft w:val="0"/>
          <w:marRight w:val="0"/>
          <w:marTop w:val="0"/>
          <w:marBottom w:val="0"/>
          <w:divBdr>
            <w:top w:val="none" w:sz="0" w:space="0" w:color="auto"/>
            <w:left w:val="none" w:sz="0" w:space="0" w:color="auto"/>
            <w:bottom w:val="none" w:sz="0" w:space="0" w:color="auto"/>
            <w:right w:val="none" w:sz="0" w:space="0" w:color="auto"/>
          </w:divBdr>
          <w:divsChild>
            <w:div w:id="573515452">
              <w:marLeft w:val="0"/>
              <w:marRight w:val="0"/>
              <w:marTop w:val="0"/>
              <w:marBottom w:val="0"/>
              <w:divBdr>
                <w:top w:val="none" w:sz="0" w:space="0" w:color="auto"/>
                <w:left w:val="none" w:sz="0" w:space="0" w:color="auto"/>
                <w:bottom w:val="none" w:sz="0" w:space="0" w:color="auto"/>
                <w:right w:val="none" w:sz="0" w:space="0" w:color="auto"/>
              </w:divBdr>
              <w:divsChild>
                <w:div w:id="1335692620">
                  <w:marLeft w:val="0"/>
                  <w:marRight w:val="0"/>
                  <w:marTop w:val="0"/>
                  <w:marBottom w:val="0"/>
                  <w:divBdr>
                    <w:top w:val="none" w:sz="0" w:space="0" w:color="auto"/>
                    <w:left w:val="none" w:sz="0" w:space="0" w:color="auto"/>
                    <w:bottom w:val="none" w:sz="0" w:space="0" w:color="auto"/>
                    <w:right w:val="none" w:sz="0" w:space="0" w:color="auto"/>
                  </w:divBdr>
                  <w:divsChild>
                    <w:div w:id="1589462721">
                      <w:marLeft w:val="0"/>
                      <w:marRight w:val="0"/>
                      <w:marTop w:val="0"/>
                      <w:marBottom w:val="0"/>
                      <w:divBdr>
                        <w:top w:val="none" w:sz="0" w:space="0" w:color="auto"/>
                        <w:left w:val="none" w:sz="0" w:space="0" w:color="auto"/>
                        <w:bottom w:val="none" w:sz="0" w:space="0" w:color="auto"/>
                        <w:right w:val="none" w:sz="0" w:space="0" w:color="auto"/>
                      </w:divBdr>
                      <w:divsChild>
                        <w:div w:id="268393227">
                          <w:marLeft w:val="0"/>
                          <w:marRight w:val="0"/>
                          <w:marTop w:val="0"/>
                          <w:marBottom w:val="0"/>
                          <w:divBdr>
                            <w:top w:val="none" w:sz="0" w:space="0" w:color="auto"/>
                            <w:left w:val="none" w:sz="0" w:space="0" w:color="auto"/>
                            <w:bottom w:val="none" w:sz="0" w:space="0" w:color="auto"/>
                            <w:right w:val="none" w:sz="0" w:space="0" w:color="auto"/>
                          </w:divBdr>
                          <w:divsChild>
                            <w:div w:id="1161392533">
                              <w:marLeft w:val="-2400"/>
                              <w:marRight w:val="300"/>
                              <w:marTop w:val="0"/>
                              <w:marBottom w:val="75"/>
                              <w:divBdr>
                                <w:top w:val="none" w:sz="0" w:space="0" w:color="auto"/>
                                <w:left w:val="none" w:sz="0" w:space="0" w:color="auto"/>
                                <w:bottom w:val="none" w:sz="0" w:space="0" w:color="auto"/>
                                <w:right w:val="none" w:sz="0" w:space="0" w:color="auto"/>
                              </w:divBdr>
                              <w:divsChild>
                                <w:div w:id="997080531">
                                  <w:marLeft w:val="0"/>
                                  <w:marRight w:val="0"/>
                                  <w:marTop w:val="0"/>
                                  <w:marBottom w:val="0"/>
                                  <w:divBdr>
                                    <w:top w:val="none" w:sz="0" w:space="0" w:color="auto"/>
                                    <w:left w:val="none" w:sz="0" w:space="0" w:color="auto"/>
                                    <w:bottom w:val="none" w:sz="0" w:space="0" w:color="auto"/>
                                    <w:right w:val="none" w:sz="0" w:space="0" w:color="auto"/>
                                  </w:divBdr>
                                </w:div>
                                <w:div w:id="777334769">
                                  <w:marLeft w:val="0"/>
                                  <w:marRight w:val="0"/>
                                  <w:marTop w:val="0"/>
                                  <w:marBottom w:val="0"/>
                                  <w:divBdr>
                                    <w:top w:val="none" w:sz="0" w:space="0" w:color="auto"/>
                                    <w:left w:val="none" w:sz="0" w:space="0" w:color="auto"/>
                                    <w:bottom w:val="none" w:sz="0" w:space="0" w:color="auto"/>
                                    <w:right w:val="none" w:sz="0" w:space="0" w:color="auto"/>
                                  </w:divBdr>
                                  <w:divsChild>
                                    <w:div w:id="2129735260">
                                      <w:marLeft w:val="0"/>
                                      <w:marRight w:val="0"/>
                                      <w:marTop w:val="0"/>
                                      <w:marBottom w:val="0"/>
                                      <w:divBdr>
                                        <w:top w:val="none" w:sz="0" w:space="0" w:color="auto"/>
                                        <w:left w:val="none" w:sz="0" w:space="0" w:color="auto"/>
                                        <w:bottom w:val="none" w:sz="0" w:space="0" w:color="auto"/>
                                        <w:right w:val="none" w:sz="0" w:space="0" w:color="auto"/>
                                      </w:divBdr>
                                      <w:divsChild>
                                        <w:div w:id="917321471">
                                          <w:marLeft w:val="0"/>
                                          <w:marRight w:val="0"/>
                                          <w:marTop w:val="0"/>
                                          <w:marBottom w:val="0"/>
                                          <w:divBdr>
                                            <w:top w:val="none" w:sz="0" w:space="0" w:color="auto"/>
                                            <w:left w:val="none" w:sz="0" w:space="0" w:color="auto"/>
                                            <w:bottom w:val="none" w:sz="0" w:space="0" w:color="auto"/>
                                            <w:right w:val="none" w:sz="0" w:space="0" w:color="auto"/>
                                          </w:divBdr>
                                        </w:div>
                                      </w:divsChild>
                                    </w:div>
                                    <w:div w:id="2013290550">
                                      <w:marLeft w:val="0"/>
                                      <w:marRight w:val="0"/>
                                      <w:marTop w:val="0"/>
                                      <w:marBottom w:val="0"/>
                                      <w:divBdr>
                                        <w:top w:val="none" w:sz="0" w:space="0" w:color="auto"/>
                                        <w:left w:val="none" w:sz="0" w:space="0" w:color="auto"/>
                                        <w:bottom w:val="none" w:sz="0" w:space="0" w:color="auto"/>
                                        <w:right w:val="none" w:sz="0" w:space="0" w:color="auto"/>
                                      </w:divBdr>
                                      <w:divsChild>
                                        <w:div w:id="10996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51165">
                      <w:marLeft w:val="0"/>
                      <w:marRight w:val="0"/>
                      <w:marTop w:val="0"/>
                      <w:marBottom w:val="0"/>
                      <w:divBdr>
                        <w:top w:val="none" w:sz="0" w:space="0" w:color="auto"/>
                        <w:left w:val="none" w:sz="0" w:space="0" w:color="auto"/>
                        <w:bottom w:val="none" w:sz="0" w:space="0" w:color="auto"/>
                        <w:right w:val="none" w:sz="0" w:space="0" w:color="auto"/>
                      </w:divBdr>
                      <w:divsChild>
                        <w:div w:id="1248420842">
                          <w:marLeft w:val="0"/>
                          <w:marRight w:val="0"/>
                          <w:marTop w:val="0"/>
                          <w:marBottom w:val="0"/>
                          <w:divBdr>
                            <w:top w:val="none" w:sz="0" w:space="0" w:color="auto"/>
                            <w:left w:val="none" w:sz="0" w:space="0" w:color="auto"/>
                            <w:bottom w:val="none" w:sz="0" w:space="0" w:color="auto"/>
                            <w:right w:val="none" w:sz="0" w:space="0" w:color="auto"/>
                          </w:divBdr>
                          <w:divsChild>
                            <w:div w:id="1095248147">
                              <w:marLeft w:val="-2400"/>
                              <w:marRight w:val="300"/>
                              <w:marTop w:val="0"/>
                              <w:marBottom w:val="75"/>
                              <w:divBdr>
                                <w:top w:val="none" w:sz="0" w:space="0" w:color="auto"/>
                                <w:left w:val="none" w:sz="0" w:space="0" w:color="auto"/>
                                <w:bottom w:val="none" w:sz="0" w:space="0" w:color="auto"/>
                                <w:right w:val="none" w:sz="0" w:space="0" w:color="auto"/>
                              </w:divBdr>
                              <w:divsChild>
                                <w:div w:id="155806970">
                                  <w:marLeft w:val="0"/>
                                  <w:marRight w:val="0"/>
                                  <w:marTop w:val="0"/>
                                  <w:marBottom w:val="0"/>
                                  <w:divBdr>
                                    <w:top w:val="none" w:sz="0" w:space="0" w:color="auto"/>
                                    <w:left w:val="none" w:sz="0" w:space="0" w:color="auto"/>
                                    <w:bottom w:val="none" w:sz="0" w:space="0" w:color="auto"/>
                                    <w:right w:val="none" w:sz="0" w:space="0" w:color="auto"/>
                                  </w:divBdr>
                                </w:div>
                                <w:div w:id="1862892127">
                                  <w:marLeft w:val="0"/>
                                  <w:marRight w:val="0"/>
                                  <w:marTop w:val="0"/>
                                  <w:marBottom w:val="0"/>
                                  <w:divBdr>
                                    <w:top w:val="none" w:sz="0" w:space="0" w:color="auto"/>
                                    <w:left w:val="none" w:sz="0" w:space="0" w:color="auto"/>
                                    <w:bottom w:val="none" w:sz="0" w:space="0" w:color="auto"/>
                                    <w:right w:val="none" w:sz="0" w:space="0" w:color="auto"/>
                                  </w:divBdr>
                                  <w:divsChild>
                                    <w:div w:id="687298823">
                                      <w:marLeft w:val="0"/>
                                      <w:marRight w:val="0"/>
                                      <w:marTop w:val="0"/>
                                      <w:marBottom w:val="0"/>
                                      <w:divBdr>
                                        <w:top w:val="none" w:sz="0" w:space="0" w:color="auto"/>
                                        <w:left w:val="none" w:sz="0" w:space="0" w:color="auto"/>
                                        <w:bottom w:val="none" w:sz="0" w:space="0" w:color="auto"/>
                                        <w:right w:val="none" w:sz="0" w:space="0" w:color="auto"/>
                                      </w:divBdr>
                                      <w:divsChild>
                                        <w:div w:id="1873298087">
                                          <w:marLeft w:val="0"/>
                                          <w:marRight w:val="0"/>
                                          <w:marTop w:val="0"/>
                                          <w:marBottom w:val="0"/>
                                          <w:divBdr>
                                            <w:top w:val="none" w:sz="0" w:space="0" w:color="auto"/>
                                            <w:left w:val="none" w:sz="0" w:space="0" w:color="auto"/>
                                            <w:bottom w:val="none" w:sz="0" w:space="0" w:color="auto"/>
                                            <w:right w:val="none" w:sz="0" w:space="0" w:color="auto"/>
                                          </w:divBdr>
                                        </w:div>
                                      </w:divsChild>
                                    </w:div>
                                    <w:div w:id="984698985">
                                      <w:marLeft w:val="0"/>
                                      <w:marRight w:val="0"/>
                                      <w:marTop w:val="0"/>
                                      <w:marBottom w:val="0"/>
                                      <w:divBdr>
                                        <w:top w:val="none" w:sz="0" w:space="0" w:color="auto"/>
                                        <w:left w:val="none" w:sz="0" w:space="0" w:color="auto"/>
                                        <w:bottom w:val="none" w:sz="0" w:space="0" w:color="auto"/>
                                        <w:right w:val="none" w:sz="0" w:space="0" w:color="auto"/>
                                      </w:divBdr>
                                      <w:divsChild>
                                        <w:div w:id="4988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70949">
              <w:marLeft w:val="0"/>
              <w:marRight w:val="0"/>
              <w:marTop w:val="0"/>
              <w:marBottom w:val="0"/>
              <w:divBdr>
                <w:top w:val="none" w:sz="0" w:space="0" w:color="auto"/>
                <w:left w:val="none" w:sz="0" w:space="0" w:color="auto"/>
                <w:bottom w:val="none" w:sz="0" w:space="0" w:color="auto"/>
                <w:right w:val="none" w:sz="0" w:space="0" w:color="auto"/>
              </w:divBdr>
              <w:divsChild>
                <w:div w:id="8274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0/jun/11/trump-icc-us-war-crimes-investigation-sanctions" TargetMode="External"/><Relationship Id="rId3" Type="http://schemas.openxmlformats.org/officeDocument/2006/relationships/settings" Target="settings.xml"/><Relationship Id="rId7" Type="http://schemas.openxmlformats.org/officeDocument/2006/relationships/hyperlink" Target="https://www.theguardian.com/us-news/trump-administ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s-news/2020/oct/01/human-rights-lawyers-sue-trump-administration-for-silencing-them" TargetMode="External"/><Relationship Id="rId11" Type="http://schemas.openxmlformats.org/officeDocument/2006/relationships/fontTable" Target="fontTable.xml"/><Relationship Id="rId5" Type="http://schemas.openxmlformats.org/officeDocument/2006/relationships/hyperlink" Target="https://www.theguardian.com/profile/julianborger" TargetMode="External"/><Relationship Id="rId10" Type="http://schemas.openxmlformats.org/officeDocument/2006/relationships/hyperlink" Target="https://www.opensocietyfoundations.org/who-we-are/programs/open-society-justice-initiative" TargetMode="External"/><Relationship Id="rId4" Type="http://schemas.openxmlformats.org/officeDocument/2006/relationships/webSettings" Target="webSettings.xml"/><Relationship Id="rId9" Type="http://schemas.openxmlformats.org/officeDocument/2006/relationships/hyperlink" Target="https://www.theguardian.com/law/2020/sep/02/us-sanctions-international-criminal-court-fatou-benso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2020-10-01T23:33:00Z</dcterms:created>
  <dcterms:modified xsi:type="dcterms:W3CDTF">2020-10-01T23:37:00Z</dcterms:modified>
</cp:coreProperties>
</file>