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9E" w:rsidRPr="00B0339E" w:rsidRDefault="00B0339E" w:rsidP="00B0339E">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B0339E">
        <w:rPr>
          <w:rFonts w:ascii="Times New Roman" w:eastAsia="Times New Roman" w:hAnsi="Times New Roman" w:cs="Times New Roman"/>
          <w:bCs/>
          <w:kern w:val="36"/>
          <w:sz w:val="44"/>
          <w:szCs w:val="44"/>
        </w:rPr>
        <w:t xml:space="preserve">Burundi becomes first nation to leave international criminal court </w:t>
      </w:r>
    </w:p>
    <w:bookmarkEnd w:id="0"/>
    <w:p w:rsidR="00D22C00" w:rsidRPr="00B0339E" w:rsidRDefault="00B0339E" w:rsidP="00B0339E">
      <w:pPr>
        <w:spacing w:after="0" w:line="240" w:lineRule="auto"/>
        <w:contextualSpacing/>
        <w:rPr>
          <w:rFonts w:ascii="Times New Roman" w:hAnsi="Times New Roman" w:cs="Times New Roman"/>
          <w:sz w:val="24"/>
          <w:szCs w:val="24"/>
        </w:rPr>
      </w:pPr>
      <w:r w:rsidRPr="00B0339E">
        <w:rPr>
          <w:rFonts w:ascii="Times New Roman" w:hAnsi="Times New Roman" w:cs="Times New Roman"/>
          <w:sz w:val="24"/>
          <w:szCs w:val="24"/>
        </w:rPr>
        <w:t>October 27, 2017</w:t>
      </w:r>
    </w:p>
    <w:p w:rsidR="00B0339E" w:rsidRPr="00B0339E" w:rsidRDefault="00B0339E" w:rsidP="00B0339E">
      <w:pPr>
        <w:spacing w:after="0" w:line="240" w:lineRule="auto"/>
        <w:contextualSpacing/>
        <w:rPr>
          <w:rFonts w:ascii="Times New Roman" w:hAnsi="Times New Roman" w:cs="Times New Roman"/>
          <w:sz w:val="24"/>
          <w:szCs w:val="24"/>
        </w:rPr>
      </w:pPr>
      <w:r w:rsidRPr="00B0339E">
        <w:rPr>
          <w:rFonts w:ascii="Times New Roman" w:hAnsi="Times New Roman" w:cs="Times New Roman"/>
          <w:sz w:val="24"/>
          <w:szCs w:val="24"/>
        </w:rPr>
        <w:t>By AFP</w:t>
      </w:r>
    </w:p>
    <w:p w:rsidR="00B0339E" w:rsidRPr="00B0339E" w:rsidRDefault="00B0339E" w:rsidP="00B0339E">
      <w:pPr>
        <w:spacing w:after="0" w:line="240" w:lineRule="auto"/>
        <w:contextualSpacing/>
        <w:rPr>
          <w:rFonts w:ascii="Times New Roman" w:hAnsi="Times New Roman" w:cs="Times New Roman"/>
          <w:sz w:val="24"/>
          <w:szCs w:val="24"/>
        </w:rPr>
      </w:pPr>
      <w:r w:rsidRPr="00B0339E">
        <w:rPr>
          <w:rFonts w:ascii="Times New Roman" w:hAnsi="Times New Roman" w:cs="Times New Roman"/>
          <w:sz w:val="24"/>
          <w:szCs w:val="24"/>
        </w:rPr>
        <w:t>The Guardian</w:t>
      </w:r>
    </w:p>
    <w:p w:rsidR="00B0339E" w:rsidRPr="00B0339E" w:rsidRDefault="00B0339E" w:rsidP="00B0339E">
      <w:pPr>
        <w:spacing w:after="0" w:line="240" w:lineRule="auto"/>
        <w:contextualSpacing/>
        <w:rPr>
          <w:rFonts w:ascii="Times New Roman" w:hAnsi="Times New Roman" w:cs="Times New Roman"/>
          <w:sz w:val="24"/>
          <w:szCs w:val="24"/>
        </w:rPr>
      </w:pPr>
      <w:hyperlink r:id="rId4" w:history="1">
        <w:r w:rsidRPr="00B0339E">
          <w:rPr>
            <w:rStyle w:val="Hyperlink"/>
            <w:rFonts w:ascii="Times New Roman" w:hAnsi="Times New Roman" w:cs="Times New Roman"/>
            <w:color w:val="auto"/>
            <w:sz w:val="24"/>
            <w:szCs w:val="24"/>
          </w:rPr>
          <w:t>https://www.theguardian.com/law/2017/oct/28/burundi-becomes-first-nation-to-leave-international-criminal-court</w:t>
        </w:r>
      </w:hyperlink>
    </w:p>
    <w:p w:rsidR="00B0339E" w:rsidRPr="00B0339E" w:rsidRDefault="00B0339E" w:rsidP="00B0339E">
      <w:pPr>
        <w:pStyle w:val="NormalWeb"/>
      </w:pPr>
      <w:hyperlink r:id="rId5" w:history="1">
        <w:r w:rsidRPr="00B0339E">
          <w:rPr>
            <w:rStyle w:val="Hyperlink"/>
            <w:color w:val="auto"/>
          </w:rPr>
          <w:t>Burundi</w:t>
        </w:r>
      </w:hyperlink>
      <w:r w:rsidRPr="00B0339E">
        <w:t xml:space="preserve"> on Friday became the first nation ever to leave the international criminal court, set up 15 years ago to prosecute those behind the world’s worst atrocities.</w:t>
      </w:r>
    </w:p>
    <w:p w:rsidR="00B0339E" w:rsidRPr="00B0339E" w:rsidRDefault="00B0339E" w:rsidP="00B0339E">
      <w:pPr>
        <w:pStyle w:val="NormalWeb"/>
      </w:pPr>
      <w:r w:rsidRPr="00B0339E">
        <w:t>The government on Friday hailed it a “historic” day and called on people to demonstrate across the country on Saturday in celebration.</w:t>
      </w:r>
    </w:p>
    <w:p w:rsidR="00B0339E" w:rsidRPr="00B0339E" w:rsidRDefault="00B0339E" w:rsidP="00B0339E">
      <w:pPr>
        <w:pStyle w:val="NormalWeb"/>
      </w:pPr>
      <w:r w:rsidRPr="00B0339E">
        <w:t xml:space="preserve">An ICC spokesperson said: “Burundi’s withdrawal from the Rome Statute will take effect on Friday, 27 October 2017,” </w:t>
      </w:r>
    </w:p>
    <w:p w:rsidR="00B0339E" w:rsidRPr="00B0339E" w:rsidRDefault="00B0339E">
      <w:pPr>
        <w:rPr>
          <w:rFonts w:ascii="Times New Roman" w:hAnsi="Times New Roman" w:cs="Times New Roman"/>
          <w:sz w:val="24"/>
          <w:szCs w:val="24"/>
        </w:rPr>
      </w:pPr>
      <w:r w:rsidRPr="00B0339E">
        <w:rPr>
          <w:rFonts w:ascii="Times New Roman" w:hAnsi="Times New Roman" w:cs="Times New Roman"/>
          <w:sz w:val="24"/>
          <w:szCs w:val="24"/>
        </w:rPr>
        <w:t xml:space="preserve">The move comes a year to the day after Bujumbura officially notified the United Nations that it was </w:t>
      </w:r>
      <w:hyperlink r:id="rId6" w:history="1">
        <w:r w:rsidRPr="00B0339E">
          <w:rPr>
            <w:rStyle w:val="Hyperlink"/>
            <w:rFonts w:ascii="Times New Roman" w:hAnsi="Times New Roman" w:cs="Times New Roman"/>
            <w:color w:val="auto"/>
            <w:sz w:val="24"/>
            <w:szCs w:val="24"/>
          </w:rPr>
          <w:t>quitting the world’s only permanent war crimes tribunal</w:t>
        </w:r>
      </w:hyperlink>
      <w:r w:rsidRPr="00B0339E">
        <w:rPr>
          <w:rFonts w:ascii="Times New Roman" w:hAnsi="Times New Roman" w:cs="Times New Roman"/>
          <w:sz w:val="24"/>
          <w:szCs w:val="24"/>
        </w:rPr>
        <w:t>.</w:t>
      </w:r>
    </w:p>
    <w:p w:rsidR="00B0339E" w:rsidRPr="00B0339E" w:rsidRDefault="00B0339E" w:rsidP="00B0339E">
      <w:pPr>
        <w:pStyle w:val="NormalWeb"/>
      </w:pPr>
      <w:r w:rsidRPr="00B0339E">
        <w:t xml:space="preserve">“The ICC has shown itself to be a political instrument and weapon used by the west to enslave” other states, said presidential office spokesman Willy </w:t>
      </w:r>
      <w:proofErr w:type="spellStart"/>
      <w:r w:rsidRPr="00B0339E">
        <w:t>Nyamitwe</w:t>
      </w:r>
      <w:proofErr w:type="spellEnd"/>
      <w:r w:rsidRPr="00B0339E">
        <w:t>. “This is a great victory for Burundi because it has defended its sovereignty and national pride.”</w:t>
      </w:r>
    </w:p>
    <w:p w:rsidR="00B0339E" w:rsidRPr="00B0339E" w:rsidRDefault="00B0339E" w:rsidP="00B0339E">
      <w:pPr>
        <w:pStyle w:val="NormalWeb"/>
      </w:pPr>
      <w:r w:rsidRPr="00B0339E">
        <w:t xml:space="preserve">But activists mourned what was seen as a major blow to international justice. “The decision to withdraw Burundi from the Rome Statute comes at a time when the machine continues to kill with impunity in Burundi,” said Lambert </w:t>
      </w:r>
      <w:proofErr w:type="spellStart"/>
      <w:r w:rsidRPr="00B0339E">
        <w:t>Nigarura</w:t>
      </w:r>
      <w:proofErr w:type="spellEnd"/>
      <w:r w:rsidRPr="00B0339E">
        <w:t>, the president of the Burundi Coalition for the ICC.</w:t>
      </w:r>
    </w:p>
    <w:p w:rsidR="00B0339E" w:rsidRPr="00B0339E" w:rsidRDefault="00B0339E" w:rsidP="00B0339E">
      <w:pPr>
        <w:pStyle w:val="NormalWeb"/>
      </w:pPr>
      <w:r w:rsidRPr="00B0339E">
        <w:t>“Today, Burundian justice, as it is so called, has lost contact with life. It has become a mere tool of repression of any dissenting voice,” he added in a statement.</w:t>
      </w:r>
    </w:p>
    <w:p w:rsidR="00B0339E" w:rsidRPr="00B0339E" w:rsidRDefault="00B0339E" w:rsidP="00B0339E">
      <w:pPr>
        <w:pStyle w:val="NormalWeb"/>
      </w:pPr>
      <w:r w:rsidRPr="00B0339E">
        <w:t>However, ICC officials said a preliminary investigation launched by the prosecutor in April 2016 into possible crimes against humanity in the central African nation would continue. “Burundi’s withdrawal does not affect the jurisdiction of the court with respect to crimes alleged to have been committed during the time it was a state party, namely up until 27 October 2017,” the spokesperson said.</w:t>
      </w:r>
    </w:p>
    <w:p w:rsidR="00B0339E" w:rsidRPr="00B0339E" w:rsidRDefault="00B0339E" w:rsidP="00B0339E">
      <w:pPr>
        <w:rPr>
          <w:rFonts w:ascii="Times New Roman" w:hAnsi="Times New Roman" w:cs="Times New Roman"/>
          <w:sz w:val="24"/>
          <w:szCs w:val="24"/>
        </w:rPr>
      </w:pPr>
      <w:r w:rsidRPr="00B0339E">
        <w:rPr>
          <w:rFonts w:ascii="Times New Roman" w:hAnsi="Times New Roman" w:cs="Times New Roman"/>
          <w:sz w:val="24"/>
          <w:szCs w:val="24"/>
        </w:rPr>
        <w:t>Advertisement</w:t>
      </w:r>
    </w:p>
    <w:p w:rsidR="00B0339E" w:rsidRPr="00B0339E" w:rsidRDefault="00B0339E" w:rsidP="00B0339E">
      <w:pPr>
        <w:pStyle w:val="NormalWeb"/>
      </w:pPr>
      <w:r w:rsidRPr="00B0339E">
        <w:t xml:space="preserve">The initial investigation was started by ICC chief prosecutor </w:t>
      </w:r>
      <w:proofErr w:type="spellStart"/>
      <w:r w:rsidRPr="00B0339E">
        <w:t>Fatou</w:t>
      </w:r>
      <w:proofErr w:type="spellEnd"/>
      <w:r w:rsidRPr="00B0339E">
        <w:t xml:space="preserve"> </w:t>
      </w:r>
      <w:proofErr w:type="spellStart"/>
      <w:r w:rsidRPr="00B0339E">
        <w:t>Bensouda</w:t>
      </w:r>
      <w:proofErr w:type="spellEnd"/>
      <w:r w:rsidRPr="00B0339E">
        <w:t xml:space="preserve"> following reports of “killing, imprisonment, torture, rape and other forms of sexual violence, as well as cases of enforced disappearances”.</w:t>
      </w:r>
    </w:p>
    <w:p w:rsidR="00B0339E" w:rsidRPr="00B0339E" w:rsidRDefault="00B0339E" w:rsidP="00B0339E">
      <w:pPr>
        <w:pStyle w:val="NormalWeb"/>
      </w:pPr>
      <w:r w:rsidRPr="00B0339E">
        <w:lastRenderedPageBreak/>
        <w:t xml:space="preserve">The reports came amid a violent political crisis triggered when President Pierre </w:t>
      </w:r>
      <w:proofErr w:type="spellStart"/>
      <w:r w:rsidRPr="00B0339E">
        <w:t>Nkurunziza</w:t>
      </w:r>
      <w:proofErr w:type="spellEnd"/>
      <w:r w:rsidRPr="00B0339E">
        <w:t xml:space="preserve"> ran for a third term in office, winning elections in July 2015 that were boycotted by the opposition.</w:t>
      </w:r>
    </w:p>
    <w:p w:rsidR="00B0339E" w:rsidRPr="00B0339E" w:rsidRDefault="00B0339E" w:rsidP="00B0339E">
      <w:pPr>
        <w:pStyle w:val="NormalWeb"/>
      </w:pPr>
      <w:r w:rsidRPr="00B0339E">
        <w:t>UN investigators last month urged the ICC to move forwards and open a full-scale investigation saying they had reasonable grounds to believe that crimes against humanity have been committed in “a systematic attack against the civilian population”.</w:t>
      </w:r>
    </w:p>
    <w:p w:rsidR="00B0339E" w:rsidRPr="00B0339E" w:rsidRDefault="00B0339E" w:rsidP="00B0339E">
      <w:pPr>
        <w:pStyle w:val="NormalWeb"/>
      </w:pPr>
      <w:r w:rsidRPr="00B0339E">
        <w:t>Overall, the violence in Burundi has claimed between 500 and 2,000 lives, according to differing tolls provided by the UN or NGOs, and more than 400,000 Burundians have fled abroad.</w:t>
      </w:r>
    </w:p>
    <w:p w:rsidR="00B0339E" w:rsidRPr="00B0339E" w:rsidRDefault="00B0339E" w:rsidP="00B0339E">
      <w:pPr>
        <w:pStyle w:val="NormalWeb"/>
      </w:pPr>
      <w:r w:rsidRPr="00B0339E">
        <w:t xml:space="preserve">Set up in 2002, the ICC based in </w:t>
      </w:r>
      <w:proofErr w:type="gramStart"/>
      <w:r w:rsidRPr="00B0339E">
        <w:t>the</w:t>
      </w:r>
      <w:proofErr w:type="gramEnd"/>
      <w:r w:rsidRPr="00B0339E">
        <w:t xml:space="preserve"> Hague has often come under fire from some countries who claim it is unfairly targeting African nations.</w:t>
      </w:r>
    </w:p>
    <w:p w:rsidR="00B0339E" w:rsidRPr="00B0339E" w:rsidRDefault="00B0339E" w:rsidP="00B0339E">
      <w:pPr>
        <w:pStyle w:val="NormalWeb"/>
      </w:pPr>
      <w:r w:rsidRPr="00B0339E">
        <w:t>The ICC now has 123 member states who have ratified the 1998 Rome Statute, the guidelines which underpin the work of the tribunal.</w:t>
      </w:r>
    </w:p>
    <w:p w:rsidR="00B0339E" w:rsidRPr="00B0339E" w:rsidRDefault="00B0339E" w:rsidP="00B0339E">
      <w:pPr>
        <w:pStyle w:val="NormalWeb"/>
      </w:pPr>
      <w:r w:rsidRPr="00B0339E">
        <w:t xml:space="preserve">But Burundi’s snub triggered a wave of copy-cat moves from other African countries. South </w:t>
      </w:r>
      <w:hyperlink r:id="rId7" w:history="1">
        <w:r w:rsidRPr="00B0339E">
          <w:rPr>
            <w:rStyle w:val="Hyperlink"/>
            <w:color w:val="auto"/>
          </w:rPr>
          <w:t>Africa</w:t>
        </w:r>
      </w:hyperlink>
      <w:r w:rsidRPr="00B0339E">
        <w:t xml:space="preserve"> and Gambia said they would both follow suit, but later reversed their decisions. And Kenya and Uganda have also threatened to leave, but not acted on it yet.</w:t>
      </w:r>
    </w:p>
    <w:p w:rsidR="00B0339E" w:rsidRPr="00B0339E" w:rsidRDefault="00B0339E" w:rsidP="00B0339E">
      <w:pPr>
        <w:pStyle w:val="NormalWeb"/>
      </w:pPr>
      <w:r w:rsidRPr="00B0339E">
        <w:t>Zambia meanwhile has held public consultations, with an overwhelming 93% of those who participated opting to stay within the court.</w:t>
      </w:r>
    </w:p>
    <w:p w:rsidR="00B0339E" w:rsidRPr="00B0339E" w:rsidRDefault="00B0339E">
      <w:pPr>
        <w:rPr>
          <w:rFonts w:ascii="Times New Roman" w:hAnsi="Times New Roman" w:cs="Times New Roman"/>
          <w:sz w:val="24"/>
          <w:szCs w:val="24"/>
        </w:rPr>
      </w:pPr>
    </w:p>
    <w:sectPr w:rsidR="00B0339E" w:rsidRPr="00B03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9E"/>
    <w:rsid w:val="00B0339E"/>
    <w:rsid w:val="00D2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C1172-A9E8-4721-A4FE-F2BB742E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33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39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0339E"/>
    <w:rPr>
      <w:color w:val="0563C1" w:themeColor="hyperlink"/>
      <w:u w:val="single"/>
    </w:rPr>
  </w:style>
  <w:style w:type="paragraph" w:styleId="NormalWeb">
    <w:name w:val="Normal (Web)"/>
    <w:basedOn w:val="Normal"/>
    <w:uiPriority w:val="99"/>
    <w:semiHidden/>
    <w:unhideWhenUsed/>
    <w:rsid w:val="00B033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453673">
      <w:bodyDiv w:val="1"/>
      <w:marLeft w:val="0"/>
      <w:marRight w:val="0"/>
      <w:marTop w:val="0"/>
      <w:marBottom w:val="0"/>
      <w:divBdr>
        <w:top w:val="none" w:sz="0" w:space="0" w:color="auto"/>
        <w:left w:val="none" w:sz="0" w:space="0" w:color="auto"/>
        <w:bottom w:val="none" w:sz="0" w:space="0" w:color="auto"/>
        <w:right w:val="none" w:sz="0" w:space="0" w:color="auto"/>
      </w:divBdr>
      <w:divsChild>
        <w:div w:id="1447428570">
          <w:marLeft w:val="0"/>
          <w:marRight w:val="0"/>
          <w:marTop w:val="0"/>
          <w:marBottom w:val="0"/>
          <w:divBdr>
            <w:top w:val="none" w:sz="0" w:space="0" w:color="auto"/>
            <w:left w:val="none" w:sz="0" w:space="0" w:color="auto"/>
            <w:bottom w:val="none" w:sz="0" w:space="0" w:color="auto"/>
            <w:right w:val="none" w:sz="0" w:space="0" w:color="auto"/>
          </w:divBdr>
          <w:divsChild>
            <w:div w:id="860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836">
      <w:bodyDiv w:val="1"/>
      <w:marLeft w:val="0"/>
      <w:marRight w:val="0"/>
      <w:marTop w:val="0"/>
      <w:marBottom w:val="0"/>
      <w:divBdr>
        <w:top w:val="none" w:sz="0" w:space="0" w:color="auto"/>
        <w:left w:val="none" w:sz="0" w:space="0" w:color="auto"/>
        <w:bottom w:val="none" w:sz="0" w:space="0" w:color="auto"/>
        <w:right w:val="none" w:sz="0" w:space="0" w:color="auto"/>
      </w:divBdr>
    </w:div>
    <w:div w:id="15284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world/afr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2016/oct/12/burundi-politicians-back-international-criminal-court-icc-withdrawal" TargetMode="External"/><Relationship Id="rId5" Type="http://schemas.openxmlformats.org/officeDocument/2006/relationships/hyperlink" Target="https://www.theguardian.com/world/burundi" TargetMode="External"/><Relationship Id="rId4" Type="http://schemas.openxmlformats.org/officeDocument/2006/relationships/hyperlink" Target="https://www.theguardian.com/law/2017/oct/28/burundi-becomes-first-nation-to-leave-international-criminal-cour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2017-10-29T15:28:00Z</dcterms:created>
  <dcterms:modified xsi:type="dcterms:W3CDTF">2017-10-29T15:30:00Z</dcterms:modified>
</cp:coreProperties>
</file>