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B6D" w:rsidRPr="00DC2B6D" w:rsidRDefault="00DC2B6D" w:rsidP="00DC2B6D">
      <w:pPr>
        <w:shd w:val="clear" w:color="auto" w:fill="F7F7F7"/>
        <w:spacing w:before="150" w:after="75" w:line="240" w:lineRule="auto"/>
        <w:outlineLvl w:val="0"/>
        <w:rPr>
          <w:rFonts w:eastAsia="Times New Roman" w:cs="Times New Roman"/>
          <w:kern w:val="36"/>
          <w:sz w:val="40"/>
          <w:szCs w:val="40"/>
        </w:rPr>
      </w:pPr>
      <w:bookmarkStart w:id="0" w:name="_GoBack"/>
      <w:r w:rsidRPr="00DC2B6D">
        <w:rPr>
          <w:rFonts w:eastAsia="Times New Roman" w:cs="Times New Roman"/>
          <w:kern w:val="36"/>
          <w:sz w:val="40"/>
          <w:szCs w:val="40"/>
        </w:rPr>
        <w:t>Did Palestinians push ICC Prosecutor into complimenting IDF?</w:t>
      </w:r>
    </w:p>
    <w:bookmarkEnd w:id="0"/>
    <w:p w:rsidR="002711F6" w:rsidRPr="00DC2B6D" w:rsidRDefault="00DC2B6D" w:rsidP="00DC2B6D">
      <w:pPr>
        <w:spacing w:after="0" w:line="240" w:lineRule="auto"/>
        <w:rPr>
          <w:rFonts w:cs="Times New Roman"/>
          <w:szCs w:val="24"/>
        </w:rPr>
      </w:pPr>
      <w:r w:rsidRPr="00DC2B6D">
        <w:rPr>
          <w:rFonts w:cs="Times New Roman"/>
          <w:szCs w:val="24"/>
        </w:rPr>
        <w:t>December 4, 2019</w:t>
      </w:r>
    </w:p>
    <w:p w:rsidR="00DC2B6D" w:rsidRPr="00DC2B6D" w:rsidRDefault="00DC2B6D" w:rsidP="00DC2B6D">
      <w:pPr>
        <w:spacing w:after="0" w:line="240" w:lineRule="auto"/>
        <w:rPr>
          <w:rFonts w:cs="Times New Roman"/>
          <w:szCs w:val="24"/>
          <w:shd w:val="clear" w:color="auto" w:fill="F7F7F7"/>
        </w:rPr>
      </w:pPr>
      <w:r w:rsidRPr="00DC2B6D">
        <w:rPr>
          <w:rFonts w:cs="Times New Roman"/>
          <w:szCs w:val="24"/>
          <w:shd w:val="clear" w:color="auto" w:fill="F7F7F7"/>
        </w:rPr>
        <w:t>By</w:t>
      </w:r>
      <w:r w:rsidRPr="00DC2B6D">
        <w:rPr>
          <w:rFonts w:cs="Times New Roman"/>
          <w:szCs w:val="24"/>
          <w:shd w:val="clear" w:color="auto" w:fill="F7F7F7"/>
        </w:rPr>
        <w:t xml:space="preserve"> </w:t>
      </w:r>
      <w:proofErr w:type="spellStart"/>
      <w:r w:rsidRPr="00DC2B6D">
        <w:rPr>
          <w:rFonts w:cs="Times New Roman"/>
          <w:szCs w:val="24"/>
          <w:shd w:val="clear" w:color="auto" w:fill="F7F7F7"/>
        </w:rPr>
        <w:t>Yonah</w:t>
      </w:r>
      <w:proofErr w:type="spellEnd"/>
      <w:r w:rsidRPr="00DC2B6D">
        <w:rPr>
          <w:rFonts w:cs="Times New Roman"/>
          <w:szCs w:val="24"/>
          <w:shd w:val="clear" w:color="auto" w:fill="F7F7F7"/>
        </w:rPr>
        <w:t xml:space="preserve"> Jeremy Bob</w:t>
      </w:r>
    </w:p>
    <w:p w:rsidR="00DC2B6D" w:rsidRPr="00DC2B6D" w:rsidRDefault="00DC2B6D" w:rsidP="00DC2B6D">
      <w:pPr>
        <w:spacing w:after="0" w:line="240" w:lineRule="auto"/>
        <w:rPr>
          <w:rStyle w:val="article-reporter"/>
          <w:rFonts w:cs="Times New Roman"/>
          <w:szCs w:val="24"/>
          <w:shd w:val="clear" w:color="auto" w:fill="F7F7F7"/>
        </w:rPr>
      </w:pPr>
      <w:r w:rsidRPr="00DC2B6D">
        <w:rPr>
          <w:rStyle w:val="article-reporter"/>
          <w:rFonts w:cs="Times New Roman"/>
          <w:szCs w:val="24"/>
          <w:shd w:val="clear" w:color="auto" w:fill="F7F7F7"/>
        </w:rPr>
        <w:t>The Jerusalem Post</w:t>
      </w:r>
    </w:p>
    <w:p w:rsidR="00DC2B6D" w:rsidRPr="00DC2B6D" w:rsidRDefault="00DC2B6D" w:rsidP="00DC2B6D">
      <w:pPr>
        <w:spacing w:after="0" w:line="240" w:lineRule="auto"/>
        <w:rPr>
          <w:rFonts w:cs="Times New Roman"/>
          <w:szCs w:val="24"/>
        </w:rPr>
      </w:pPr>
      <w:hyperlink r:id="rId4" w:history="1">
        <w:r w:rsidRPr="00DC2B6D">
          <w:rPr>
            <w:rStyle w:val="Hyperlink"/>
            <w:rFonts w:cs="Times New Roman"/>
            <w:color w:val="auto"/>
            <w:szCs w:val="24"/>
          </w:rPr>
          <w:t>https://www.jpost.com/Arab-Israeli-Conflict/Did-Palestinians-accidentally-push-ICC-Prosecutor-into-complimenting-IDF-609766</w:t>
        </w:r>
      </w:hyperlink>
    </w:p>
    <w:p w:rsidR="00DC2B6D" w:rsidRDefault="00DC2B6D" w:rsidP="00DC2B6D">
      <w:pPr>
        <w:rPr>
          <w:rFonts w:cs="Times New Roman"/>
          <w:szCs w:val="24"/>
        </w:rPr>
      </w:pPr>
    </w:p>
    <w:p w:rsidR="00DC2B6D" w:rsidRPr="00DC2B6D" w:rsidRDefault="00DC2B6D" w:rsidP="00DC2B6D">
      <w:pPr>
        <w:rPr>
          <w:rFonts w:cs="Times New Roman"/>
          <w:szCs w:val="24"/>
        </w:rPr>
      </w:pPr>
      <w:r w:rsidRPr="00DC2B6D">
        <w:rPr>
          <w:rFonts w:cs="Times New Roman"/>
          <w:szCs w:val="24"/>
        </w:rPr>
        <w:t xml:space="preserve">Something bizarre happened early Tuesday morning when the International Criminal Court Prosecution closed the 2010 </w:t>
      </w:r>
      <w:proofErr w:type="spellStart"/>
      <w:r w:rsidRPr="00DC2B6D">
        <w:rPr>
          <w:rFonts w:cs="Times New Roman"/>
          <w:szCs w:val="24"/>
        </w:rPr>
        <w:t>Mavi</w:t>
      </w:r>
      <w:proofErr w:type="spellEnd"/>
      <w:r w:rsidRPr="00DC2B6D">
        <w:rPr>
          <w:rFonts w:cs="Times New Roman"/>
          <w:szCs w:val="24"/>
        </w:rPr>
        <w:t xml:space="preserve"> Marmara flotilla case for a third time.</w:t>
      </w:r>
    </w:p>
    <w:p w:rsidR="00DC2B6D" w:rsidRPr="00DC2B6D" w:rsidRDefault="00DC2B6D" w:rsidP="00DC2B6D">
      <w:pPr>
        <w:rPr>
          <w:rFonts w:cs="Times New Roman"/>
          <w:szCs w:val="24"/>
        </w:rPr>
      </w:pPr>
      <w:r w:rsidRPr="00DC2B6D">
        <w:rPr>
          <w:rFonts w:cs="Times New Roman"/>
          <w:szCs w:val="24"/>
        </w:rPr>
        <w:t>The ICC Prosecution made some of the most complimentary statements regarding the IDF and Israeli positions on some war crimes issues to date.</w:t>
      </w:r>
    </w:p>
    <w:p w:rsidR="00DC2B6D" w:rsidRPr="00DC2B6D" w:rsidRDefault="00DC2B6D" w:rsidP="00DC2B6D">
      <w:pPr>
        <w:rPr>
          <w:rFonts w:cs="Times New Roman"/>
          <w:szCs w:val="24"/>
        </w:rPr>
      </w:pPr>
      <w:r w:rsidRPr="00DC2B6D">
        <w:rPr>
          <w:rFonts w:cs="Times New Roman"/>
          <w:szCs w:val="24"/>
        </w:rPr>
        <w:t>It may be that the ICC Prosecution will make a bigger headline against Israel later this week, but in the meantime, it seems that the Palestinians and their allies may have overplayed their hand.</w:t>
      </w:r>
    </w:p>
    <w:p w:rsidR="00DC2B6D" w:rsidRPr="00DC2B6D" w:rsidRDefault="00DC2B6D" w:rsidP="00DC2B6D">
      <w:pPr>
        <w:rPr>
          <w:rFonts w:cs="Times New Roman"/>
          <w:szCs w:val="24"/>
        </w:rPr>
      </w:pPr>
      <w:r w:rsidRPr="00DC2B6D">
        <w:rPr>
          <w:rFonts w:cs="Times New Roman"/>
          <w:szCs w:val="24"/>
        </w:rPr>
        <w:t xml:space="preserve">From a technical perspective, ICC Prosecutor </w:t>
      </w:r>
      <w:proofErr w:type="spellStart"/>
      <w:r w:rsidRPr="00DC2B6D">
        <w:rPr>
          <w:rFonts w:cs="Times New Roman"/>
          <w:szCs w:val="24"/>
        </w:rPr>
        <w:t>Fatou</w:t>
      </w:r>
      <w:proofErr w:type="spellEnd"/>
      <w:r w:rsidRPr="00DC2B6D">
        <w:rPr>
          <w:rFonts w:cs="Times New Roman"/>
          <w:szCs w:val="24"/>
        </w:rPr>
        <w:t xml:space="preserve"> </w:t>
      </w:r>
      <w:proofErr w:type="spellStart"/>
      <w:r w:rsidRPr="00DC2B6D">
        <w:rPr>
          <w:rFonts w:cs="Times New Roman"/>
          <w:szCs w:val="24"/>
        </w:rPr>
        <w:t>Bensouda’s</w:t>
      </w:r>
      <w:proofErr w:type="spellEnd"/>
      <w:r w:rsidRPr="00DC2B6D">
        <w:rPr>
          <w:rFonts w:cs="Times New Roman"/>
          <w:szCs w:val="24"/>
        </w:rPr>
        <w:t xml:space="preserve"> third consecutive decision to close her preliminary probe of alleged war crimes by IDF soldiers who killed 10 people who attacked them on the </w:t>
      </w:r>
      <w:proofErr w:type="spellStart"/>
      <w:r w:rsidRPr="00DC2B6D">
        <w:rPr>
          <w:rFonts w:cs="Times New Roman"/>
          <w:szCs w:val="24"/>
        </w:rPr>
        <w:t>Mavi</w:t>
      </w:r>
      <w:proofErr w:type="spellEnd"/>
      <w:r w:rsidRPr="00DC2B6D">
        <w:rPr>
          <w:rFonts w:cs="Times New Roman"/>
          <w:szCs w:val="24"/>
        </w:rPr>
        <w:t xml:space="preserve"> Marmara during a clash to seize the ship was nothing new.</w:t>
      </w:r>
    </w:p>
    <w:p w:rsidR="00DC2B6D" w:rsidRPr="00DC2B6D" w:rsidRDefault="00DC2B6D" w:rsidP="00DC2B6D">
      <w:pPr>
        <w:rPr>
          <w:rFonts w:cs="Times New Roman"/>
          <w:szCs w:val="24"/>
        </w:rPr>
      </w:pPr>
      <w:r w:rsidRPr="00DC2B6D">
        <w:rPr>
          <w:rFonts w:cs="Times New Roman"/>
          <w:szCs w:val="24"/>
        </w:rPr>
        <w:t>She and the ICC Pretrial Chamber have been at legal loggerheads over this case for multiple rounds now since 2014.</w:t>
      </w:r>
    </w:p>
    <w:p w:rsidR="00DC2B6D" w:rsidRPr="00DC2B6D" w:rsidRDefault="00DC2B6D" w:rsidP="00DC2B6D">
      <w:pPr>
        <w:rPr>
          <w:rFonts w:cs="Times New Roman"/>
          <w:szCs w:val="24"/>
        </w:rPr>
      </w:pPr>
      <w:r w:rsidRPr="00DC2B6D">
        <w:rPr>
          <w:rFonts w:cs="Times New Roman"/>
          <w:szCs w:val="24"/>
        </w:rPr>
        <w:t>The ICC has pushed her to move to a full criminal investigation three times, and each time she has said that there was no basis to move forward.</w:t>
      </w:r>
    </w:p>
    <w:p w:rsidR="00DC2B6D" w:rsidRPr="00DC2B6D" w:rsidRDefault="00DC2B6D" w:rsidP="00DC2B6D">
      <w:pPr>
        <w:rPr>
          <w:rFonts w:cs="Times New Roman"/>
          <w:szCs w:val="24"/>
        </w:rPr>
      </w:pPr>
      <w:r w:rsidRPr="00DC2B6D">
        <w:rPr>
          <w:rFonts w:cs="Times New Roman"/>
          <w:szCs w:val="24"/>
        </w:rPr>
        <w:t>But this time was different.</w:t>
      </w:r>
    </w:p>
    <w:p w:rsidR="00DC2B6D" w:rsidRPr="00DC2B6D" w:rsidRDefault="00DC2B6D" w:rsidP="00DC2B6D">
      <w:pPr>
        <w:rPr>
          <w:rFonts w:cs="Times New Roman"/>
          <w:szCs w:val="24"/>
        </w:rPr>
      </w:pPr>
      <w:r w:rsidRPr="00DC2B6D">
        <w:rPr>
          <w:rFonts w:cs="Times New Roman"/>
          <w:szCs w:val="24"/>
        </w:rPr>
        <w:t xml:space="preserve">Because the latest ICC ruling directed </w:t>
      </w:r>
      <w:proofErr w:type="spellStart"/>
      <w:r w:rsidRPr="00DC2B6D">
        <w:rPr>
          <w:rFonts w:cs="Times New Roman"/>
          <w:szCs w:val="24"/>
        </w:rPr>
        <w:t>Bensouda</w:t>
      </w:r>
      <w:proofErr w:type="spellEnd"/>
      <w:r w:rsidRPr="00DC2B6D">
        <w:rPr>
          <w:rFonts w:cs="Times New Roman"/>
          <w:szCs w:val="24"/>
        </w:rPr>
        <w:t xml:space="preserve"> to accept certain factual conclusions, she needed to more deeply analyze the IDF’s behavior.</w:t>
      </w:r>
    </w:p>
    <w:p w:rsidR="00DC2B6D" w:rsidRPr="00DC2B6D" w:rsidRDefault="00DC2B6D" w:rsidP="00DC2B6D">
      <w:pPr>
        <w:rPr>
          <w:rFonts w:cs="Times New Roman"/>
          <w:szCs w:val="24"/>
        </w:rPr>
      </w:pPr>
      <w:r w:rsidRPr="00DC2B6D">
        <w:rPr>
          <w:rFonts w:cs="Times New Roman"/>
          <w:szCs w:val="24"/>
        </w:rPr>
        <w:t>In her past two decisions to close the case, she merely said that 10 dead activists who clashed with the IDF was not a high enough volume of casualties to warrant her office’s attention, which deals mostly with genocide or mass killings.</w:t>
      </w:r>
    </w:p>
    <w:p w:rsidR="00DC2B6D" w:rsidRPr="00DC2B6D" w:rsidRDefault="00DC2B6D" w:rsidP="00DC2B6D">
      <w:pPr>
        <w:rPr>
          <w:rFonts w:cs="Times New Roman"/>
          <w:szCs w:val="24"/>
        </w:rPr>
      </w:pPr>
      <w:r w:rsidRPr="00DC2B6D">
        <w:rPr>
          <w:rFonts w:cs="Times New Roman"/>
          <w:szCs w:val="24"/>
        </w:rPr>
        <w:t xml:space="preserve">However, the Island of Comoros – which was essentially acting on behalf of the Palestinians – kept pushing </w:t>
      </w:r>
      <w:proofErr w:type="spellStart"/>
      <w:r w:rsidRPr="00DC2B6D">
        <w:rPr>
          <w:rFonts w:cs="Times New Roman"/>
          <w:szCs w:val="24"/>
        </w:rPr>
        <w:t>Bensouda</w:t>
      </w:r>
      <w:proofErr w:type="spellEnd"/>
      <w:r w:rsidRPr="00DC2B6D">
        <w:rPr>
          <w:rFonts w:cs="Times New Roman"/>
          <w:szCs w:val="24"/>
        </w:rPr>
        <w:t xml:space="preserve"> to analyze the case more seriously.</w:t>
      </w:r>
    </w:p>
    <w:p w:rsidR="00DC2B6D" w:rsidRPr="00DC2B6D" w:rsidRDefault="00DC2B6D" w:rsidP="00DC2B6D">
      <w:pPr>
        <w:rPr>
          <w:rFonts w:cs="Times New Roman"/>
          <w:szCs w:val="24"/>
        </w:rPr>
      </w:pPr>
      <w:r w:rsidRPr="00DC2B6D">
        <w:rPr>
          <w:rFonts w:cs="Times New Roman"/>
          <w:szCs w:val="24"/>
        </w:rPr>
        <w:t>In hindsight, they probably wish they had not pushed so hard.</w:t>
      </w:r>
    </w:p>
    <w:p w:rsidR="00DC2B6D" w:rsidRPr="00DC2B6D" w:rsidRDefault="00DC2B6D" w:rsidP="00DC2B6D">
      <w:pPr>
        <w:rPr>
          <w:rFonts w:cs="Times New Roman"/>
          <w:szCs w:val="24"/>
        </w:rPr>
      </w:pPr>
      <w:r w:rsidRPr="00DC2B6D">
        <w:rPr>
          <w:rFonts w:cs="Times New Roman"/>
          <w:szCs w:val="24"/>
        </w:rPr>
        <w:t>The compliments to the IDF were all indirect, but they were unmistakable for someone who closely follows this arena, especially since international human rights forums usually only condemn Israel.</w:t>
      </w:r>
    </w:p>
    <w:p w:rsidR="00DC2B6D" w:rsidRPr="00DC2B6D" w:rsidRDefault="00DC2B6D" w:rsidP="00DC2B6D">
      <w:pPr>
        <w:rPr>
          <w:rFonts w:cs="Times New Roman"/>
          <w:szCs w:val="24"/>
        </w:rPr>
      </w:pPr>
      <w:proofErr w:type="spellStart"/>
      <w:r w:rsidRPr="00DC2B6D">
        <w:rPr>
          <w:rFonts w:cs="Times New Roman"/>
          <w:szCs w:val="24"/>
        </w:rPr>
        <w:t>Bensouda</w:t>
      </w:r>
      <w:proofErr w:type="spellEnd"/>
      <w:r w:rsidRPr="00DC2B6D">
        <w:rPr>
          <w:rFonts w:cs="Times New Roman"/>
          <w:szCs w:val="24"/>
        </w:rPr>
        <w:t xml:space="preserve"> said that one reason that she would not open a criminal probe was that the case had been probed by the IDF legal division.</w:t>
      </w:r>
    </w:p>
    <w:p w:rsidR="00DC2B6D" w:rsidRPr="00DC2B6D" w:rsidRDefault="00DC2B6D" w:rsidP="00DC2B6D">
      <w:pPr>
        <w:rPr>
          <w:rFonts w:cs="Times New Roman"/>
          <w:szCs w:val="24"/>
        </w:rPr>
      </w:pPr>
      <w:r w:rsidRPr="00DC2B6D">
        <w:rPr>
          <w:rFonts w:cs="Times New Roman"/>
          <w:szCs w:val="24"/>
        </w:rPr>
        <w:lastRenderedPageBreak/>
        <w:t xml:space="preserve">Even if this was not a full sign-off on all investigations by the IDF legal division, and was only said in the context of an issue called “command responsibility,” </w:t>
      </w:r>
      <w:proofErr w:type="spellStart"/>
      <w:r w:rsidRPr="00DC2B6D">
        <w:rPr>
          <w:rFonts w:cs="Times New Roman"/>
          <w:szCs w:val="24"/>
        </w:rPr>
        <w:t>Bensouda</w:t>
      </w:r>
      <w:proofErr w:type="spellEnd"/>
      <w:r w:rsidRPr="00DC2B6D">
        <w:rPr>
          <w:rFonts w:cs="Times New Roman"/>
          <w:szCs w:val="24"/>
        </w:rPr>
        <w:t xml:space="preserve"> could have come to the same result without mentioning the IDF legal division.</w:t>
      </w:r>
    </w:p>
    <w:p w:rsidR="00DC2B6D" w:rsidRPr="00DC2B6D" w:rsidRDefault="00DC2B6D" w:rsidP="00DC2B6D">
      <w:pPr>
        <w:rPr>
          <w:rFonts w:cs="Times New Roman"/>
          <w:szCs w:val="24"/>
        </w:rPr>
      </w:pPr>
      <w:r w:rsidRPr="00DC2B6D">
        <w:rPr>
          <w:rFonts w:cs="Times New Roman"/>
          <w:szCs w:val="24"/>
        </w:rPr>
        <w:t xml:space="preserve">Furthermore, </w:t>
      </w:r>
      <w:proofErr w:type="spellStart"/>
      <w:r w:rsidRPr="00DC2B6D">
        <w:rPr>
          <w:rFonts w:cs="Times New Roman"/>
          <w:szCs w:val="24"/>
        </w:rPr>
        <w:t>Bensouda’s</w:t>
      </w:r>
      <w:proofErr w:type="spellEnd"/>
      <w:r w:rsidRPr="00DC2B6D">
        <w:rPr>
          <w:rFonts w:cs="Times New Roman"/>
          <w:szCs w:val="24"/>
        </w:rPr>
        <w:t xml:space="preserve"> explanation noted that if a country’s legal division’s probe were viewed as a sham, that they would not have provided any protection from the ICC. Turning that statement around, and since </w:t>
      </w:r>
      <w:proofErr w:type="spellStart"/>
      <w:r w:rsidRPr="00DC2B6D">
        <w:rPr>
          <w:rFonts w:cs="Times New Roman"/>
          <w:szCs w:val="24"/>
        </w:rPr>
        <w:t>Bensouda</w:t>
      </w:r>
      <w:proofErr w:type="spellEnd"/>
      <w:r w:rsidRPr="00DC2B6D">
        <w:rPr>
          <w:rFonts w:cs="Times New Roman"/>
          <w:szCs w:val="24"/>
        </w:rPr>
        <w:t xml:space="preserve"> wants to close the case, it means she is saying that the IDF probe here was not a sham.</w:t>
      </w:r>
    </w:p>
    <w:p w:rsidR="00DC2B6D" w:rsidRPr="00DC2B6D" w:rsidRDefault="00DC2B6D" w:rsidP="00DC2B6D">
      <w:pPr>
        <w:rPr>
          <w:rFonts w:cs="Times New Roman"/>
          <w:szCs w:val="24"/>
        </w:rPr>
      </w:pPr>
      <w:r w:rsidRPr="00DC2B6D">
        <w:rPr>
          <w:rFonts w:cs="Times New Roman"/>
          <w:szCs w:val="24"/>
        </w:rPr>
        <w:t xml:space="preserve">Along the same lines, </w:t>
      </w:r>
      <w:proofErr w:type="spellStart"/>
      <w:r w:rsidRPr="00DC2B6D">
        <w:rPr>
          <w:rFonts w:cs="Times New Roman"/>
          <w:szCs w:val="24"/>
        </w:rPr>
        <w:t>Bensouda</w:t>
      </w:r>
      <w:proofErr w:type="spellEnd"/>
      <w:r w:rsidRPr="00DC2B6D">
        <w:rPr>
          <w:rFonts w:cs="Times New Roman"/>
          <w:szCs w:val="24"/>
        </w:rPr>
        <w:t xml:space="preserve"> pointed out that Spain, England, Sweden and Germany had all dismissed any war crimes allegations against the IDF for the incident. Some of these countries dismissed their allegations on the basis of recognizing Israel’s justice system as legitimate and as having properly probed the issue.</w:t>
      </w:r>
    </w:p>
    <w:p w:rsidR="00DC2B6D" w:rsidRPr="00DC2B6D" w:rsidRDefault="00DC2B6D" w:rsidP="00DC2B6D">
      <w:pPr>
        <w:rPr>
          <w:rFonts w:cs="Times New Roman"/>
          <w:szCs w:val="24"/>
        </w:rPr>
      </w:pPr>
      <w:r w:rsidRPr="00DC2B6D">
        <w:rPr>
          <w:rFonts w:cs="Times New Roman"/>
          <w:szCs w:val="24"/>
        </w:rPr>
        <w:t xml:space="preserve">Next, the ICC ordered </w:t>
      </w:r>
      <w:proofErr w:type="spellStart"/>
      <w:r w:rsidRPr="00DC2B6D">
        <w:rPr>
          <w:rFonts w:cs="Times New Roman"/>
          <w:szCs w:val="24"/>
        </w:rPr>
        <w:t>Bensouda</w:t>
      </w:r>
      <w:proofErr w:type="spellEnd"/>
      <w:r w:rsidRPr="00DC2B6D">
        <w:rPr>
          <w:rFonts w:cs="Times New Roman"/>
          <w:szCs w:val="24"/>
        </w:rPr>
        <w:t xml:space="preserve"> to act as if the IDF had started shooting before it entered the </w:t>
      </w:r>
      <w:proofErr w:type="spellStart"/>
      <w:r w:rsidRPr="00DC2B6D">
        <w:rPr>
          <w:rFonts w:cs="Times New Roman"/>
          <w:szCs w:val="24"/>
        </w:rPr>
        <w:t>Mavi</w:t>
      </w:r>
      <w:proofErr w:type="spellEnd"/>
      <w:r w:rsidRPr="00DC2B6D">
        <w:rPr>
          <w:rFonts w:cs="Times New Roman"/>
          <w:szCs w:val="24"/>
        </w:rPr>
        <w:t xml:space="preserve"> Marmara, even though this claim is highly disputed.</w:t>
      </w:r>
    </w:p>
    <w:p w:rsidR="00DC2B6D" w:rsidRPr="00DC2B6D" w:rsidRDefault="00DC2B6D" w:rsidP="00DC2B6D">
      <w:pPr>
        <w:rPr>
          <w:rFonts w:cs="Times New Roman"/>
          <w:szCs w:val="24"/>
        </w:rPr>
      </w:pPr>
      <w:proofErr w:type="spellStart"/>
      <w:r w:rsidRPr="00DC2B6D">
        <w:rPr>
          <w:rFonts w:cs="Times New Roman"/>
          <w:szCs w:val="24"/>
        </w:rPr>
        <w:t>Bensouda</w:t>
      </w:r>
      <w:proofErr w:type="spellEnd"/>
      <w:r w:rsidRPr="00DC2B6D">
        <w:rPr>
          <w:rFonts w:cs="Times New Roman"/>
          <w:szCs w:val="24"/>
        </w:rPr>
        <w:t xml:space="preserve"> said that even assuming this disputed claim to be true, the IDF had tried to take the Marmara by surprise without any altercation as well as other non-lethal efforts to avoid injuring the passengers.</w:t>
      </w:r>
    </w:p>
    <w:p w:rsidR="00DC2B6D" w:rsidRPr="00DC2B6D" w:rsidRDefault="00DC2B6D" w:rsidP="00DC2B6D">
      <w:pPr>
        <w:rPr>
          <w:rFonts w:cs="Times New Roman"/>
          <w:szCs w:val="24"/>
        </w:rPr>
      </w:pPr>
      <w:r w:rsidRPr="00DC2B6D">
        <w:rPr>
          <w:rFonts w:cs="Times New Roman"/>
          <w:szCs w:val="24"/>
        </w:rPr>
        <w:t>Moreover, the ICC Prosecution wrote that only one of the 10 people who died might have been killed in this initial shooting.</w:t>
      </w:r>
    </w:p>
    <w:p w:rsidR="00DC2B6D" w:rsidRPr="00DC2B6D" w:rsidRDefault="00DC2B6D" w:rsidP="00DC2B6D">
      <w:pPr>
        <w:rPr>
          <w:rFonts w:cs="Times New Roman"/>
          <w:szCs w:val="24"/>
        </w:rPr>
      </w:pPr>
      <w:r w:rsidRPr="00DC2B6D">
        <w:rPr>
          <w:rFonts w:cs="Times New Roman"/>
          <w:szCs w:val="24"/>
        </w:rPr>
        <w:t>Even after the altercation, the ICC Prosecution said that the IDF tried to provide quick medical attention to injured passengers.</w:t>
      </w:r>
    </w:p>
    <w:p w:rsidR="00DC2B6D" w:rsidRPr="00DC2B6D" w:rsidRDefault="00DC2B6D" w:rsidP="00DC2B6D">
      <w:pPr>
        <w:rPr>
          <w:rFonts w:cs="Times New Roman"/>
          <w:szCs w:val="24"/>
        </w:rPr>
      </w:pPr>
      <w:r w:rsidRPr="00DC2B6D">
        <w:rPr>
          <w:rFonts w:cs="Times New Roman"/>
          <w:szCs w:val="24"/>
        </w:rPr>
        <w:t xml:space="preserve">All of this narrative made it sound like </w:t>
      </w:r>
      <w:proofErr w:type="spellStart"/>
      <w:r w:rsidRPr="00DC2B6D">
        <w:rPr>
          <w:rFonts w:cs="Times New Roman"/>
          <w:szCs w:val="24"/>
        </w:rPr>
        <w:t>Bensouda</w:t>
      </w:r>
      <w:proofErr w:type="spellEnd"/>
      <w:r w:rsidRPr="00DC2B6D">
        <w:rPr>
          <w:rFonts w:cs="Times New Roman"/>
          <w:szCs w:val="24"/>
        </w:rPr>
        <w:t xml:space="preserve"> viewed many, even if not all the IDF actions in a positive light of an army that cared about the rule of law.</w:t>
      </w:r>
    </w:p>
    <w:p w:rsidR="00DC2B6D" w:rsidRPr="00DC2B6D" w:rsidRDefault="00DC2B6D" w:rsidP="00DC2B6D">
      <w:pPr>
        <w:rPr>
          <w:rFonts w:cs="Times New Roman"/>
          <w:szCs w:val="24"/>
        </w:rPr>
      </w:pPr>
      <w:r w:rsidRPr="00DC2B6D">
        <w:rPr>
          <w:rFonts w:cs="Times New Roman"/>
          <w:szCs w:val="24"/>
        </w:rPr>
        <w:t>There were other positive points the ICC Prosecution made about Israel and the IDF that one never hears from bodies like the UN Human Rights Council.</w:t>
      </w:r>
    </w:p>
    <w:p w:rsidR="00DC2B6D" w:rsidRPr="00DC2B6D" w:rsidRDefault="00DC2B6D" w:rsidP="00DC2B6D">
      <w:pPr>
        <w:rPr>
          <w:rFonts w:cs="Times New Roman"/>
          <w:szCs w:val="24"/>
        </w:rPr>
      </w:pPr>
      <w:proofErr w:type="spellStart"/>
      <w:r w:rsidRPr="00DC2B6D">
        <w:rPr>
          <w:rFonts w:cs="Times New Roman"/>
          <w:szCs w:val="24"/>
        </w:rPr>
        <w:t>Bensouda</w:t>
      </w:r>
      <w:proofErr w:type="spellEnd"/>
      <w:r w:rsidRPr="00DC2B6D">
        <w:rPr>
          <w:rFonts w:cs="Times New Roman"/>
          <w:szCs w:val="24"/>
        </w:rPr>
        <w:t xml:space="preserve"> distinguished between wide allegations of passengers being uncomfortable and slightly roughed up versus very limited allegations of actual potential inhuman treatment.</w:t>
      </w:r>
    </w:p>
    <w:p w:rsidR="00DC2B6D" w:rsidRPr="00DC2B6D" w:rsidRDefault="00DC2B6D" w:rsidP="00DC2B6D">
      <w:pPr>
        <w:rPr>
          <w:rFonts w:cs="Times New Roman"/>
          <w:szCs w:val="24"/>
        </w:rPr>
      </w:pPr>
      <w:r w:rsidRPr="00DC2B6D">
        <w:rPr>
          <w:rFonts w:cs="Times New Roman"/>
          <w:szCs w:val="24"/>
        </w:rPr>
        <w:t>This was notable, as critics of Israel often simply lump any uncomfortable treatment by Israel of arrested persons as full-fledged “torture.”</w:t>
      </w:r>
    </w:p>
    <w:p w:rsidR="00DC2B6D" w:rsidRPr="00DC2B6D" w:rsidRDefault="00DC2B6D" w:rsidP="00DC2B6D">
      <w:pPr>
        <w:rPr>
          <w:rFonts w:cs="Times New Roman"/>
          <w:szCs w:val="24"/>
        </w:rPr>
      </w:pPr>
      <w:r w:rsidRPr="00DC2B6D">
        <w:rPr>
          <w:rFonts w:cs="Times New Roman"/>
          <w:szCs w:val="24"/>
        </w:rPr>
        <w:t>Even more surprising were the ICC Prosecution’s comments directly against the Palestinian-Comoros Island’s position.</w:t>
      </w:r>
    </w:p>
    <w:p w:rsidR="00DC2B6D" w:rsidRPr="00DC2B6D" w:rsidRDefault="00DC2B6D" w:rsidP="00DC2B6D">
      <w:pPr>
        <w:rPr>
          <w:rFonts w:cs="Times New Roman"/>
          <w:szCs w:val="24"/>
        </w:rPr>
      </w:pPr>
      <w:r w:rsidRPr="00DC2B6D">
        <w:rPr>
          <w:rFonts w:cs="Times New Roman"/>
          <w:szCs w:val="24"/>
        </w:rPr>
        <w:t xml:space="preserve">Whereas Israel’s critics portrayed the Marmara passengers as practically having the status of UN peacekeepers, </w:t>
      </w:r>
      <w:proofErr w:type="spellStart"/>
      <w:r w:rsidRPr="00DC2B6D">
        <w:rPr>
          <w:rFonts w:cs="Times New Roman"/>
          <w:szCs w:val="24"/>
        </w:rPr>
        <w:t>Bensouda</w:t>
      </w:r>
      <w:proofErr w:type="spellEnd"/>
      <w:r w:rsidRPr="00DC2B6D">
        <w:rPr>
          <w:rFonts w:cs="Times New Roman"/>
          <w:szCs w:val="24"/>
        </w:rPr>
        <w:t xml:space="preserve"> declared their purposes to be political.</w:t>
      </w:r>
    </w:p>
    <w:p w:rsidR="00DC2B6D" w:rsidRPr="00DC2B6D" w:rsidRDefault="00DC2B6D" w:rsidP="00DC2B6D">
      <w:pPr>
        <w:rPr>
          <w:rFonts w:cs="Times New Roman"/>
          <w:szCs w:val="24"/>
        </w:rPr>
      </w:pPr>
      <w:r w:rsidRPr="00DC2B6D">
        <w:rPr>
          <w:rFonts w:cs="Times New Roman"/>
          <w:szCs w:val="24"/>
        </w:rPr>
        <w:t>In addition, she dismissed any attempt by the ICC Pretrial Chamber to view Israel’s blockade of Gaza as part of the war crimes’ picture, saying that analyzing this issue was inherently subjective.</w:t>
      </w:r>
    </w:p>
    <w:p w:rsidR="00DC2B6D" w:rsidRPr="00DC2B6D" w:rsidRDefault="00DC2B6D" w:rsidP="00DC2B6D">
      <w:pPr>
        <w:rPr>
          <w:rFonts w:cs="Times New Roman"/>
          <w:szCs w:val="24"/>
        </w:rPr>
      </w:pPr>
      <w:r w:rsidRPr="00DC2B6D">
        <w:rPr>
          <w:rFonts w:cs="Times New Roman"/>
          <w:szCs w:val="24"/>
        </w:rPr>
        <w:lastRenderedPageBreak/>
        <w:t>Israeli government sources viewed the decision as hopefully being the end of the ICC wasting its own resources in an internal dispute with its own prosecutor regarding a case that should never have been probed in the first place.</w:t>
      </w:r>
    </w:p>
    <w:p w:rsidR="00DC2B6D" w:rsidRPr="00DC2B6D" w:rsidRDefault="00DC2B6D" w:rsidP="00DC2B6D">
      <w:pPr>
        <w:rPr>
          <w:rFonts w:cs="Times New Roman"/>
          <w:szCs w:val="24"/>
        </w:rPr>
      </w:pPr>
      <w:r w:rsidRPr="00DC2B6D">
        <w:rPr>
          <w:rFonts w:cs="Times New Roman"/>
          <w:szCs w:val="24"/>
        </w:rPr>
        <w:t>The big question is what the ICC Prosecution will decide about the war crimes debate regarding the 2014 Gaza War and the settlement enterprise.</w:t>
      </w:r>
    </w:p>
    <w:p w:rsidR="00DC2B6D" w:rsidRPr="00DC2B6D" w:rsidRDefault="00DC2B6D" w:rsidP="00DC2B6D">
      <w:pPr>
        <w:rPr>
          <w:rFonts w:cs="Times New Roman"/>
          <w:szCs w:val="24"/>
        </w:rPr>
      </w:pPr>
      <w:r w:rsidRPr="00DC2B6D">
        <w:rPr>
          <w:rFonts w:cs="Times New Roman"/>
          <w:szCs w:val="24"/>
        </w:rPr>
        <w:t xml:space="preserve">Tuesday’s decision may have hinted at the possibility of </w:t>
      </w:r>
      <w:proofErr w:type="spellStart"/>
      <w:r w:rsidRPr="00DC2B6D">
        <w:rPr>
          <w:rFonts w:cs="Times New Roman"/>
          <w:szCs w:val="24"/>
        </w:rPr>
        <w:t>Bensouda</w:t>
      </w:r>
      <w:proofErr w:type="spellEnd"/>
      <w:r w:rsidRPr="00DC2B6D">
        <w:rPr>
          <w:rFonts w:cs="Times New Roman"/>
          <w:szCs w:val="24"/>
        </w:rPr>
        <w:t xml:space="preserve"> accepting the IDF legal division as a credible legal body. Then again, none of this helps Israel with the settlements issue, and all of this may turn out to be a small positive decision for Israel, before a much bigger negative decision comes.</w:t>
      </w:r>
    </w:p>
    <w:sectPr w:rsidR="00DC2B6D" w:rsidRPr="00DC2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6D"/>
    <w:rsid w:val="007733EE"/>
    <w:rsid w:val="00A86523"/>
    <w:rsid w:val="00AE203F"/>
    <w:rsid w:val="00BF2241"/>
    <w:rsid w:val="00DC2B6D"/>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F5AD"/>
  <w15:chartTrackingRefBased/>
  <w15:docId w15:val="{2FE73A65-51BD-4506-A39C-1B846F93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C2B6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B6D"/>
    <w:rPr>
      <w:rFonts w:ascii="Times New Roman" w:eastAsia="Times New Roman" w:hAnsi="Times New Roman" w:cs="Times New Roman"/>
      <w:b/>
      <w:bCs/>
      <w:kern w:val="36"/>
      <w:sz w:val="48"/>
      <w:szCs w:val="48"/>
    </w:rPr>
  </w:style>
  <w:style w:type="character" w:customStyle="1" w:styleId="article-reporter">
    <w:name w:val="article-reporter"/>
    <w:basedOn w:val="DefaultParagraphFont"/>
    <w:rsid w:val="00DC2B6D"/>
  </w:style>
  <w:style w:type="character" w:styleId="Hyperlink">
    <w:name w:val="Hyperlink"/>
    <w:basedOn w:val="DefaultParagraphFont"/>
    <w:uiPriority w:val="99"/>
    <w:semiHidden/>
    <w:unhideWhenUsed/>
    <w:rsid w:val="00DC2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439440">
      <w:bodyDiv w:val="1"/>
      <w:marLeft w:val="0"/>
      <w:marRight w:val="0"/>
      <w:marTop w:val="0"/>
      <w:marBottom w:val="0"/>
      <w:divBdr>
        <w:top w:val="none" w:sz="0" w:space="0" w:color="auto"/>
        <w:left w:val="none" w:sz="0" w:space="0" w:color="auto"/>
        <w:bottom w:val="none" w:sz="0" w:space="0" w:color="auto"/>
        <w:right w:val="none" w:sz="0" w:space="0" w:color="auto"/>
      </w:divBdr>
    </w:div>
    <w:div w:id="126950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Did-Palestinians-accidentally-push-ICC-Prosecutor-into-complimenting-IDF-609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2020-01-02T17:57:00Z</dcterms:created>
  <dcterms:modified xsi:type="dcterms:W3CDTF">2020-01-02T17:58:00Z</dcterms:modified>
</cp:coreProperties>
</file>