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EB9A4" w14:textId="77777777" w:rsidR="001524AB" w:rsidRPr="001524AB" w:rsidRDefault="001524AB" w:rsidP="001524AB">
      <w:pPr>
        <w:shd w:val="clear" w:color="auto" w:fill="FFFFFF"/>
        <w:spacing w:beforeAutospacing="1" w:after="0" w:afterAutospacing="1" w:line="240" w:lineRule="auto"/>
        <w:textAlignment w:val="baseline"/>
        <w:outlineLvl w:val="0"/>
        <w:rPr>
          <w:rFonts w:asciiTheme="majorBidi" w:eastAsia="Times New Roman" w:hAnsiTheme="majorBidi" w:cstheme="majorBidi"/>
          <w:spacing w:val="30"/>
          <w:kern w:val="36"/>
          <w:sz w:val="40"/>
          <w:szCs w:val="40"/>
          <w:bdr w:val="none" w:sz="0" w:space="0" w:color="auto" w:frame="1"/>
          <w:lang w:bidi="he-IL"/>
        </w:rPr>
      </w:pPr>
      <w:proofErr w:type="spellStart"/>
      <w:r w:rsidRPr="001524AB">
        <w:rPr>
          <w:rFonts w:asciiTheme="majorBidi" w:eastAsia="Times New Roman" w:hAnsiTheme="majorBidi" w:cstheme="majorBidi"/>
          <w:spacing w:val="30"/>
          <w:kern w:val="36"/>
          <w:sz w:val="40"/>
          <w:szCs w:val="40"/>
          <w:bdr w:val="none" w:sz="0" w:space="0" w:color="auto" w:frame="1"/>
          <w:lang w:bidi="he-IL"/>
        </w:rPr>
        <w:t>Risch</w:t>
      </w:r>
      <w:proofErr w:type="spellEnd"/>
      <w:r w:rsidRPr="001524AB">
        <w:rPr>
          <w:rFonts w:asciiTheme="majorBidi" w:eastAsia="Times New Roman" w:hAnsiTheme="majorBidi" w:cstheme="majorBidi"/>
          <w:spacing w:val="30"/>
          <w:kern w:val="36"/>
          <w:sz w:val="40"/>
          <w:szCs w:val="40"/>
          <w:bdr w:val="none" w:sz="0" w:space="0" w:color="auto" w:frame="1"/>
          <w:lang w:bidi="he-IL"/>
        </w:rPr>
        <w:t xml:space="preserve"> Leads Effort to Cut U.S. Funds to Anti-Semitic UNRWA</w:t>
      </w:r>
    </w:p>
    <w:p w14:paraId="7384B572" w14:textId="77777777" w:rsidR="001524AB" w:rsidRPr="001524AB" w:rsidRDefault="001524AB" w:rsidP="001524AB">
      <w:pPr>
        <w:shd w:val="clear" w:color="auto" w:fill="FFFFFF"/>
        <w:spacing w:after="0" w:line="240" w:lineRule="auto"/>
        <w:textAlignment w:val="baseline"/>
        <w:outlineLvl w:val="0"/>
        <w:rPr>
          <w:rFonts w:asciiTheme="majorBidi" w:eastAsia="Times New Roman" w:hAnsiTheme="majorBidi" w:cstheme="majorBidi"/>
          <w:spacing w:val="30"/>
          <w:kern w:val="36"/>
          <w:bdr w:val="none" w:sz="0" w:space="0" w:color="auto" w:frame="1"/>
          <w:lang w:bidi="he-IL"/>
        </w:rPr>
      </w:pPr>
      <w:r w:rsidRPr="001524AB">
        <w:rPr>
          <w:rFonts w:asciiTheme="majorBidi" w:eastAsia="Times New Roman" w:hAnsiTheme="majorBidi" w:cstheme="majorBidi"/>
          <w:spacing w:val="30"/>
          <w:kern w:val="36"/>
          <w:bdr w:val="none" w:sz="0" w:space="0" w:color="auto" w:frame="1"/>
          <w:lang w:bidi="he-IL"/>
        </w:rPr>
        <w:t>February 15, 2023</w:t>
      </w:r>
    </w:p>
    <w:p w14:paraId="4531D3B2" w14:textId="77777777" w:rsidR="001524AB" w:rsidRPr="001524AB" w:rsidRDefault="001524AB" w:rsidP="001524AB">
      <w:pPr>
        <w:shd w:val="clear" w:color="auto" w:fill="FFFFFF"/>
        <w:spacing w:after="0" w:line="240" w:lineRule="auto"/>
        <w:textAlignment w:val="baseline"/>
        <w:outlineLvl w:val="0"/>
        <w:rPr>
          <w:rFonts w:asciiTheme="majorBidi" w:eastAsia="Times New Roman" w:hAnsiTheme="majorBidi" w:cstheme="majorBidi"/>
          <w:spacing w:val="30"/>
          <w:kern w:val="36"/>
          <w:bdr w:val="none" w:sz="0" w:space="0" w:color="auto" w:frame="1"/>
          <w:lang w:bidi="he-IL"/>
        </w:rPr>
      </w:pPr>
      <w:r w:rsidRPr="001524AB">
        <w:rPr>
          <w:rFonts w:asciiTheme="majorBidi" w:eastAsia="Times New Roman" w:hAnsiTheme="majorBidi" w:cstheme="majorBidi"/>
          <w:spacing w:val="30"/>
          <w:kern w:val="36"/>
          <w:bdr w:val="none" w:sz="0" w:space="0" w:color="auto" w:frame="1"/>
          <w:lang w:bidi="he-IL"/>
        </w:rPr>
        <w:t>Senate Foreign Relations Committee</w:t>
      </w:r>
    </w:p>
    <w:p w14:paraId="2393221E" w14:textId="77777777" w:rsidR="001524AB" w:rsidRPr="001524AB" w:rsidRDefault="001524AB" w:rsidP="001524AB">
      <w:pPr>
        <w:shd w:val="clear" w:color="auto" w:fill="FFFFFF"/>
        <w:spacing w:after="0" w:line="240" w:lineRule="auto"/>
        <w:textAlignment w:val="baseline"/>
        <w:outlineLvl w:val="0"/>
        <w:rPr>
          <w:rFonts w:asciiTheme="majorBidi" w:eastAsia="Times New Roman" w:hAnsiTheme="majorBidi" w:cstheme="majorBidi"/>
          <w:caps/>
          <w:spacing w:val="30"/>
          <w:kern w:val="36"/>
          <w:lang w:bidi="he-IL"/>
        </w:rPr>
      </w:pPr>
      <w:hyperlink r:id="rId5" w:history="1">
        <w:r w:rsidRPr="001524AB">
          <w:rPr>
            <w:rStyle w:val="Hyperlink"/>
            <w:rFonts w:asciiTheme="majorBidi" w:eastAsia="Times New Roman" w:hAnsiTheme="majorBidi" w:cstheme="majorBidi"/>
            <w:caps/>
            <w:color w:val="auto"/>
            <w:spacing w:val="30"/>
            <w:kern w:val="36"/>
            <w:lang w:bidi="he-IL"/>
          </w:rPr>
          <w:t>https://www.foreign.senate.gov/press/rep/release/risch-leads-effort-to-cut-us-funds-to-anti-semitic-unrwa</w:t>
        </w:r>
      </w:hyperlink>
    </w:p>
    <w:p w14:paraId="5E909331" w14:textId="77777777" w:rsidR="001524AB" w:rsidRDefault="001524AB" w:rsidP="001524AB">
      <w:pPr>
        <w:shd w:val="clear" w:color="auto" w:fill="FFFFFF"/>
        <w:spacing w:after="0" w:line="240" w:lineRule="auto"/>
        <w:textAlignment w:val="baseline"/>
        <w:rPr>
          <w:rFonts w:asciiTheme="majorBidi" w:eastAsia="Times New Roman" w:hAnsiTheme="majorBidi" w:cstheme="majorBidi"/>
          <w:spacing w:val="6"/>
          <w:lang w:bidi="he-IL"/>
        </w:rPr>
      </w:pPr>
    </w:p>
    <w:p w14:paraId="6B6BA4C7" w14:textId="77777777" w:rsidR="001524AB" w:rsidRPr="001524AB" w:rsidRDefault="001524AB" w:rsidP="001524AB">
      <w:pPr>
        <w:shd w:val="clear" w:color="auto" w:fill="FFFFFF"/>
        <w:spacing w:after="0" w:line="240" w:lineRule="auto"/>
        <w:textAlignment w:val="baseline"/>
        <w:rPr>
          <w:rFonts w:asciiTheme="majorBidi" w:eastAsia="Times New Roman" w:hAnsiTheme="majorBidi" w:cstheme="majorBidi"/>
          <w:spacing w:val="6"/>
          <w:lang w:bidi="he-IL"/>
        </w:rPr>
      </w:pPr>
      <w:r w:rsidRPr="001524AB">
        <w:rPr>
          <w:rFonts w:asciiTheme="majorBidi" w:eastAsia="Times New Roman" w:hAnsiTheme="majorBidi" w:cstheme="majorBidi"/>
          <w:spacing w:val="6"/>
          <w:lang w:bidi="he-IL"/>
        </w:rPr>
        <w:t xml:space="preserve">U.S. Senator Jim </w:t>
      </w:r>
      <w:proofErr w:type="spellStart"/>
      <w:r w:rsidRPr="001524AB">
        <w:rPr>
          <w:rFonts w:asciiTheme="majorBidi" w:eastAsia="Times New Roman" w:hAnsiTheme="majorBidi" w:cstheme="majorBidi"/>
          <w:spacing w:val="6"/>
          <w:lang w:bidi="he-IL"/>
        </w:rPr>
        <w:t>Risch</w:t>
      </w:r>
      <w:proofErr w:type="spellEnd"/>
      <w:r w:rsidRPr="001524AB">
        <w:rPr>
          <w:rFonts w:asciiTheme="majorBidi" w:eastAsia="Times New Roman" w:hAnsiTheme="majorBidi" w:cstheme="majorBidi"/>
          <w:spacing w:val="6"/>
          <w:lang w:bidi="he-IL"/>
        </w:rPr>
        <w:t xml:space="preserve"> (R-Idaho), ranking member of the Senate Foreign Relations Committee, today led 13 colleagues in reintroducing the </w:t>
      </w:r>
      <w:hyperlink r:id="rId6" w:history="1">
        <w:r w:rsidRPr="001524AB">
          <w:rPr>
            <w:rFonts w:asciiTheme="majorBidi" w:eastAsia="Times New Roman" w:hAnsiTheme="majorBidi" w:cstheme="majorBidi"/>
            <w:i/>
            <w:iCs/>
            <w:spacing w:val="12"/>
            <w:u w:val="single"/>
            <w:bdr w:val="none" w:sz="0" w:space="0" w:color="auto" w:frame="1"/>
            <w:lang w:bidi="he-IL"/>
          </w:rPr>
          <w:t>United Nations Relief and Works Agency Accountability and Transparency Act</w:t>
        </w:r>
        <w:r w:rsidRPr="001524AB">
          <w:rPr>
            <w:rFonts w:asciiTheme="majorBidi" w:eastAsia="Times New Roman" w:hAnsiTheme="majorBidi" w:cstheme="majorBidi"/>
            <w:spacing w:val="12"/>
            <w:u w:val="single"/>
            <w:bdr w:val="none" w:sz="0" w:space="0" w:color="auto" w:frame="1"/>
            <w:lang w:bidi="he-IL"/>
          </w:rPr>
          <w:t> </w:t>
        </w:r>
      </w:hyperlink>
      <w:r w:rsidRPr="001524AB">
        <w:rPr>
          <w:rFonts w:asciiTheme="majorBidi" w:eastAsia="Times New Roman" w:hAnsiTheme="majorBidi" w:cstheme="majorBidi"/>
          <w:spacing w:val="6"/>
          <w:lang w:bidi="he-IL"/>
        </w:rPr>
        <w:t>. This legislation outlines a comprehensive approach to cease U.S. contributions to the United Nations Relief and Works Agency for Palestine Refugees in the Near East (UNRWA), a successor entity, or to the U.N. regular budget for the support of UNRWA unless the Secretary of State certifies every 180 days to Congress that UNRWA meets strict accountability and transparency criteria.</w:t>
      </w:r>
    </w:p>
    <w:p w14:paraId="1B9D484D" w14:textId="77777777" w:rsidR="001524AB" w:rsidRPr="001524AB" w:rsidRDefault="001524AB" w:rsidP="001524AB">
      <w:pPr>
        <w:shd w:val="clear" w:color="auto" w:fill="FFFFFF"/>
        <w:spacing w:after="0" w:line="240" w:lineRule="auto"/>
        <w:textAlignment w:val="baseline"/>
        <w:rPr>
          <w:rFonts w:asciiTheme="majorBidi" w:eastAsia="Times New Roman" w:hAnsiTheme="majorBidi" w:cstheme="majorBidi"/>
          <w:spacing w:val="6"/>
          <w:lang w:bidi="he-IL"/>
        </w:rPr>
      </w:pPr>
    </w:p>
    <w:p w14:paraId="7BEB7BEC" w14:textId="77777777" w:rsidR="001524AB" w:rsidRPr="001524AB" w:rsidRDefault="001524AB" w:rsidP="001524AB">
      <w:pPr>
        <w:shd w:val="clear" w:color="auto" w:fill="FFFFFF"/>
        <w:spacing w:after="0" w:line="240" w:lineRule="auto"/>
        <w:textAlignment w:val="baseline"/>
        <w:rPr>
          <w:rFonts w:asciiTheme="majorBidi" w:eastAsia="Times New Roman" w:hAnsiTheme="majorBidi" w:cstheme="majorBidi"/>
          <w:spacing w:val="6"/>
          <w:lang w:bidi="he-IL"/>
        </w:rPr>
      </w:pPr>
      <w:r w:rsidRPr="001524AB">
        <w:rPr>
          <w:rFonts w:asciiTheme="majorBidi" w:eastAsia="Times New Roman" w:hAnsiTheme="majorBidi" w:cstheme="majorBidi"/>
          <w:spacing w:val="6"/>
          <w:lang w:bidi="he-IL"/>
        </w:rPr>
        <w:t xml:space="preserve">Joining </w:t>
      </w:r>
      <w:proofErr w:type="spellStart"/>
      <w:r w:rsidRPr="001524AB">
        <w:rPr>
          <w:rFonts w:asciiTheme="majorBidi" w:eastAsia="Times New Roman" w:hAnsiTheme="majorBidi" w:cstheme="majorBidi"/>
          <w:spacing w:val="6"/>
          <w:lang w:bidi="he-IL"/>
        </w:rPr>
        <w:t>Risch</w:t>
      </w:r>
      <w:proofErr w:type="spellEnd"/>
      <w:r w:rsidRPr="001524AB">
        <w:rPr>
          <w:rFonts w:asciiTheme="majorBidi" w:eastAsia="Times New Roman" w:hAnsiTheme="majorBidi" w:cstheme="majorBidi"/>
          <w:spacing w:val="6"/>
          <w:lang w:bidi="he-IL"/>
        </w:rPr>
        <w:t xml:space="preserve"> in reintroducing this legislation were Senators Marco Rubio (R-Fla.), Bill Cassidy (R-La.), Rick Scott (R-Fla.), Marsha Blackburn (R-Tenn.), Cindy Hyde-Smith (R-Miss.), Mike Crapo (R-Idaho), Tim Scott (R-S.C.), John Thune (R-S.D.), Mike Lee (R-Utah), Bill Hagerty (R-Tenn.), Joni Ernst (R-Iowa), Ted Budd (R-N.C.), and John Cornyn (R-Texas). U.S. Representative Chip Roy (R-Texas) will be introducing companion legislation in the House of Representatives later this week.</w:t>
      </w:r>
    </w:p>
    <w:p w14:paraId="13FE17A8" w14:textId="77777777" w:rsidR="001524AB" w:rsidRPr="001524AB" w:rsidRDefault="001524AB" w:rsidP="001524AB">
      <w:pPr>
        <w:shd w:val="clear" w:color="auto" w:fill="FFFFFF"/>
        <w:spacing w:after="0" w:line="240" w:lineRule="auto"/>
        <w:textAlignment w:val="baseline"/>
        <w:rPr>
          <w:rFonts w:asciiTheme="majorBidi" w:eastAsia="Times New Roman" w:hAnsiTheme="majorBidi" w:cstheme="majorBidi"/>
          <w:spacing w:val="6"/>
          <w:lang w:bidi="he-IL"/>
        </w:rPr>
      </w:pPr>
    </w:p>
    <w:p w14:paraId="15DE3285" w14:textId="77777777" w:rsidR="001524AB" w:rsidRPr="001524AB" w:rsidRDefault="001524AB" w:rsidP="001524AB">
      <w:pPr>
        <w:shd w:val="clear" w:color="auto" w:fill="FFFFFF"/>
        <w:spacing w:after="0" w:line="240" w:lineRule="auto"/>
        <w:textAlignment w:val="baseline"/>
        <w:rPr>
          <w:rFonts w:asciiTheme="majorBidi" w:eastAsia="Times New Roman" w:hAnsiTheme="majorBidi" w:cstheme="majorBidi"/>
          <w:spacing w:val="6"/>
          <w:lang w:bidi="he-IL"/>
        </w:rPr>
      </w:pPr>
      <w:r w:rsidRPr="001524AB">
        <w:rPr>
          <w:rFonts w:asciiTheme="majorBidi" w:eastAsia="Times New Roman" w:hAnsiTheme="majorBidi" w:cstheme="majorBidi"/>
          <w:spacing w:val="6"/>
          <w:lang w:bidi="he-IL"/>
        </w:rPr>
        <w:t>“UNRWA has a long history of employing people connected to terrorist movements like Hamas, promoting anti-Semitic textbooks, and using its schools to store Hamas weapons. It is unthinkable that U.S. taxpayer dollars would be used to help fund such an organization,” </w:t>
      </w:r>
      <w:r w:rsidRPr="001524AB">
        <w:rPr>
          <w:rFonts w:asciiTheme="majorBidi" w:eastAsia="Times New Roman" w:hAnsiTheme="majorBidi" w:cstheme="majorBidi"/>
          <w:b/>
          <w:bCs/>
          <w:spacing w:val="6"/>
          <w:bdr w:val="none" w:sz="0" w:space="0" w:color="auto" w:frame="1"/>
          <w:lang w:bidi="he-IL"/>
        </w:rPr>
        <w:t xml:space="preserve">said </w:t>
      </w:r>
      <w:proofErr w:type="spellStart"/>
      <w:r w:rsidRPr="001524AB">
        <w:rPr>
          <w:rFonts w:asciiTheme="majorBidi" w:eastAsia="Times New Roman" w:hAnsiTheme="majorBidi" w:cstheme="majorBidi"/>
          <w:b/>
          <w:bCs/>
          <w:spacing w:val="6"/>
          <w:bdr w:val="none" w:sz="0" w:space="0" w:color="auto" w:frame="1"/>
          <w:lang w:bidi="he-IL"/>
        </w:rPr>
        <w:t>Risch</w:t>
      </w:r>
      <w:proofErr w:type="spellEnd"/>
      <w:r w:rsidRPr="001524AB">
        <w:rPr>
          <w:rFonts w:asciiTheme="majorBidi" w:eastAsia="Times New Roman" w:hAnsiTheme="majorBidi" w:cstheme="majorBidi"/>
          <w:spacing w:val="6"/>
          <w:lang w:bidi="he-IL"/>
        </w:rPr>
        <w:t>. “This legislation will cease U.S. contributions to UNRWA unless the administration certifies that the agency is not affiliated with U.S. designated foreign terrorist organizations and does not support anti-Semitic rhetoric. My colleagues and I will continue working to hold the administration and UNRWA accountable until consequential reforms are made.”</w:t>
      </w:r>
    </w:p>
    <w:p w14:paraId="0844CB6C" w14:textId="77777777" w:rsidR="001524AB" w:rsidRPr="001524AB" w:rsidRDefault="001524AB" w:rsidP="001524AB">
      <w:pPr>
        <w:shd w:val="clear" w:color="auto" w:fill="FFFFFF"/>
        <w:spacing w:after="0" w:line="240" w:lineRule="auto"/>
        <w:textAlignment w:val="baseline"/>
        <w:rPr>
          <w:rFonts w:asciiTheme="majorBidi" w:eastAsia="Times New Roman" w:hAnsiTheme="majorBidi" w:cstheme="majorBidi"/>
          <w:spacing w:val="6"/>
          <w:lang w:bidi="he-IL"/>
        </w:rPr>
      </w:pPr>
    </w:p>
    <w:p w14:paraId="523C9D10" w14:textId="77777777" w:rsidR="001524AB" w:rsidRPr="001524AB" w:rsidRDefault="001524AB" w:rsidP="001524AB">
      <w:pPr>
        <w:shd w:val="clear" w:color="auto" w:fill="FFFFFF"/>
        <w:spacing w:after="0" w:line="240" w:lineRule="auto"/>
        <w:textAlignment w:val="baseline"/>
        <w:rPr>
          <w:rFonts w:asciiTheme="majorBidi" w:eastAsia="Times New Roman" w:hAnsiTheme="majorBidi" w:cstheme="majorBidi"/>
          <w:spacing w:val="6"/>
          <w:lang w:bidi="he-IL"/>
        </w:rPr>
      </w:pPr>
      <w:r w:rsidRPr="001524AB">
        <w:rPr>
          <w:rFonts w:asciiTheme="majorBidi" w:eastAsia="Times New Roman" w:hAnsiTheme="majorBidi" w:cstheme="majorBidi"/>
          <w:spacing w:val="6"/>
          <w:lang w:bidi="he-IL"/>
        </w:rPr>
        <w:t>Text of the bill can be found </w:t>
      </w:r>
      <w:hyperlink r:id="rId7" w:history="1">
        <w:r w:rsidRPr="001524AB">
          <w:rPr>
            <w:rFonts w:asciiTheme="majorBidi" w:eastAsia="Times New Roman" w:hAnsiTheme="majorBidi" w:cstheme="majorBidi"/>
            <w:spacing w:val="12"/>
            <w:u w:val="single"/>
            <w:bdr w:val="none" w:sz="0" w:space="0" w:color="auto" w:frame="1"/>
            <w:lang w:bidi="he-IL"/>
          </w:rPr>
          <w:t>here</w:t>
        </w:r>
      </w:hyperlink>
      <w:r w:rsidRPr="001524AB">
        <w:rPr>
          <w:rFonts w:asciiTheme="majorBidi" w:eastAsia="Times New Roman" w:hAnsiTheme="majorBidi" w:cstheme="majorBidi"/>
          <w:spacing w:val="6"/>
          <w:lang w:bidi="he-IL"/>
        </w:rPr>
        <w:t>. </w:t>
      </w:r>
    </w:p>
    <w:p w14:paraId="7A625CCE" w14:textId="77777777" w:rsidR="001524AB" w:rsidRPr="001524AB" w:rsidRDefault="001524AB" w:rsidP="001524AB">
      <w:pPr>
        <w:shd w:val="clear" w:color="auto" w:fill="FFFFFF"/>
        <w:spacing w:after="0" w:line="240" w:lineRule="auto"/>
        <w:textAlignment w:val="baseline"/>
        <w:rPr>
          <w:rFonts w:asciiTheme="majorBidi" w:eastAsia="Times New Roman" w:hAnsiTheme="majorBidi" w:cstheme="majorBidi"/>
          <w:spacing w:val="6"/>
          <w:lang w:bidi="he-IL"/>
        </w:rPr>
      </w:pPr>
      <w:r w:rsidRPr="001524AB">
        <w:rPr>
          <w:rFonts w:asciiTheme="majorBidi" w:eastAsia="Times New Roman" w:hAnsiTheme="majorBidi" w:cstheme="majorBidi"/>
          <w:spacing w:val="6"/>
          <w:lang w:bidi="he-IL"/>
        </w:rPr>
        <w:t> </w:t>
      </w:r>
    </w:p>
    <w:p w14:paraId="2A8F3D8E" w14:textId="77777777" w:rsidR="001524AB" w:rsidRPr="001524AB" w:rsidRDefault="001524AB" w:rsidP="001524AB">
      <w:pPr>
        <w:shd w:val="clear" w:color="auto" w:fill="FFFFFF"/>
        <w:spacing w:after="0" w:line="240" w:lineRule="auto"/>
        <w:textAlignment w:val="baseline"/>
        <w:rPr>
          <w:rFonts w:asciiTheme="majorBidi" w:eastAsia="Times New Roman" w:hAnsiTheme="majorBidi" w:cstheme="majorBidi"/>
          <w:spacing w:val="6"/>
          <w:lang w:bidi="he-IL"/>
        </w:rPr>
      </w:pPr>
      <w:r w:rsidRPr="001524AB">
        <w:rPr>
          <w:rFonts w:asciiTheme="majorBidi" w:eastAsia="Times New Roman" w:hAnsiTheme="majorBidi" w:cstheme="majorBidi"/>
          <w:b/>
          <w:bCs/>
          <w:spacing w:val="6"/>
          <w:bdr w:val="none" w:sz="0" w:space="0" w:color="auto" w:frame="1"/>
          <w:lang w:bidi="he-IL"/>
        </w:rPr>
        <w:t>Background:</w:t>
      </w:r>
    </w:p>
    <w:p w14:paraId="543927A8" w14:textId="77777777" w:rsidR="001524AB" w:rsidRPr="001524AB" w:rsidRDefault="001524AB" w:rsidP="001524AB">
      <w:pPr>
        <w:numPr>
          <w:ilvl w:val="0"/>
          <w:numId w:val="1"/>
        </w:numPr>
        <w:shd w:val="clear" w:color="auto" w:fill="FFFFFF"/>
        <w:spacing w:after="84" w:line="240" w:lineRule="auto"/>
        <w:textAlignment w:val="baseline"/>
        <w:rPr>
          <w:rFonts w:asciiTheme="majorBidi" w:eastAsia="Times New Roman" w:hAnsiTheme="majorBidi" w:cstheme="majorBidi"/>
          <w:spacing w:val="6"/>
          <w:lang w:bidi="he-IL"/>
        </w:rPr>
      </w:pPr>
      <w:r w:rsidRPr="001524AB">
        <w:rPr>
          <w:rFonts w:asciiTheme="majorBidi" w:eastAsia="Times New Roman" w:hAnsiTheme="majorBidi" w:cstheme="majorBidi"/>
          <w:spacing w:val="6"/>
          <w:lang w:bidi="he-IL"/>
        </w:rPr>
        <w:t>UNRWA has a history of employing individuals affiliated with Hamas, an Iranian-backed, U.S. designated terrorist organization. Additionally, UNRWA schools have been used to store Hamas weapons and promote anti-Semitic education in their textbooks.</w:t>
      </w:r>
    </w:p>
    <w:p w14:paraId="2FB34547" w14:textId="77777777" w:rsidR="001524AB" w:rsidRPr="001524AB" w:rsidRDefault="001524AB" w:rsidP="001524AB">
      <w:pPr>
        <w:numPr>
          <w:ilvl w:val="0"/>
          <w:numId w:val="1"/>
        </w:numPr>
        <w:shd w:val="clear" w:color="auto" w:fill="FFFFFF"/>
        <w:spacing w:after="84" w:line="240" w:lineRule="auto"/>
        <w:textAlignment w:val="baseline"/>
        <w:rPr>
          <w:rFonts w:asciiTheme="majorBidi" w:eastAsia="Times New Roman" w:hAnsiTheme="majorBidi" w:cstheme="majorBidi"/>
          <w:spacing w:val="6"/>
          <w:lang w:bidi="he-IL"/>
        </w:rPr>
      </w:pPr>
      <w:r w:rsidRPr="001524AB">
        <w:rPr>
          <w:rFonts w:asciiTheme="majorBidi" w:eastAsia="Times New Roman" w:hAnsiTheme="majorBidi" w:cstheme="majorBidi"/>
          <w:spacing w:val="6"/>
          <w:lang w:bidi="he-IL"/>
        </w:rPr>
        <w:t>The Trump Administration stopped funding UNRWA in 2018. The Biden Administration restarted funding and has thus far provided more than $682 million to UNRWA without securing any reforms.</w:t>
      </w:r>
    </w:p>
    <w:p w14:paraId="0B758831" w14:textId="77777777" w:rsidR="001524AB" w:rsidRPr="001524AB" w:rsidRDefault="001524AB" w:rsidP="001524AB">
      <w:pPr>
        <w:numPr>
          <w:ilvl w:val="0"/>
          <w:numId w:val="1"/>
        </w:numPr>
        <w:shd w:val="clear" w:color="auto" w:fill="FFFFFF"/>
        <w:spacing w:after="84" w:line="240" w:lineRule="auto"/>
        <w:textAlignment w:val="baseline"/>
        <w:rPr>
          <w:rFonts w:asciiTheme="majorBidi" w:eastAsia="Times New Roman" w:hAnsiTheme="majorBidi" w:cstheme="majorBidi"/>
          <w:spacing w:val="6"/>
          <w:lang w:bidi="he-IL"/>
        </w:rPr>
      </w:pPr>
      <w:r w:rsidRPr="001524AB">
        <w:rPr>
          <w:rFonts w:asciiTheme="majorBidi" w:eastAsia="Times New Roman" w:hAnsiTheme="majorBidi" w:cstheme="majorBidi"/>
          <w:spacing w:val="6"/>
          <w:lang w:bidi="he-IL"/>
        </w:rPr>
        <w:t xml:space="preserve">In April 2022, Senator </w:t>
      </w:r>
      <w:proofErr w:type="spellStart"/>
      <w:r w:rsidRPr="001524AB">
        <w:rPr>
          <w:rFonts w:asciiTheme="majorBidi" w:eastAsia="Times New Roman" w:hAnsiTheme="majorBidi" w:cstheme="majorBidi"/>
          <w:spacing w:val="6"/>
          <w:lang w:bidi="he-IL"/>
        </w:rPr>
        <w:t>Risch</w:t>
      </w:r>
      <w:proofErr w:type="spellEnd"/>
      <w:r w:rsidRPr="001524AB">
        <w:rPr>
          <w:rFonts w:asciiTheme="majorBidi" w:eastAsia="Times New Roman" w:hAnsiTheme="majorBidi" w:cstheme="majorBidi"/>
          <w:spacing w:val="6"/>
          <w:lang w:bidi="he-IL"/>
        </w:rPr>
        <w:t xml:space="preserve"> led 20 colleagues in sending a letter to Secretary of State Antony Blinken urging the administration to cease assistance to UNRWA until critical reforms are secured.</w:t>
      </w:r>
    </w:p>
    <w:p w14:paraId="36F679A5" w14:textId="77777777" w:rsidR="001524AB" w:rsidRPr="001524AB" w:rsidRDefault="001524AB" w:rsidP="001524AB">
      <w:pPr>
        <w:numPr>
          <w:ilvl w:val="0"/>
          <w:numId w:val="1"/>
        </w:numPr>
        <w:shd w:val="clear" w:color="auto" w:fill="FFFFFF"/>
        <w:spacing w:after="84" w:line="240" w:lineRule="auto"/>
        <w:textAlignment w:val="baseline"/>
        <w:rPr>
          <w:rFonts w:asciiTheme="majorBidi" w:eastAsia="Times New Roman" w:hAnsiTheme="majorBidi" w:cstheme="majorBidi"/>
          <w:spacing w:val="6"/>
          <w:lang w:bidi="he-IL"/>
        </w:rPr>
      </w:pPr>
      <w:r w:rsidRPr="001524AB">
        <w:rPr>
          <w:rFonts w:asciiTheme="majorBidi" w:eastAsia="Times New Roman" w:hAnsiTheme="majorBidi" w:cstheme="majorBidi"/>
          <w:spacing w:val="6"/>
          <w:lang w:bidi="he-IL"/>
        </w:rPr>
        <w:lastRenderedPageBreak/>
        <w:t xml:space="preserve">In May 2022, Senator </w:t>
      </w:r>
      <w:proofErr w:type="spellStart"/>
      <w:r w:rsidRPr="001524AB">
        <w:rPr>
          <w:rFonts w:asciiTheme="majorBidi" w:eastAsia="Times New Roman" w:hAnsiTheme="majorBidi" w:cstheme="majorBidi"/>
          <w:spacing w:val="6"/>
          <w:lang w:bidi="he-IL"/>
        </w:rPr>
        <w:t>Risch</w:t>
      </w:r>
      <w:proofErr w:type="spellEnd"/>
      <w:r w:rsidRPr="001524AB">
        <w:rPr>
          <w:rFonts w:asciiTheme="majorBidi" w:eastAsia="Times New Roman" w:hAnsiTheme="majorBidi" w:cstheme="majorBidi"/>
          <w:spacing w:val="6"/>
          <w:lang w:bidi="he-IL"/>
        </w:rPr>
        <w:t xml:space="preserve"> questioned the nominee for assistant secretary of State for international organization affairs at a full committee hearing where he outlined his specific concerns regarding the administration’s decision to resume funding to UNRWA.</w:t>
      </w:r>
    </w:p>
    <w:p w14:paraId="28A59179" w14:textId="77777777" w:rsidR="001524AB" w:rsidRPr="001524AB" w:rsidRDefault="001524AB" w:rsidP="001524AB">
      <w:pPr>
        <w:numPr>
          <w:ilvl w:val="0"/>
          <w:numId w:val="1"/>
        </w:numPr>
        <w:shd w:val="clear" w:color="auto" w:fill="FFFFFF"/>
        <w:spacing w:after="0" w:line="240" w:lineRule="auto"/>
        <w:textAlignment w:val="baseline"/>
        <w:rPr>
          <w:rFonts w:asciiTheme="majorBidi" w:eastAsia="Times New Roman" w:hAnsiTheme="majorBidi" w:cstheme="majorBidi"/>
          <w:spacing w:val="6"/>
          <w:lang w:bidi="he-IL"/>
        </w:rPr>
      </w:pPr>
      <w:r w:rsidRPr="001524AB">
        <w:rPr>
          <w:rFonts w:asciiTheme="majorBidi" w:eastAsia="Times New Roman" w:hAnsiTheme="majorBidi" w:cstheme="majorBidi"/>
          <w:spacing w:val="6"/>
          <w:lang w:bidi="he-IL"/>
        </w:rPr>
        <w:t xml:space="preserve">In July 2022, Senator </w:t>
      </w:r>
      <w:proofErr w:type="spellStart"/>
      <w:r w:rsidRPr="001524AB">
        <w:rPr>
          <w:rFonts w:asciiTheme="majorBidi" w:eastAsia="Times New Roman" w:hAnsiTheme="majorBidi" w:cstheme="majorBidi"/>
          <w:spacing w:val="6"/>
          <w:lang w:bidi="he-IL"/>
        </w:rPr>
        <w:t>Risch</w:t>
      </w:r>
      <w:proofErr w:type="spellEnd"/>
      <w:r w:rsidRPr="001524AB">
        <w:rPr>
          <w:rFonts w:asciiTheme="majorBidi" w:eastAsia="Times New Roman" w:hAnsiTheme="majorBidi" w:cstheme="majorBidi"/>
          <w:spacing w:val="6"/>
          <w:lang w:bidi="he-IL"/>
        </w:rPr>
        <w:t> </w:t>
      </w:r>
      <w:hyperlink r:id="rId8" w:history="1">
        <w:r w:rsidRPr="001524AB">
          <w:rPr>
            <w:rFonts w:asciiTheme="majorBidi" w:eastAsia="Times New Roman" w:hAnsiTheme="majorBidi" w:cstheme="majorBidi"/>
            <w:spacing w:val="12"/>
            <w:u w:val="single"/>
            <w:bdr w:val="none" w:sz="0" w:space="0" w:color="auto" w:frame="1"/>
            <w:lang w:bidi="he-IL"/>
          </w:rPr>
          <w:t>led 12 colleagues</w:t>
        </w:r>
      </w:hyperlink>
      <w:r w:rsidRPr="001524AB">
        <w:rPr>
          <w:rFonts w:asciiTheme="majorBidi" w:eastAsia="Times New Roman" w:hAnsiTheme="majorBidi" w:cstheme="majorBidi"/>
          <w:spacing w:val="6"/>
          <w:lang w:bidi="he-IL"/>
        </w:rPr>
        <w:t> in introducing the </w:t>
      </w:r>
      <w:r w:rsidRPr="001524AB">
        <w:rPr>
          <w:rFonts w:asciiTheme="majorBidi" w:eastAsia="Times New Roman" w:hAnsiTheme="majorBidi" w:cstheme="majorBidi"/>
          <w:i/>
          <w:iCs/>
          <w:spacing w:val="6"/>
          <w:bdr w:val="none" w:sz="0" w:space="0" w:color="auto" w:frame="1"/>
          <w:lang w:bidi="he-IL"/>
        </w:rPr>
        <w:t>United Nations Relief and Works Agency Accountability and Transparency Act</w:t>
      </w:r>
      <w:r w:rsidRPr="001524AB">
        <w:rPr>
          <w:rFonts w:asciiTheme="majorBidi" w:eastAsia="Times New Roman" w:hAnsiTheme="majorBidi" w:cstheme="majorBidi"/>
          <w:spacing w:val="6"/>
          <w:lang w:bidi="he-IL"/>
        </w:rPr>
        <w:t>.</w:t>
      </w:r>
    </w:p>
    <w:p w14:paraId="72CAA353" w14:textId="77777777" w:rsidR="00121B4F" w:rsidRPr="001524AB" w:rsidRDefault="00121B4F">
      <w:pPr>
        <w:rPr>
          <w:rFonts w:asciiTheme="majorBidi" w:hAnsiTheme="majorBidi" w:cstheme="majorBidi"/>
        </w:rPr>
      </w:pPr>
    </w:p>
    <w:sectPr w:rsidR="00121B4F" w:rsidRPr="001524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971F33"/>
    <w:multiLevelType w:val="multilevel"/>
    <w:tmpl w:val="50541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151086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4AB"/>
    <w:rsid w:val="00121B4F"/>
    <w:rsid w:val="001524A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C8DBF"/>
  <w15:chartTrackingRefBased/>
  <w15:docId w15:val="{EA55C6E9-5255-4335-A6A6-61062F9F8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524AB"/>
    <w:pPr>
      <w:spacing w:before="100" w:beforeAutospacing="1" w:after="100" w:afterAutospacing="1" w:line="240" w:lineRule="auto"/>
      <w:outlineLvl w:val="0"/>
    </w:pPr>
    <w:rPr>
      <w:rFonts w:eastAsia="Times New Roman"/>
      <w:b/>
      <w:bCs/>
      <w:kern w:val="36"/>
      <w:sz w:val="48"/>
      <w:szCs w:val="48"/>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24AB"/>
    <w:rPr>
      <w:rFonts w:eastAsia="Times New Roman"/>
      <w:b/>
      <w:bCs/>
      <w:kern w:val="36"/>
      <w:sz w:val="48"/>
      <w:szCs w:val="48"/>
      <w:lang w:bidi="he-IL"/>
    </w:rPr>
  </w:style>
  <w:style w:type="character" w:customStyle="1" w:styleId="headingtitle">
    <w:name w:val="heading__title"/>
    <w:basedOn w:val="DefaultParagraphFont"/>
    <w:rsid w:val="001524AB"/>
  </w:style>
  <w:style w:type="paragraph" w:styleId="NormalWeb">
    <w:name w:val="Normal (Web)"/>
    <w:basedOn w:val="Normal"/>
    <w:uiPriority w:val="99"/>
    <w:semiHidden/>
    <w:unhideWhenUsed/>
    <w:rsid w:val="001524AB"/>
    <w:pPr>
      <w:spacing w:before="100" w:beforeAutospacing="1" w:after="100" w:afterAutospacing="1" w:line="240" w:lineRule="auto"/>
    </w:pPr>
    <w:rPr>
      <w:rFonts w:eastAsia="Times New Roman"/>
      <w:lang w:bidi="he-IL"/>
    </w:rPr>
  </w:style>
  <w:style w:type="character" w:styleId="Hyperlink">
    <w:name w:val="Hyperlink"/>
    <w:basedOn w:val="DefaultParagraphFont"/>
    <w:uiPriority w:val="99"/>
    <w:unhideWhenUsed/>
    <w:rsid w:val="001524AB"/>
    <w:rPr>
      <w:color w:val="0000FF"/>
      <w:u w:val="single"/>
    </w:rPr>
  </w:style>
  <w:style w:type="character" w:styleId="Emphasis">
    <w:name w:val="Emphasis"/>
    <w:basedOn w:val="DefaultParagraphFont"/>
    <w:uiPriority w:val="20"/>
    <w:qFormat/>
    <w:rsid w:val="001524AB"/>
    <w:rPr>
      <w:i/>
      <w:iCs/>
    </w:rPr>
  </w:style>
  <w:style w:type="character" w:styleId="Strong">
    <w:name w:val="Strong"/>
    <w:basedOn w:val="DefaultParagraphFont"/>
    <w:uiPriority w:val="22"/>
    <w:qFormat/>
    <w:rsid w:val="001524AB"/>
    <w:rPr>
      <w:b/>
      <w:bCs/>
    </w:rPr>
  </w:style>
  <w:style w:type="character" w:styleId="UnresolvedMention">
    <w:name w:val="Unresolved Mention"/>
    <w:basedOn w:val="DefaultParagraphFont"/>
    <w:uiPriority w:val="99"/>
    <w:semiHidden/>
    <w:unhideWhenUsed/>
    <w:rsid w:val="001524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1579050">
      <w:bodyDiv w:val="1"/>
      <w:marLeft w:val="0"/>
      <w:marRight w:val="0"/>
      <w:marTop w:val="0"/>
      <w:marBottom w:val="0"/>
      <w:divBdr>
        <w:top w:val="none" w:sz="0" w:space="0" w:color="auto"/>
        <w:left w:val="none" w:sz="0" w:space="0" w:color="auto"/>
        <w:bottom w:val="none" w:sz="0" w:space="0" w:color="auto"/>
        <w:right w:val="none" w:sz="0" w:space="0" w:color="auto"/>
      </w:divBdr>
      <w:divsChild>
        <w:div w:id="1049886852">
          <w:marLeft w:val="0"/>
          <w:marRight w:val="0"/>
          <w:marTop w:val="0"/>
          <w:marBottom w:val="0"/>
          <w:divBdr>
            <w:top w:val="none" w:sz="0" w:space="0" w:color="auto"/>
            <w:left w:val="none" w:sz="0" w:space="0" w:color="auto"/>
            <w:bottom w:val="none" w:sz="0" w:space="0" w:color="auto"/>
            <w:right w:val="none" w:sz="0" w:space="0" w:color="auto"/>
          </w:divBdr>
          <w:divsChild>
            <w:div w:id="1898123343">
              <w:marLeft w:val="0"/>
              <w:marRight w:val="0"/>
              <w:marTop w:val="0"/>
              <w:marBottom w:val="0"/>
              <w:divBdr>
                <w:top w:val="none" w:sz="0" w:space="0" w:color="auto"/>
                <w:left w:val="none" w:sz="0" w:space="0" w:color="auto"/>
                <w:bottom w:val="none" w:sz="0" w:space="0" w:color="auto"/>
                <w:right w:val="none" w:sz="0" w:space="0" w:color="auto"/>
              </w:divBdr>
              <w:divsChild>
                <w:div w:id="47248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846813">
          <w:marLeft w:val="0"/>
          <w:marRight w:val="0"/>
          <w:marTop w:val="0"/>
          <w:marBottom w:val="0"/>
          <w:divBdr>
            <w:top w:val="none" w:sz="0" w:space="0" w:color="auto"/>
            <w:left w:val="none" w:sz="0" w:space="0" w:color="auto"/>
            <w:bottom w:val="none" w:sz="0" w:space="0" w:color="auto"/>
            <w:right w:val="none" w:sz="0" w:space="0" w:color="auto"/>
          </w:divBdr>
          <w:divsChild>
            <w:div w:id="2110422585">
              <w:marLeft w:val="0"/>
              <w:marRight w:val="0"/>
              <w:marTop w:val="0"/>
              <w:marBottom w:val="0"/>
              <w:divBdr>
                <w:top w:val="none" w:sz="0" w:space="0" w:color="auto"/>
                <w:left w:val="none" w:sz="0" w:space="0" w:color="auto"/>
                <w:bottom w:val="none" w:sz="0" w:space="0" w:color="auto"/>
                <w:right w:val="none" w:sz="0" w:space="0" w:color="auto"/>
              </w:divBdr>
              <w:divsChild>
                <w:div w:id="138984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ta.hilltopcms.com/?r=MTAwOA0KSjQ5MjUyLTUzREQ2MjNELUNBRTEtNDk5NS05MTM0LTk0RjY0OERGRTVGMg0KDQpmNTAwMDAwMDg2Njk5Mw0KaHR0cHM6Ly93d3cuZm9yZWlnbi5zZW5hdGUuZ292L3ByZXNzL3JlcC9yZWxlYXNlL3Jpc2NoLWxlYWRzLTEyLWNvbGxlYWd1ZXMtaW4taW50cm9kdWNpbmctdW5yd2EtYWNjb3VudGFiaWxpdHktYW5kLXRyYW5zcGFyZW5jeS1hY3QNCnRydWUNCndoaXRuZXlfZm9sbHVvQGZvcmVpZ24uc2VuYXRlLmdvdg%3d%3d" TargetMode="External"/><Relationship Id="rId3" Type="http://schemas.openxmlformats.org/officeDocument/2006/relationships/settings" Target="settings.xml"/><Relationship Id="rId7" Type="http://schemas.openxmlformats.org/officeDocument/2006/relationships/hyperlink" Target="http://mta.hilltopcms.com/?r=MTAwOA0KSjQ5MjUyLTUzREQ2MjNELUNBRTEtNDk5NS05MTM0LTk0RjY0OERGRTVGMg0KDQpmNTAwMDAwMDg2Njk5Mw0KaHR0cHM6Ly93d3cuZm9yZWlnbi5zZW5hdGUuZ292L2ltby9tZWRpYS9kb2MvMDItMTUtMjNfdW5yd2FfYWNjb3VudGFiaWxpdHlfYmlsbC5wZGYNCnRydWUNCndoaXRuZXlfZm9sbHVvQGZvcmVpZ24uc2VuYXRlLmdvdg%3d%3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ta.hilltopcms.com/?r=MTAwOA0KSjQ5MjUyLTUzREQ2MjNELUNBRTEtNDk5NS05MTM0LTk0RjY0OERGRTVGMg0KDQpmNTAwMDAwMDg2Njk5Mw0KaHR0cHM6Ly93d3cuZm9yZWlnbi5zZW5hdGUuZ292L2ltby9tZWRpYS9kb2MvMDItMTUtMjNfdW5yd2FfYWNjb3VudGFiaWxpdHlfYmlsbC5wZGYNCnRydWUNCndoaXRuZXlfZm9sbHVvQGZvcmVpZ24uc2VuYXRlLmdvdg%3d%3d" TargetMode="External"/><Relationship Id="rId5" Type="http://schemas.openxmlformats.org/officeDocument/2006/relationships/hyperlink" Target="https://www.foreign.senate.gov/press/rep/release/risch-leads-effort-to-cut-us-funds-to-anti-semitic-unrw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617</Words>
  <Characters>3516</Characters>
  <Application>Microsoft Office Word</Application>
  <DocSecurity>0</DocSecurity>
  <Lines>351</Lines>
  <Paragraphs>258</Paragraphs>
  <ScaleCrop>false</ScaleCrop>
  <Company/>
  <LinksUpToDate>false</LinksUpToDate>
  <CharactersWithSpaces>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2023-02-17T14:58:00Z</dcterms:created>
  <dcterms:modified xsi:type="dcterms:W3CDTF">2023-02-17T15:03:00Z</dcterms:modified>
</cp:coreProperties>
</file>