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8E6" w:rsidRPr="00E578E6" w:rsidRDefault="00E578E6" w:rsidP="00E578E6">
      <w:pPr>
        <w:spacing w:before="100" w:beforeAutospacing="1" w:after="100" w:afterAutospacing="1" w:line="240" w:lineRule="auto"/>
        <w:outlineLvl w:val="0"/>
        <w:rPr>
          <w:rFonts w:eastAsia="Times New Roman" w:cs="Times New Roman"/>
          <w:bCs/>
          <w:kern w:val="36"/>
          <w:sz w:val="40"/>
          <w:szCs w:val="40"/>
        </w:rPr>
      </w:pPr>
      <w:r w:rsidRPr="00E578E6">
        <w:rPr>
          <w:rFonts w:eastAsia="Times New Roman" w:cs="Times New Roman"/>
          <w:bCs/>
          <w:kern w:val="36"/>
          <w:sz w:val="40"/>
          <w:szCs w:val="40"/>
        </w:rPr>
        <w:t xml:space="preserve">Denmark, Australia: UNHRC must stop biased treatment of Israel </w:t>
      </w:r>
    </w:p>
    <w:p w:rsidR="00E578E6" w:rsidRDefault="00E578E6" w:rsidP="00E578E6">
      <w:pPr>
        <w:spacing w:after="0" w:line="240" w:lineRule="auto"/>
        <w:rPr>
          <w:rFonts w:eastAsia="Times New Roman" w:cs="Times New Roman"/>
          <w:szCs w:val="24"/>
        </w:rPr>
      </w:pPr>
      <w:r w:rsidRPr="00E578E6">
        <w:rPr>
          <w:rFonts w:eastAsia="Times New Roman" w:cs="Times New Roman"/>
          <w:szCs w:val="24"/>
        </w:rPr>
        <w:t xml:space="preserve">February 25, 2019 </w:t>
      </w:r>
    </w:p>
    <w:p w:rsidR="007B7D70" w:rsidRPr="00E578E6" w:rsidRDefault="007B7D70" w:rsidP="007B7D70">
      <w:pPr>
        <w:spacing w:after="0" w:line="240" w:lineRule="auto"/>
        <w:rPr>
          <w:rFonts w:eastAsia="Times New Roman" w:cs="Times New Roman"/>
          <w:szCs w:val="24"/>
        </w:rPr>
      </w:pPr>
      <w:r w:rsidRPr="00E578E6">
        <w:rPr>
          <w:rFonts w:eastAsia="Times New Roman" w:cs="Times New Roman"/>
          <w:szCs w:val="24"/>
        </w:rPr>
        <w:t xml:space="preserve">By </w:t>
      </w:r>
      <w:hyperlink r:id="rId4" w:tgtFrame="_blank" w:history="1">
        <w:proofErr w:type="spellStart"/>
        <w:r w:rsidRPr="00E578E6">
          <w:rPr>
            <w:rFonts w:eastAsia="Times New Roman" w:cs="Times New Roman"/>
            <w:szCs w:val="24"/>
            <w:u w:val="single"/>
          </w:rPr>
          <w:t>Tovah</w:t>
        </w:r>
        <w:proofErr w:type="spellEnd"/>
        <w:r w:rsidRPr="00E578E6">
          <w:rPr>
            <w:rFonts w:eastAsia="Times New Roman" w:cs="Times New Roman"/>
            <w:szCs w:val="24"/>
            <w:u w:val="single"/>
          </w:rPr>
          <w:t xml:space="preserve"> </w:t>
        </w:r>
        <w:proofErr w:type="spellStart"/>
        <w:r w:rsidRPr="00E578E6">
          <w:rPr>
            <w:rFonts w:eastAsia="Times New Roman" w:cs="Times New Roman"/>
            <w:szCs w:val="24"/>
            <w:u w:val="single"/>
          </w:rPr>
          <w:t>Lazaroff</w:t>
        </w:r>
        <w:proofErr w:type="spellEnd"/>
      </w:hyperlink>
      <w:r w:rsidRPr="00E578E6">
        <w:rPr>
          <w:rFonts w:eastAsia="Times New Roman" w:cs="Times New Roman"/>
          <w:szCs w:val="24"/>
        </w:rPr>
        <w:t xml:space="preserve"> </w:t>
      </w:r>
    </w:p>
    <w:p w:rsidR="00E578E6" w:rsidRDefault="00E578E6" w:rsidP="00E578E6">
      <w:pPr>
        <w:spacing w:after="0" w:line="240" w:lineRule="auto"/>
        <w:rPr>
          <w:rFonts w:eastAsia="Times New Roman" w:cs="Times New Roman"/>
          <w:szCs w:val="24"/>
        </w:rPr>
      </w:pPr>
      <w:bookmarkStart w:id="0" w:name="_GoBack"/>
      <w:bookmarkEnd w:id="0"/>
      <w:r w:rsidRPr="00E578E6">
        <w:rPr>
          <w:rFonts w:eastAsia="Times New Roman" w:cs="Times New Roman"/>
          <w:szCs w:val="24"/>
        </w:rPr>
        <w:t>The Jerusalem Post</w:t>
      </w:r>
    </w:p>
    <w:p w:rsidR="00E578E6" w:rsidRPr="00E578E6" w:rsidRDefault="00E578E6" w:rsidP="00E578E6">
      <w:pPr>
        <w:spacing w:after="0" w:line="240" w:lineRule="auto"/>
        <w:rPr>
          <w:rFonts w:eastAsia="Times New Roman" w:cs="Times New Roman"/>
          <w:szCs w:val="24"/>
        </w:rPr>
      </w:pPr>
      <w:hyperlink r:id="rId5" w:history="1">
        <w:r w:rsidRPr="001039AA">
          <w:rPr>
            <w:rStyle w:val="Hyperlink"/>
            <w:rFonts w:eastAsia="Times New Roman" w:cs="Times New Roman"/>
            <w:szCs w:val="24"/>
          </w:rPr>
          <w:t>https://www.jpost.com/Israel-News/Denmark-Australia-UNHRC-must-stop-biased-treatment-of-Israel-581758</w:t>
        </w:r>
      </w:hyperlink>
      <w:r>
        <w:rPr>
          <w:rFonts w:eastAsia="Times New Roman" w:cs="Times New Roman"/>
          <w:szCs w:val="24"/>
        </w:rPr>
        <w:t xml:space="preserve"> </w:t>
      </w:r>
    </w:p>
    <w:p w:rsidR="00E578E6" w:rsidRPr="00E578E6" w:rsidRDefault="00E578E6" w:rsidP="00E578E6">
      <w:pPr>
        <w:spacing w:after="0" w:line="240" w:lineRule="auto"/>
        <w:rPr>
          <w:rFonts w:eastAsia="Times New Roman" w:cs="Times New Roman"/>
          <w:szCs w:val="24"/>
        </w:rPr>
      </w:pPr>
      <w:r w:rsidRPr="00E578E6">
        <w:rPr>
          <w:rFonts w:eastAsia="Times New Roman" w:cs="Times New Roman"/>
          <w:szCs w:val="24"/>
        </w:rPr>
        <w:t> </w:t>
      </w:r>
    </w:p>
    <w:p w:rsidR="00E578E6" w:rsidRPr="00E578E6" w:rsidRDefault="00E578E6" w:rsidP="00E578E6">
      <w:pPr>
        <w:spacing w:after="0" w:line="240" w:lineRule="auto"/>
        <w:textAlignment w:val="baseline"/>
        <w:rPr>
          <w:rFonts w:eastAsia="Times New Roman" w:cs="Times New Roman"/>
          <w:szCs w:val="24"/>
          <w:lang w:val="en"/>
        </w:rPr>
      </w:pPr>
      <w:r w:rsidRPr="00E578E6">
        <w:rPr>
          <w:rFonts w:eastAsia="Times New Roman" w:cs="Times New Roman"/>
          <w:szCs w:val="24"/>
        </w:rPr>
        <w:t>Denmark and Australia called on the United Nations Human Rights Council (UNHRC) to stop its biased treatment of Israel by eliminating the controversial Agenda Item 7, when they spoke Monday at the opening of the council’s 40th session in Geneva.</w:t>
      </w:r>
      <w:r w:rsidRPr="00E578E6">
        <w:rPr>
          <w:rFonts w:eastAsia="Times New Roman" w:cs="Times New Roman"/>
          <w:szCs w:val="24"/>
          <w:lang w:val="en"/>
        </w:rPr>
        <w:t xml:space="preserve"> </w:t>
      </w:r>
    </w:p>
    <w:p w:rsidR="00E578E6" w:rsidRPr="00E578E6" w:rsidRDefault="00E578E6" w:rsidP="00E578E6">
      <w:pPr>
        <w:shd w:val="clear" w:color="auto" w:fill="FFFFFF"/>
        <w:spacing w:after="0" w:line="240" w:lineRule="auto"/>
        <w:textAlignment w:val="baseline"/>
        <w:rPr>
          <w:rFonts w:eastAsia="Times New Roman" w:cs="Times New Roman"/>
          <w:szCs w:val="24"/>
          <w:lang w:val="en"/>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 xml:space="preserve">“As a member, Denmark will work for a Council that treats all states in an equal and fair manner. It undermines the credibility of this Council and its members when it insists on singling out one country, Israel, a democracy, under its own agenda item [7],” Danish Foreign Minister Anders </w:t>
      </w:r>
      <w:proofErr w:type="spellStart"/>
      <w:r w:rsidRPr="00E578E6">
        <w:rPr>
          <w:rFonts w:eastAsia="Times New Roman" w:cs="Times New Roman"/>
          <w:szCs w:val="24"/>
        </w:rPr>
        <w:t>Samuelsen</w:t>
      </w:r>
      <w:proofErr w:type="spellEnd"/>
      <w:r w:rsidRPr="00E578E6">
        <w:rPr>
          <w:rFonts w:eastAsia="Times New Roman" w:cs="Times New Roman"/>
          <w:szCs w:val="24"/>
        </w:rPr>
        <w:t xml:space="preserve"> said.</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He referenced the UNHRC mandate that Israeli alleged human rights abuses must be debated at each session under Agenda Item 7. Human rights allegations against all other UN member states are debated under Agenda Item 4. Only Israel is singled out with its own separate listing on the agenda.</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The United States has long worked to eliminate that agenda item without any success. The European Union has increasingly protested Agenda Item 7, with its member states often refraining from speaking during that debate.</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 xml:space="preserve">On Monday, </w:t>
      </w:r>
      <w:proofErr w:type="spellStart"/>
      <w:r w:rsidRPr="00E578E6">
        <w:rPr>
          <w:rFonts w:eastAsia="Times New Roman" w:cs="Times New Roman"/>
          <w:szCs w:val="24"/>
        </w:rPr>
        <w:t>Samuelsen</w:t>
      </w:r>
      <w:proofErr w:type="spellEnd"/>
      <w:r w:rsidRPr="00E578E6">
        <w:rPr>
          <w:rFonts w:eastAsia="Times New Roman" w:cs="Times New Roman"/>
          <w:szCs w:val="24"/>
        </w:rPr>
        <w:t xml:space="preserve"> directly called on all of the 47 UNHRC member states to stay silent during debate, which will take place on March 18, days before the 40th session ends on March 22.</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 xml:space="preserve">“All countries should be treated on an equal footing. Therefore, we will not speak under Item 7, but address the situation in Israel/Palestine under other country-specific items [Agenda Item 4] where it belongs. We encourage others to do the same,” </w:t>
      </w:r>
      <w:proofErr w:type="spellStart"/>
      <w:r w:rsidRPr="00E578E6">
        <w:rPr>
          <w:rFonts w:eastAsia="Times New Roman" w:cs="Times New Roman"/>
          <w:szCs w:val="24"/>
        </w:rPr>
        <w:t>Samuelsen</w:t>
      </w:r>
      <w:proofErr w:type="spellEnd"/>
      <w:r w:rsidRPr="00E578E6">
        <w:rPr>
          <w:rFonts w:eastAsia="Times New Roman" w:cs="Times New Roman"/>
          <w:szCs w:val="24"/>
        </w:rPr>
        <w:t xml:space="preserve"> said.</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 xml:space="preserve">Australian Foreign Minister </w:t>
      </w:r>
      <w:proofErr w:type="spellStart"/>
      <w:r w:rsidRPr="00E578E6">
        <w:rPr>
          <w:rFonts w:eastAsia="Times New Roman" w:cs="Times New Roman"/>
          <w:szCs w:val="24"/>
        </w:rPr>
        <w:t>Marise</w:t>
      </w:r>
      <w:proofErr w:type="spellEnd"/>
      <w:r w:rsidRPr="00E578E6">
        <w:rPr>
          <w:rFonts w:eastAsia="Times New Roman" w:cs="Times New Roman"/>
          <w:szCs w:val="24"/>
        </w:rPr>
        <w:t xml:space="preserve"> Payne added, “It is our firm view that a separate agenda item focusing on a single country situation – in this case Israel – is inappropriate. It does not occur in any other context for any other country.”</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lastRenderedPageBreak/>
        <w:t>A number of countries, including Turkey and Qatar, took Israel to task for its treatment of the Palestinians and spoke in support of a two-state solution at the pre-1967 lines with east Jerusalem as its capital.</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 xml:space="preserve">“Human rights violations by Israel in the occupied Palestinian territory have reached an alarming level. Arbitrary arrests, confiscation of Palestinian land, forced displacement of Palestinians and expansion of the illegal settlement activities are clearly in the breach of international law. Even more worrying is the continued use of excessive and disproportionate force by Israel against civilians,” Turkish Foreign Minister </w:t>
      </w:r>
      <w:proofErr w:type="spellStart"/>
      <w:r w:rsidRPr="00E578E6">
        <w:rPr>
          <w:rFonts w:eastAsia="Times New Roman" w:cs="Times New Roman"/>
          <w:szCs w:val="24"/>
        </w:rPr>
        <w:t>Mevlüt</w:t>
      </w:r>
      <w:proofErr w:type="spellEnd"/>
      <w:r w:rsidRPr="00E578E6">
        <w:rPr>
          <w:rFonts w:eastAsia="Times New Roman" w:cs="Times New Roman"/>
          <w:szCs w:val="24"/>
        </w:rPr>
        <w:t xml:space="preserve"> </w:t>
      </w:r>
      <w:proofErr w:type="spellStart"/>
      <w:r w:rsidRPr="00E578E6">
        <w:rPr>
          <w:rFonts w:eastAsia="Times New Roman" w:cs="Times New Roman"/>
          <w:szCs w:val="24"/>
        </w:rPr>
        <w:t>Çavuşoğlu</w:t>
      </w:r>
      <w:proofErr w:type="spellEnd"/>
      <w:r w:rsidRPr="00E578E6">
        <w:rPr>
          <w:rFonts w:eastAsia="Times New Roman" w:cs="Times New Roman"/>
          <w:szCs w:val="24"/>
        </w:rPr>
        <w:t xml:space="preserve"> said.</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United Nations </w:t>
      </w:r>
      <w:hyperlink r:id="rId6" w:history="1">
        <w:r w:rsidRPr="00E578E6">
          <w:rPr>
            <w:rFonts w:eastAsia="Times New Roman" w:cs="Times New Roman"/>
            <w:szCs w:val="24"/>
            <w:u w:val="single"/>
            <w:bdr w:val="none" w:sz="0" w:space="0" w:color="auto" w:frame="1"/>
          </w:rPr>
          <w:t xml:space="preserve">secretary-general Antonio </w:t>
        </w:r>
        <w:proofErr w:type="spellStart"/>
        <w:r w:rsidRPr="00E578E6">
          <w:rPr>
            <w:rFonts w:eastAsia="Times New Roman" w:cs="Times New Roman"/>
            <w:szCs w:val="24"/>
            <w:u w:val="single"/>
            <w:bdr w:val="none" w:sz="0" w:space="0" w:color="auto" w:frame="1"/>
          </w:rPr>
          <w:t>Guterres</w:t>
        </w:r>
        <w:proofErr w:type="spellEnd"/>
        <w:r w:rsidRPr="00E578E6">
          <w:rPr>
            <w:rFonts w:eastAsia="Times New Roman" w:cs="Times New Roman"/>
            <w:szCs w:val="24"/>
            <w:u w:val="single"/>
            <w:bdr w:val="none" w:sz="0" w:space="0" w:color="auto" w:frame="1"/>
          </w:rPr>
          <w:t xml:space="preserve"> warned</w:t>
        </w:r>
      </w:hyperlink>
      <w:r w:rsidRPr="00E578E6">
        <w:rPr>
          <w:rFonts w:eastAsia="Times New Roman" w:cs="Times New Roman"/>
          <w:szCs w:val="24"/>
        </w:rPr>
        <w:t> against a rising tide of xenophobia, including antisemitism and anti-Muslim hatred.</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 xml:space="preserve">“Hate speech is a menace to democratic values, social stability and peace,” </w:t>
      </w:r>
      <w:proofErr w:type="spellStart"/>
      <w:r w:rsidRPr="00E578E6">
        <w:rPr>
          <w:rFonts w:eastAsia="Times New Roman" w:cs="Times New Roman"/>
          <w:szCs w:val="24"/>
        </w:rPr>
        <w:t>Guterres</w:t>
      </w:r>
      <w:proofErr w:type="spellEnd"/>
      <w:r w:rsidRPr="00E578E6">
        <w:rPr>
          <w:rFonts w:eastAsia="Times New Roman" w:cs="Times New Roman"/>
          <w:szCs w:val="24"/>
        </w:rPr>
        <w:t xml:space="preserve"> said as he spoke at the opening of the month-long UN Human Rights Council’s 40th session in Geneva. “We are seeing a ground swell of xenophobia, racism and intolerance, including rising antisemitism and anti-Muslim hatred.”</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Hate speech has spread “like wild fire through social media, the Internet, and conspiracy theories. It is abetted by a public discourse that stigmatizes women, minorities, migrants and refugees.”</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 xml:space="preserve">“Hate is moving into the mainstream in liberal democracies and authoritarian states alike,” </w:t>
      </w:r>
      <w:proofErr w:type="spellStart"/>
      <w:r w:rsidRPr="00E578E6">
        <w:rPr>
          <w:rFonts w:eastAsia="Times New Roman" w:cs="Times New Roman"/>
          <w:szCs w:val="24"/>
        </w:rPr>
        <w:t>Guterres</w:t>
      </w:r>
      <w:proofErr w:type="spellEnd"/>
      <w:r w:rsidRPr="00E578E6">
        <w:rPr>
          <w:rFonts w:eastAsia="Times New Roman" w:cs="Times New Roman"/>
          <w:szCs w:val="24"/>
        </w:rPr>
        <w:t xml:space="preserve"> continued. “Political parties and leaders are cutting and pasting ideas from the fringes into their own propaganda and their campaigns. Parties once rightly considered pariahs are gaining influence over governments. With each broken norm, the pillars of humanities are weakened.”</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 xml:space="preserve">“We have seen how the debate on human mobility has been poisoned with false narratives, linking refugees and migrants to terrorism and scapegoating them for many of society’s ills,” </w:t>
      </w:r>
      <w:proofErr w:type="spellStart"/>
      <w:r w:rsidRPr="00E578E6">
        <w:rPr>
          <w:rFonts w:eastAsia="Times New Roman" w:cs="Times New Roman"/>
          <w:szCs w:val="24"/>
        </w:rPr>
        <w:t>Guterres</w:t>
      </w:r>
      <w:proofErr w:type="spellEnd"/>
      <w:r w:rsidRPr="00E578E6">
        <w:rPr>
          <w:rFonts w:eastAsia="Times New Roman" w:cs="Times New Roman"/>
          <w:szCs w:val="24"/>
        </w:rPr>
        <w:t xml:space="preserve"> said.</w:t>
      </w: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 xml:space="preserve"> </w:t>
      </w: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The UN is in the middle of preparing a global plan of actions to combat hate speech.</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 xml:space="preserve">“For our part, I have asked my Special Adviser for the Prevention of Genocide, </w:t>
      </w:r>
      <w:proofErr w:type="spellStart"/>
      <w:r w:rsidRPr="00E578E6">
        <w:rPr>
          <w:rFonts w:eastAsia="Times New Roman" w:cs="Times New Roman"/>
          <w:szCs w:val="24"/>
        </w:rPr>
        <w:t>Adama</w:t>
      </w:r>
      <w:proofErr w:type="spellEnd"/>
      <w:r w:rsidRPr="00E578E6">
        <w:rPr>
          <w:rFonts w:eastAsia="Times New Roman" w:cs="Times New Roman"/>
          <w:szCs w:val="24"/>
        </w:rPr>
        <w:t xml:space="preserve"> </w:t>
      </w:r>
      <w:proofErr w:type="spellStart"/>
      <w:r w:rsidRPr="00E578E6">
        <w:rPr>
          <w:rFonts w:eastAsia="Times New Roman" w:cs="Times New Roman"/>
          <w:szCs w:val="24"/>
        </w:rPr>
        <w:t>Dieng</w:t>
      </w:r>
      <w:proofErr w:type="spellEnd"/>
      <w:r w:rsidRPr="00E578E6">
        <w:rPr>
          <w:rFonts w:eastAsia="Times New Roman" w:cs="Times New Roman"/>
          <w:szCs w:val="24"/>
        </w:rPr>
        <w:t xml:space="preserve">, to bring together a UN team to scale up our response to hate speech, define a system – wide strategy and present a global plan of action on a fast-track basis,” </w:t>
      </w:r>
      <w:proofErr w:type="spellStart"/>
      <w:r w:rsidRPr="00E578E6">
        <w:rPr>
          <w:rFonts w:eastAsia="Times New Roman" w:cs="Times New Roman"/>
          <w:szCs w:val="24"/>
        </w:rPr>
        <w:t>Guterres</w:t>
      </w:r>
      <w:proofErr w:type="spellEnd"/>
      <w:r w:rsidRPr="00E578E6">
        <w:rPr>
          <w:rFonts w:eastAsia="Times New Roman" w:cs="Times New Roman"/>
          <w:szCs w:val="24"/>
        </w:rPr>
        <w:t xml:space="preserve"> said.</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lastRenderedPageBreak/>
        <w:t xml:space="preserve">Hungarian Foreign Minister </w:t>
      </w:r>
      <w:proofErr w:type="spellStart"/>
      <w:r w:rsidRPr="00E578E6">
        <w:rPr>
          <w:rFonts w:eastAsia="Times New Roman" w:cs="Times New Roman"/>
          <w:szCs w:val="24"/>
        </w:rPr>
        <w:t>Péter</w:t>
      </w:r>
      <w:proofErr w:type="spellEnd"/>
      <w:r w:rsidRPr="00E578E6">
        <w:rPr>
          <w:rFonts w:eastAsia="Times New Roman" w:cs="Times New Roman"/>
          <w:szCs w:val="24"/>
        </w:rPr>
        <w:t xml:space="preserve"> </w:t>
      </w:r>
      <w:proofErr w:type="spellStart"/>
      <w:r w:rsidRPr="00E578E6">
        <w:rPr>
          <w:rFonts w:eastAsia="Times New Roman" w:cs="Times New Roman"/>
          <w:szCs w:val="24"/>
        </w:rPr>
        <w:t>Szijjártó</w:t>
      </w:r>
      <w:proofErr w:type="spellEnd"/>
      <w:r w:rsidRPr="00E578E6">
        <w:rPr>
          <w:rFonts w:eastAsia="Times New Roman" w:cs="Times New Roman"/>
          <w:szCs w:val="24"/>
        </w:rPr>
        <w:t xml:space="preserve"> shot back at </w:t>
      </w:r>
      <w:proofErr w:type="spellStart"/>
      <w:r w:rsidRPr="00E578E6">
        <w:rPr>
          <w:rFonts w:eastAsia="Times New Roman" w:cs="Times New Roman"/>
          <w:szCs w:val="24"/>
        </w:rPr>
        <w:t>Guterres</w:t>
      </w:r>
      <w:proofErr w:type="spellEnd"/>
      <w:r w:rsidRPr="00E578E6">
        <w:rPr>
          <w:rFonts w:eastAsia="Times New Roman" w:cs="Times New Roman"/>
          <w:szCs w:val="24"/>
        </w:rPr>
        <w:t xml:space="preserve"> on the issue of migration, explaining that a person’s ability to flee their country of origin and be taken in by another country is not a human rights issue.</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 xml:space="preserve">“We still feel that there is an approach in the international community as if migration was a fundamental human right, as if migration was the best thing that could ever happen to humanity,” </w:t>
      </w:r>
      <w:proofErr w:type="spellStart"/>
      <w:r w:rsidRPr="00E578E6">
        <w:rPr>
          <w:rFonts w:eastAsia="Times New Roman" w:cs="Times New Roman"/>
          <w:szCs w:val="24"/>
        </w:rPr>
        <w:t>Szijjártó</w:t>
      </w:r>
      <w:proofErr w:type="spellEnd"/>
      <w:r w:rsidRPr="00E578E6">
        <w:rPr>
          <w:rFonts w:eastAsia="Times New Roman" w:cs="Times New Roman"/>
          <w:szCs w:val="24"/>
        </w:rPr>
        <w:t xml:space="preserve"> said, adding that “this is a false, harmful and dangerous approach.”</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“We do not accept that by definition a multicultural society would be more valuable than a homogeneous one,” he said.</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“Migration is not a fundamental human right. There is no right to wake up in the morning, pick a country where one would like to live in and in order to get there and violate a series of borders.”</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He added that the migratory flows constitute a terror risk and “gave a huge chance to terrorist and members of terrorist organizations to come to Europe.” This is particularly true now that foreign fighters who were part of ISIS, now want to return to Europe, he said.</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 xml:space="preserve">With regard to religious persecution, </w:t>
      </w:r>
      <w:proofErr w:type="spellStart"/>
      <w:r w:rsidRPr="00E578E6">
        <w:rPr>
          <w:rFonts w:eastAsia="Times New Roman" w:cs="Times New Roman"/>
          <w:szCs w:val="24"/>
        </w:rPr>
        <w:t>Szijjártó</w:t>
      </w:r>
      <w:proofErr w:type="spellEnd"/>
      <w:r w:rsidRPr="00E578E6">
        <w:rPr>
          <w:rFonts w:eastAsia="Times New Roman" w:cs="Times New Roman"/>
          <w:szCs w:val="24"/>
        </w:rPr>
        <w:t xml:space="preserve"> said that “Christianity is the most persecuted religion globally.”</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 xml:space="preserve">Turkey and Britain voiced concern on Monday at China’s alleged mistreatment of Uighurs and other Muslims in its Xinjiang region, with Turkish Foreign Minister </w:t>
      </w:r>
      <w:proofErr w:type="spellStart"/>
      <w:r w:rsidRPr="00E578E6">
        <w:rPr>
          <w:rFonts w:eastAsia="Times New Roman" w:cs="Times New Roman"/>
          <w:szCs w:val="24"/>
        </w:rPr>
        <w:t>Mevlüt</w:t>
      </w:r>
      <w:proofErr w:type="spellEnd"/>
      <w:r w:rsidRPr="00E578E6">
        <w:rPr>
          <w:rFonts w:eastAsia="Times New Roman" w:cs="Times New Roman"/>
          <w:szCs w:val="24"/>
        </w:rPr>
        <w:t xml:space="preserve"> </w:t>
      </w:r>
      <w:proofErr w:type="spellStart"/>
      <w:r w:rsidRPr="00E578E6">
        <w:rPr>
          <w:rFonts w:eastAsia="Times New Roman" w:cs="Times New Roman"/>
          <w:szCs w:val="24"/>
        </w:rPr>
        <w:t>Çavuşoğlu</w:t>
      </w:r>
      <w:proofErr w:type="spellEnd"/>
      <w:r w:rsidRPr="00E578E6">
        <w:rPr>
          <w:rFonts w:eastAsia="Times New Roman" w:cs="Times New Roman"/>
          <w:szCs w:val="24"/>
        </w:rPr>
        <w:t xml:space="preserve"> calling on Beijing to protect freedom of religion and cultural identity.</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Diplomats and activists say China has lobbied hard to avoid scrutiny over its policies in Xinjiang and other rights issues at the four-week meeting.</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Western countries are looking to Turkey and other members of the Organization of Islamic Cooperation (OIC) to spotlight what rights groups call internment camps in Xinjiang, a remote region in western China. Beijing says they are re-education and training facilities that have been highly successful in stopping attacks previously blamed on Islamist militants and separatists.</w:t>
      </w:r>
    </w:p>
    <w:p w:rsidR="00E578E6" w:rsidRPr="00E578E6" w:rsidRDefault="00E578E6" w:rsidP="00E578E6">
      <w:pPr>
        <w:spacing w:after="300" w:line="240" w:lineRule="auto"/>
        <w:textAlignment w:val="baseline"/>
        <w:rPr>
          <w:rFonts w:eastAsia="Times New Roman" w:cs="Times New Roman"/>
          <w:szCs w:val="24"/>
        </w:rPr>
      </w:pPr>
    </w:p>
    <w:p w:rsidR="00E578E6" w:rsidRPr="00E578E6" w:rsidRDefault="00E578E6" w:rsidP="00E578E6">
      <w:pPr>
        <w:spacing w:after="0" w:line="240" w:lineRule="auto"/>
        <w:textAlignment w:val="baseline"/>
        <w:rPr>
          <w:rFonts w:eastAsia="Times New Roman" w:cs="Times New Roman"/>
          <w:szCs w:val="24"/>
        </w:rPr>
      </w:pPr>
      <w:r w:rsidRPr="00E578E6">
        <w:rPr>
          <w:rFonts w:eastAsia="Times New Roman" w:cs="Times New Roman"/>
          <w:szCs w:val="24"/>
        </w:rPr>
        <w:t>Britain was the only country joining Turkey in raising the issue at Monday’s session, where Lord Ahmad, minister of state at the Foreign and Commonwealth Office, said: “We are deeply concerned about the persecution of Uighur Muslims in Xinjiang.”</w:t>
      </w:r>
    </w:p>
    <w:p w:rsidR="00E578E6" w:rsidRPr="00E578E6" w:rsidRDefault="00E578E6" w:rsidP="00E578E6">
      <w:pPr>
        <w:spacing w:line="240" w:lineRule="auto"/>
        <w:textAlignment w:val="baseline"/>
        <w:rPr>
          <w:rFonts w:eastAsia="Times New Roman" w:cs="Times New Roman"/>
          <w:szCs w:val="24"/>
        </w:rPr>
      </w:pPr>
      <w:r w:rsidRPr="00E578E6">
        <w:rPr>
          <w:rFonts w:eastAsia="Times New Roman" w:cs="Times New Roman"/>
          <w:szCs w:val="24"/>
        </w:rPr>
        <w:lastRenderedPageBreak/>
        <w:t>UN experts and activists say the camps hold a million Uighurs, who speak a Turkic language, and other Muslims. China has denied accusations of mistreatment and deems criticism within the UN council to be interference in its sovereignty.</w:t>
      </w:r>
    </w:p>
    <w:p w:rsidR="002711F6" w:rsidRPr="00E578E6" w:rsidRDefault="007B7D70" w:rsidP="00E578E6">
      <w:pPr>
        <w:spacing w:line="240" w:lineRule="auto"/>
        <w:rPr>
          <w:rFonts w:cs="Times New Roman"/>
          <w:szCs w:val="24"/>
        </w:rPr>
      </w:pPr>
    </w:p>
    <w:sectPr w:rsidR="002711F6" w:rsidRPr="00E5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E6"/>
    <w:rsid w:val="007733EE"/>
    <w:rsid w:val="007B7D70"/>
    <w:rsid w:val="00AE203F"/>
    <w:rsid w:val="00BF2241"/>
    <w:rsid w:val="00E5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2764"/>
  <w15:chartTrackingRefBased/>
  <w15:docId w15:val="{7A41B474-823B-49B6-90D1-7176FEBE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578E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578E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8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578E6"/>
    <w:rPr>
      <w:rFonts w:ascii="Times New Roman" w:eastAsia="Times New Roman" w:hAnsi="Times New Roman" w:cs="Times New Roman"/>
      <w:b/>
      <w:bCs/>
      <w:sz w:val="36"/>
      <w:szCs w:val="36"/>
    </w:rPr>
  </w:style>
  <w:style w:type="character" w:customStyle="1" w:styleId="article-top-box-data-reporter-lbl-by">
    <w:name w:val="article-top-box-data-reporter-lbl-by"/>
    <w:basedOn w:val="DefaultParagraphFont"/>
    <w:rsid w:val="00E578E6"/>
  </w:style>
  <w:style w:type="character" w:styleId="Hyperlink">
    <w:name w:val="Hyperlink"/>
    <w:basedOn w:val="DefaultParagraphFont"/>
    <w:uiPriority w:val="99"/>
    <w:unhideWhenUsed/>
    <w:rsid w:val="00E578E6"/>
    <w:rPr>
      <w:color w:val="0000FF"/>
      <w:u w:val="single"/>
    </w:rPr>
  </w:style>
  <w:style w:type="character" w:customStyle="1" w:styleId="qc-adchoices-ad">
    <w:name w:val="qc-adchoices-ad"/>
    <w:basedOn w:val="DefaultParagraphFont"/>
    <w:rsid w:val="00E578E6"/>
  </w:style>
  <w:style w:type="paragraph" w:customStyle="1" w:styleId="article-image-caption">
    <w:name w:val="article-image-caption"/>
    <w:basedOn w:val="Normal"/>
    <w:rsid w:val="00E578E6"/>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E578E6"/>
    <w:pPr>
      <w:spacing w:before="100" w:beforeAutospacing="1" w:after="100" w:afterAutospacing="1" w:line="240" w:lineRule="auto"/>
    </w:pPr>
    <w:rPr>
      <w:rFonts w:eastAsia="Times New Roman" w:cs="Times New Roman"/>
      <w:szCs w:val="24"/>
    </w:rPr>
  </w:style>
  <w:style w:type="character" w:customStyle="1" w:styleId="tweetauthor-name">
    <w:name w:val="tweetauthor-name"/>
    <w:basedOn w:val="DefaultParagraphFont"/>
    <w:rsid w:val="00E578E6"/>
  </w:style>
  <w:style w:type="character" w:customStyle="1" w:styleId="tweetauthor-verifiedbadge">
    <w:name w:val="tweetauthor-verifiedbadge"/>
    <w:basedOn w:val="DefaultParagraphFont"/>
    <w:rsid w:val="00E578E6"/>
  </w:style>
  <w:style w:type="character" w:customStyle="1" w:styleId="tweetauthor-screenname">
    <w:name w:val="tweetauthor-screenname"/>
    <w:basedOn w:val="DefaultParagraphFont"/>
    <w:rsid w:val="00E578E6"/>
  </w:style>
  <w:style w:type="character" w:customStyle="1" w:styleId="followbutton-bird">
    <w:name w:val="followbutton-bird"/>
    <w:basedOn w:val="DefaultParagraphFont"/>
    <w:rsid w:val="00E578E6"/>
  </w:style>
  <w:style w:type="paragraph" w:customStyle="1" w:styleId="tweet-text">
    <w:name w:val="tweet-text"/>
    <w:basedOn w:val="Normal"/>
    <w:rsid w:val="00E578E6"/>
    <w:pPr>
      <w:spacing w:before="100" w:beforeAutospacing="1" w:after="100" w:afterAutospacing="1" w:line="240" w:lineRule="auto"/>
    </w:pPr>
    <w:rPr>
      <w:rFonts w:eastAsia="Times New Roman" w:cs="Times New Roman"/>
      <w:szCs w:val="24"/>
    </w:rPr>
  </w:style>
  <w:style w:type="character" w:customStyle="1" w:styleId="prettylink-prefix">
    <w:name w:val="prettylink-prefix"/>
    <w:basedOn w:val="DefaultParagraphFont"/>
    <w:rsid w:val="00E578E6"/>
  </w:style>
  <w:style w:type="character" w:customStyle="1" w:styleId="prettylink-value">
    <w:name w:val="prettylink-value"/>
    <w:basedOn w:val="DefaultParagraphFont"/>
    <w:rsid w:val="00E578E6"/>
  </w:style>
  <w:style w:type="character" w:customStyle="1" w:styleId="tweetinfo-heartstat">
    <w:name w:val="tweetinfo-heartstat"/>
    <w:basedOn w:val="DefaultParagraphFont"/>
    <w:rsid w:val="00E578E6"/>
  </w:style>
  <w:style w:type="character" w:customStyle="1" w:styleId="u-hiddenvisually">
    <w:name w:val="u-hiddenvisually"/>
    <w:basedOn w:val="DefaultParagraphFont"/>
    <w:rsid w:val="00E578E6"/>
  </w:style>
  <w:style w:type="character" w:customStyle="1" w:styleId="vjs-control-text">
    <w:name w:val="vjs-control-text"/>
    <w:basedOn w:val="DefaultParagraphFont"/>
    <w:rsid w:val="00E5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93936">
      <w:bodyDiv w:val="1"/>
      <w:marLeft w:val="0"/>
      <w:marRight w:val="0"/>
      <w:marTop w:val="0"/>
      <w:marBottom w:val="0"/>
      <w:divBdr>
        <w:top w:val="none" w:sz="0" w:space="0" w:color="auto"/>
        <w:left w:val="none" w:sz="0" w:space="0" w:color="auto"/>
        <w:bottom w:val="none" w:sz="0" w:space="0" w:color="auto"/>
        <w:right w:val="none" w:sz="0" w:space="0" w:color="auto"/>
      </w:divBdr>
      <w:divsChild>
        <w:div w:id="690231065">
          <w:marLeft w:val="0"/>
          <w:marRight w:val="0"/>
          <w:marTop w:val="0"/>
          <w:marBottom w:val="0"/>
          <w:divBdr>
            <w:top w:val="none" w:sz="0" w:space="0" w:color="auto"/>
            <w:left w:val="none" w:sz="0" w:space="0" w:color="auto"/>
            <w:bottom w:val="none" w:sz="0" w:space="0" w:color="auto"/>
            <w:right w:val="none" w:sz="0" w:space="0" w:color="auto"/>
          </w:divBdr>
        </w:div>
        <w:div w:id="800417713">
          <w:marLeft w:val="0"/>
          <w:marRight w:val="0"/>
          <w:marTop w:val="0"/>
          <w:marBottom w:val="0"/>
          <w:divBdr>
            <w:top w:val="none" w:sz="0" w:space="0" w:color="auto"/>
            <w:left w:val="none" w:sz="0" w:space="0" w:color="auto"/>
            <w:bottom w:val="none" w:sz="0" w:space="0" w:color="auto"/>
            <w:right w:val="none" w:sz="0" w:space="0" w:color="auto"/>
          </w:divBdr>
        </w:div>
      </w:divsChild>
    </w:div>
    <w:div w:id="1391687886">
      <w:bodyDiv w:val="1"/>
      <w:marLeft w:val="0"/>
      <w:marRight w:val="0"/>
      <w:marTop w:val="0"/>
      <w:marBottom w:val="0"/>
      <w:divBdr>
        <w:top w:val="none" w:sz="0" w:space="0" w:color="auto"/>
        <w:left w:val="none" w:sz="0" w:space="0" w:color="auto"/>
        <w:bottom w:val="none" w:sz="0" w:space="0" w:color="auto"/>
        <w:right w:val="none" w:sz="0" w:space="0" w:color="auto"/>
      </w:divBdr>
      <w:divsChild>
        <w:div w:id="1722169569">
          <w:marLeft w:val="0"/>
          <w:marRight w:val="0"/>
          <w:marTop w:val="0"/>
          <w:marBottom w:val="375"/>
          <w:divBdr>
            <w:top w:val="none" w:sz="0" w:space="0" w:color="auto"/>
            <w:left w:val="none" w:sz="0" w:space="0" w:color="auto"/>
            <w:bottom w:val="none" w:sz="0" w:space="0" w:color="auto"/>
            <w:right w:val="none" w:sz="0" w:space="0" w:color="auto"/>
          </w:divBdr>
          <w:divsChild>
            <w:div w:id="323701373">
              <w:marLeft w:val="0"/>
              <w:marRight w:val="0"/>
              <w:marTop w:val="0"/>
              <w:marBottom w:val="300"/>
              <w:divBdr>
                <w:top w:val="none" w:sz="0" w:space="0" w:color="auto"/>
                <w:left w:val="none" w:sz="0" w:space="0" w:color="auto"/>
                <w:bottom w:val="none" w:sz="0" w:space="0" w:color="auto"/>
                <w:right w:val="none" w:sz="0" w:space="0" w:color="auto"/>
              </w:divBdr>
            </w:div>
            <w:div w:id="1223902732">
              <w:marLeft w:val="0"/>
              <w:marRight w:val="0"/>
              <w:marTop w:val="0"/>
              <w:marBottom w:val="300"/>
              <w:divBdr>
                <w:top w:val="none" w:sz="0" w:space="0" w:color="auto"/>
                <w:left w:val="none" w:sz="0" w:space="0" w:color="auto"/>
                <w:bottom w:val="none" w:sz="0" w:space="0" w:color="auto"/>
                <w:right w:val="none" w:sz="0" w:space="0" w:color="auto"/>
              </w:divBdr>
            </w:div>
          </w:divsChild>
        </w:div>
        <w:div w:id="2027751236">
          <w:marLeft w:val="0"/>
          <w:marRight w:val="0"/>
          <w:marTop w:val="90"/>
          <w:marBottom w:val="375"/>
          <w:divBdr>
            <w:top w:val="single" w:sz="6" w:space="7" w:color="1F1E22"/>
            <w:left w:val="none" w:sz="0" w:space="0" w:color="auto"/>
            <w:bottom w:val="single" w:sz="6" w:space="7" w:color="1F1E22"/>
            <w:right w:val="none" w:sz="0" w:space="0" w:color="auto"/>
          </w:divBdr>
          <w:divsChild>
            <w:div w:id="1644312776">
              <w:marLeft w:val="0"/>
              <w:marRight w:val="0"/>
              <w:marTop w:val="0"/>
              <w:marBottom w:val="0"/>
              <w:divBdr>
                <w:top w:val="none" w:sz="0" w:space="0" w:color="auto"/>
                <w:left w:val="none" w:sz="0" w:space="0" w:color="auto"/>
                <w:bottom w:val="none" w:sz="0" w:space="0" w:color="auto"/>
                <w:right w:val="none" w:sz="0" w:space="0" w:color="auto"/>
              </w:divBdr>
              <w:divsChild>
                <w:div w:id="2017071144">
                  <w:marLeft w:val="0"/>
                  <w:marRight w:val="0"/>
                  <w:marTop w:val="0"/>
                  <w:marBottom w:val="0"/>
                  <w:divBdr>
                    <w:top w:val="none" w:sz="0" w:space="0" w:color="auto"/>
                    <w:left w:val="none" w:sz="0" w:space="0" w:color="auto"/>
                    <w:bottom w:val="none" w:sz="0" w:space="0" w:color="auto"/>
                    <w:right w:val="none" w:sz="0" w:space="0" w:color="auto"/>
                  </w:divBdr>
                  <w:divsChild>
                    <w:div w:id="1166087626">
                      <w:marLeft w:val="0"/>
                      <w:marRight w:val="0"/>
                      <w:marTop w:val="0"/>
                      <w:marBottom w:val="0"/>
                      <w:divBdr>
                        <w:top w:val="none" w:sz="0" w:space="0" w:color="auto"/>
                        <w:left w:val="none" w:sz="0" w:space="0" w:color="auto"/>
                        <w:bottom w:val="none" w:sz="0" w:space="0" w:color="auto"/>
                        <w:right w:val="none" w:sz="0" w:space="0" w:color="auto"/>
                      </w:divBdr>
                      <w:divsChild>
                        <w:div w:id="5778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5324">
          <w:marLeft w:val="0"/>
          <w:marRight w:val="0"/>
          <w:marTop w:val="0"/>
          <w:marBottom w:val="375"/>
          <w:divBdr>
            <w:top w:val="none" w:sz="0" w:space="0" w:color="auto"/>
            <w:left w:val="none" w:sz="0" w:space="0" w:color="auto"/>
            <w:bottom w:val="none" w:sz="0" w:space="0" w:color="auto"/>
            <w:right w:val="none" w:sz="0" w:space="0" w:color="auto"/>
          </w:divBdr>
          <w:divsChild>
            <w:div w:id="59787728">
              <w:marLeft w:val="0"/>
              <w:marRight w:val="0"/>
              <w:marTop w:val="150"/>
              <w:marBottom w:val="150"/>
              <w:divBdr>
                <w:top w:val="none" w:sz="0" w:space="0" w:color="auto"/>
                <w:left w:val="none" w:sz="0" w:space="0" w:color="auto"/>
                <w:bottom w:val="none" w:sz="0" w:space="0" w:color="auto"/>
                <w:right w:val="none" w:sz="0" w:space="0" w:color="auto"/>
              </w:divBdr>
              <w:divsChild>
                <w:div w:id="1326669854">
                  <w:marLeft w:val="0"/>
                  <w:marRight w:val="0"/>
                  <w:marTop w:val="0"/>
                  <w:marBottom w:val="150"/>
                  <w:divBdr>
                    <w:top w:val="none" w:sz="0" w:space="0" w:color="auto"/>
                    <w:left w:val="none" w:sz="0" w:space="0" w:color="auto"/>
                    <w:bottom w:val="none" w:sz="0" w:space="0" w:color="auto"/>
                    <w:right w:val="none" w:sz="0" w:space="0" w:color="auto"/>
                  </w:divBdr>
                </w:div>
              </w:divsChild>
            </w:div>
            <w:div w:id="785781770">
              <w:marLeft w:val="0"/>
              <w:marRight w:val="0"/>
              <w:marTop w:val="0"/>
              <w:marBottom w:val="0"/>
              <w:divBdr>
                <w:top w:val="none" w:sz="0" w:space="0" w:color="auto"/>
                <w:left w:val="none" w:sz="0" w:space="0" w:color="auto"/>
                <w:bottom w:val="none" w:sz="0" w:space="0" w:color="auto"/>
                <w:right w:val="none" w:sz="0" w:space="0" w:color="auto"/>
              </w:divBdr>
              <w:divsChild>
                <w:div w:id="1289898487">
                  <w:marLeft w:val="0"/>
                  <w:marRight w:val="0"/>
                  <w:marTop w:val="0"/>
                  <w:marBottom w:val="0"/>
                  <w:divBdr>
                    <w:top w:val="none" w:sz="0" w:space="0" w:color="auto"/>
                    <w:left w:val="none" w:sz="0" w:space="0" w:color="auto"/>
                    <w:bottom w:val="none" w:sz="0" w:space="0" w:color="auto"/>
                    <w:right w:val="none" w:sz="0" w:space="0" w:color="auto"/>
                  </w:divBdr>
                </w:div>
              </w:divsChild>
            </w:div>
            <w:div w:id="991905296">
              <w:marLeft w:val="0"/>
              <w:marRight w:val="0"/>
              <w:marTop w:val="0"/>
              <w:marBottom w:val="0"/>
              <w:divBdr>
                <w:top w:val="none" w:sz="0" w:space="0" w:color="auto"/>
                <w:left w:val="none" w:sz="0" w:space="0" w:color="auto"/>
                <w:bottom w:val="none" w:sz="0" w:space="0" w:color="auto"/>
                <w:right w:val="none" w:sz="0" w:space="0" w:color="auto"/>
              </w:divBdr>
              <w:divsChild>
                <w:div w:id="1825393683">
                  <w:marLeft w:val="0"/>
                  <w:marRight w:val="0"/>
                  <w:marTop w:val="0"/>
                  <w:marBottom w:val="0"/>
                  <w:divBdr>
                    <w:top w:val="none" w:sz="0" w:space="0" w:color="auto"/>
                    <w:left w:val="none" w:sz="0" w:space="0" w:color="auto"/>
                    <w:bottom w:val="none" w:sz="0" w:space="0" w:color="auto"/>
                    <w:right w:val="none" w:sz="0" w:space="0" w:color="auto"/>
                  </w:divBdr>
                  <w:divsChild>
                    <w:div w:id="412822087">
                      <w:marLeft w:val="0"/>
                      <w:marRight w:val="0"/>
                      <w:marTop w:val="0"/>
                      <w:marBottom w:val="0"/>
                      <w:divBdr>
                        <w:top w:val="none" w:sz="0" w:space="0" w:color="auto"/>
                        <w:left w:val="none" w:sz="0" w:space="0" w:color="auto"/>
                        <w:bottom w:val="none" w:sz="0" w:space="0" w:color="auto"/>
                        <w:right w:val="none" w:sz="0" w:space="0" w:color="auto"/>
                      </w:divBdr>
                      <w:divsChild>
                        <w:div w:id="1731879286">
                          <w:marLeft w:val="0"/>
                          <w:marRight w:val="0"/>
                          <w:marTop w:val="0"/>
                          <w:marBottom w:val="0"/>
                          <w:divBdr>
                            <w:top w:val="none" w:sz="0" w:space="0" w:color="auto"/>
                            <w:left w:val="none" w:sz="0" w:space="0" w:color="auto"/>
                            <w:bottom w:val="none" w:sz="0" w:space="0" w:color="auto"/>
                            <w:right w:val="none" w:sz="0" w:space="0" w:color="auto"/>
                          </w:divBdr>
                          <w:divsChild>
                            <w:div w:id="2014333077">
                              <w:marLeft w:val="0"/>
                              <w:marRight w:val="0"/>
                              <w:marTop w:val="0"/>
                              <w:marBottom w:val="0"/>
                              <w:divBdr>
                                <w:top w:val="none" w:sz="0" w:space="0" w:color="auto"/>
                                <w:left w:val="none" w:sz="0" w:space="0" w:color="auto"/>
                                <w:bottom w:val="none" w:sz="0" w:space="0" w:color="auto"/>
                                <w:right w:val="none" w:sz="0" w:space="0" w:color="auto"/>
                              </w:divBdr>
                              <w:divsChild>
                                <w:div w:id="1859271083">
                                  <w:marLeft w:val="0"/>
                                  <w:marRight w:val="0"/>
                                  <w:marTop w:val="0"/>
                                  <w:marBottom w:val="0"/>
                                  <w:divBdr>
                                    <w:top w:val="none" w:sz="0" w:space="0" w:color="auto"/>
                                    <w:left w:val="none" w:sz="0" w:space="0" w:color="auto"/>
                                    <w:bottom w:val="none" w:sz="0" w:space="0" w:color="auto"/>
                                    <w:right w:val="none" w:sz="0" w:space="0" w:color="auto"/>
                                  </w:divBdr>
                                  <w:divsChild>
                                    <w:div w:id="10011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69984">
                              <w:marLeft w:val="0"/>
                              <w:marRight w:val="0"/>
                              <w:marTop w:val="0"/>
                              <w:marBottom w:val="0"/>
                              <w:divBdr>
                                <w:top w:val="none" w:sz="0" w:space="0" w:color="auto"/>
                                <w:left w:val="none" w:sz="0" w:space="0" w:color="auto"/>
                                <w:bottom w:val="none" w:sz="0" w:space="0" w:color="auto"/>
                                <w:right w:val="none" w:sz="0" w:space="0" w:color="auto"/>
                              </w:divBdr>
                              <w:divsChild>
                                <w:div w:id="1629699080">
                                  <w:marLeft w:val="0"/>
                                  <w:marRight w:val="0"/>
                                  <w:marTop w:val="0"/>
                                  <w:marBottom w:val="0"/>
                                  <w:divBdr>
                                    <w:top w:val="single" w:sz="2" w:space="11" w:color="E1E8ED"/>
                                    <w:left w:val="single" w:sz="6" w:space="15" w:color="E1E8ED"/>
                                    <w:bottom w:val="none" w:sz="0" w:space="0" w:color="auto"/>
                                    <w:right w:val="single" w:sz="6" w:space="15" w:color="E1E8ED"/>
                                  </w:divBdr>
                                  <w:divsChild>
                                    <w:div w:id="1952204017">
                                      <w:blockQuote w:val="1"/>
                                      <w:marLeft w:val="0"/>
                                      <w:marRight w:val="0"/>
                                      <w:marTop w:val="0"/>
                                      <w:marBottom w:val="0"/>
                                      <w:divBdr>
                                        <w:top w:val="none" w:sz="0" w:space="0" w:color="auto"/>
                                        <w:left w:val="none" w:sz="0" w:space="0" w:color="auto"/>
                                        <w:bottom w:val="none" w:sz="0" w:space="0" w:color="auto"/>
                                        <w:right w:val="none" w:sz="0" w:space="0" w:color="auto"/>
                                      </w:divBdr>
                                      <w:divsChild>
                                        <w:div w:id="893545221">
                                          <w:marLeft w:val="0"/>
                                          <w:marRight w:val="0"/>
                                          <w:marTop w:val="0"/>
                                          <w:marBottom w:val="0"/>
                                          <w:divBdr>
                                            <w:top w:val="none" w:sz="0" w:space="0" w:color="auto"/>
                                            <w:left w:val="none" w:sz="0" w:space="0" w:color="auto"/>
                                            <w:bottom w:val="none" w:sz="0" w:space="0" w:color="auto"/>
                                            <w:right w:val="none" w:sz="0" w:space="0" w:color="auto"/>
                                          </w:divBdr>
                                          <w:divsChild>
                                            <w:div w:id="629557630">
                                              <w:marLeft w:val="0"/>
                                              <w:marRight w:val="0"/>
                                              <w:marTop w:val="0"/>
                                              <w:marBottom w:val="0"/>
                                              <w:divBdr>
                                                <w:top w:val="none" w:sz="0" w:space="0" w:color="auto"/>
                                                <w:left w:val="none" w:sz="0" w:space="0" w:color="auto"/>
                                                <w:bottom w:val="none" w:sz="0" w:space="0" w:color="auto"/>
                                                <w:right w:val="none" w:sz="0" w:space="0" w:color="auto"/>
                                              </w:divBdr>
                                              <w:divsChild>
                                                <w:div w:id="806749869">
                                                  <w:marLeft w:val="0"/>
                                                  <w:marRight w:val="0"/>
                                                  <w:marTop w:val="0"/>
                                                  <w:marBottom w:val="0"/>
                                                  <w:divBdr>
                                                    <w:top w:val="none" w:sz="0" w:space="0" w:color="auto"/>
                                                    <w:left w:val="none" w:sz="0" w:space="0" w:color="auto"/>
                                                    <w:bottom w:val="none" w:sz="0" w:space="0" w:color="auto"/>
                                                    <w:right w:val="none" w:sz="0" w:space="0" w:color="auto"/>
                                                  </w:divBdr>
                                                </w:div>
                                              </w:divsChild>
                                            </w:div>
                                            <w:div w:id="1044479166">
                                              <w:marLeft w:val="0"/>
                                              <w:marRight w:val="0"/>
                                              <w:marTop w:val="0"/>
                                              <w:marBottom w:val="0"/>
                                              <w:divBdr>
                                                <w:top w:val="none" w:sz="0" w:space="0" w:color="auto"/>
                                                <w:left w:val="none" w:sz="0" w:space="0" w:color="auto"/>
                                                <w:bottom w:val="none" w:sz="0" w:space="0" w:color="auto"/>
                                                <w:right w:val="none" w:sz="0" w:space="0" w:color="auto"/>
                                              </w:divBdr>
                                            </w:div>
                                          </w:divsChild>
                                        </w:div>
                                        <w:div w:id="719550425">
                                          <w:marLeft w:val="0"/>
                                          <w:marRight w:val="0"/>
                                          <w:marTop w:val="210"/>
                                          <w:marBottom w:val="0"/>
                                          <w:divBdr>
                                            <w:top w:val="none" w:sz="0" w:space="0" w:color="auto"/>
                                            <w:left w:val="none" w:sz="0" w:space="0" w:color="auto"/>
                                            <w:bottom w:val="none" w:sz="0" w:space="0" w:color="auto"/>
                                            <w:right w:val="none" w:sz="0" w:space="0" w:color="auto"/>
                                          </w:divBdr>
                                          <w:divsChild>
                                            <w:div w:id="1293634259">
                                              <w:marLeft w:val="0"/>
                                              <w:marRight w:val="0"/>
                                              <w:marTop w:val="48"/>
                                              <w:marBottom w:val="0"/>
                                              <w:divBdr>
                                                <w:top w:val="none" w:sz="0" w:space="0" w:color="auto"/>
                                                <w:left w:val="none" w:sz="0" w:space="0" w:color="auto"/>
                                                <w:bottom w:val="none" w:sz="0" w:space="0" w:color="auto"/>
                                                <w:right w:val="none" w:sz="0" w:space="0" w:color="auto"/>
                                              </w:divBdr>
                                              <w:divsChild>
                                                <w:div w:id="1806044491">
                                                  <w:marLeft w:val="0"/>
                                                  <w:marRight w:val="0"/>
                                                  <w:marTop w:val="0"/>
                                                  <w:marBottom w:val="0"/>
                                                  <w:divBdr>
                                                    <w:top w:val="none" w:sz="0" w:space="0" w:color="auto"/>
                                                    <w:left w:val="none" w:sz="0" w:space="0" w:color="auto"/>
                                                    <w:bottom w:val="none" w:sz="0" w:space="0" w:color="auto"/>
                                                    <w:right w:val="none" w:sz="0" w:space="0" w:color="auto"/>
                                                  </w:divBdr>
                                                </w:div>
                                                <w:div w:id="2738259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2129">
                                  <w:marLeft w:val="60"/>
                                  <w:marRight w:val="0"/>
                                  <w:marTop w:val="0"/>
                                  <w:marBottom w:val="0"/>
                                  <w:divBdr>
                                    <w:top w:val="none" w:sz="0" w:space="0" w:color="auto"/>
                                    <w:left w:val="none" w:sz="0" w:space="0" w:color="auto"/>
                                    <w:bottom w:val="none" w:sz="0" w:space="0" w:color="auto"/>
                                    <w:right w:val="none" w:sz="0" w:space="0" w:color="auto"/>
                                  </w:divBdr>
                                </w:div>
                              </w:divsChild>
                            </w:div>
                            <w:div w:id="14359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9098">
                      <w:marLeft w:val="0"/>
                      <w:marRight w:val="0"/>
                      <w:marTop w:val="0"/>
                      <w:marBottom w:val="0"/>
                      <w:divBdr>
                        <w:top w:val="none" w:sz="0" w:space="0" w:color="auto"/>
                        <w:left w:val="none" w:sz="0" w:space="0" w:color="auto"/>
                        <w:bottom w:val="none" w:sz="0" w:space="0" w:color="auto"/>
                        <w:right w:val="none" w:sz="0" w:space="0" w:color="auto"/>
                      </w:divBdr>
                    </w:div>
                    <w:div w:id="820315150">
                      <w:marLeft w:val="0"/>
                      <w:marRight w:val="0"/>
                      <w:marTop w:val="0"/>
                      <w:marBottom w:val="0"/>
                      <w:divBdr>
                        <w:top w:val="none" w:sz="0" w:space="0" w:color="auto"/>
                        <w:left w:val="none" w:sz="0" w:space="0" w:color="auto"/>
                        <w:bottom w:val="none" w:sz="0" w:space="0" w:color="auto"/>
                        <w:right w:val="none" w:sz="0" w:space="0" w:color="auto"/>
                      </w:divBdr>
                    </w:div>
                    <w:div w:id="435056371">
                      <w:marLeft w:val="0"/>
                      <w:marRight w:val="0"/>
                      <w:marTop w:val="0"/>
                      <w:marBottom w:val="0"/>
                      <w:divBdr>
                        <w:top w:val="none" w:sz="0" w:space="0" w:color="auto"/>
                        <w:left w:val="none" w:sz="0" w:space="0" w:color="auto"/>
                        <w:bottom w:val="none" w:sz="0" w:space="0" w:color="auto"/>
                        <w:right w:val="none" w:sz="0" w:space="0" w:color="auto"/>
                      </w:divBdr>
                    </w:div>
                    <w:div w:id="1997150644">
                      <w:marLeft w:val="0"/>
                      <w:marRight w:val="0"/>
                      <w:marTop w:val="0"/>
                      <w:marBottom w:val="0"/>
                      <w:divBdr>
                        <w:top w:val="none" w:sz="0" w:space="0" w:color="auto"/>
                        <w:left w:val="none" w:sz="0" w:space="0" w:color="auto"/>
                        <w:bottom w:val="none" w:sz="0" w:space="0" w:color="auto"/>
                        <w:right w:val="none" w:sz="0" w:space="0" w:color="auto"/>
                      </w:divBdr>
                    </w:div>
                    <w:div w:id="821233980">
                      <w:marLeft w:val="0"/>
                      <w:marRight w:val="0"/>
                      <w:marTop w:val="0"/>
                      <w:marBottom w:val="0"/>
                      <w:divBdr>
                        <w:top w:val="none" w:sz="0" w:space="0" w:color="auto"/>
                        <w:left w:val="none" w:sz="0" w:space="0" w:color="auto"/>
                        <w:bottom w:val="none" w:sz="0" w:space="0" w:color="auto"/>
                        <w:right w:val="none" w:sz="0" w:space="0" w:color="auto"/>
                      </w:divBdr>
                    </w:div>
                    <w:div w:id="1480655667">
                      <w:marLeft w:val="0"/>
                      <w:marRight w:val="0"/>
                      <w:marTop w:val="0"/>
                      <w:marBottom w:val="0"/>
                      <w:divBdr>
                        <w:top w:val="none" w:sz="0" w:space="0" w:color="auto"/>
                        <w:left w:val="none" w:sz="0" w:space="0" w:color="auto"/>
                        <w:bottom w:val="none" w:sz="0" w:space="0" w:color="auto"/>
                        <w:right w:val="none" w:sz="0" w:space="0" w:color="auto"/>
                      </w:divBdr>
                    </w:div>
                    <w:div w:id="947079028">
                      <w:marLeft w:val="0"/>
                      <w:marRight w:val="0"/>
                      <w:marTop w:val="0"/>
                      <w:marBottom w:val="0"/>
                      <w:divBdr>
                        <w:top w:val="none" w:sz="0" w:space="0" w:color="auto"/>
                        <w:left w:val="none" w:sz="0" w:space="0" w:color="auto"/>
                        <w:bottom w:val="none" w:sz="0" w:space="0" w:color="auto"/>
                        <w:right w:val="none" w:sz="0" w:space="0" w:color="auto"/>
                      </w:divBdr>
                    </w:div>
                    <w:div w:id="1279877099">
                      <w:marLeft w:val="0"/>
                      <w:marRight w:val="0"/>
                      <w:marTop w:val="0"/>
                      <w:marBottom w:val="0"/>
                      <w:divBdr>
                        <w:top w:val="none" w:sz="0" w:space="0" w:color="auto"/>
                        <w:left w:val="none" w:sz="0" w:space="0" w:color="auto"/>
                        <w:bottom w:val="none" w:sz="0" w:space="0" w:color="auto"/>
                        <w:right w:val="none" w:sz="0" w:space="0" w:color="auto"/>
                      </w:divBdr>
                    </w:div>
                  </w:divsChild>
                </w:div>
                <w:div w:id="223681920">
                  <w:marLeft w:val="0"/>
                  <w:marRight w:val="0"/>
                  <w:marTop w:val="0"/>
                  <w:marBottom w:val="0"/>
                  <w:divBdr>
                    <w:top w:val="none" w:sz="0" w:space="0" w:color="auto"/>
                    <w:left w:val="none" w:sz="0" w:space="0" w:color="auto"/>
                    <w:bottom w:val="none" w:sz="0" w:space="0" w:color="auto"/>
                    <w:right w:val="none" w:sz="0" w:space="0" w:color="auto"/>
                  </w:divBdr>
                </w:div>
                <w:div w:id="1346439378">
                  <w:marLeft w:val="0"/>
                  <w:marRight w:val="0"/>
                  <w:marTop w:val="0"/>
                  <w:marBottom w:val="0"/>
                  <w:divBdr>
                    <w:top w:val="none" w:sz="0" w:space="0" w:color="auto"/>
                    <w:left w:val="none" w:sz="0" w:space="0" w:color="auto"/>
                    <w:bottom w:val="none" w:sz="0" w:space="0" w:color="auto"/>
                    <w:right w:val="none" w:sz="0" w:space="0" w:color="auto"/>
                  </w:divBdr>
                </w:div>
                <w:div w:id="1780562420">
                  <w:marLeft w:val="0"/>
                  <w:marRight w:val="0"/>
                  <w:marTop w:val="0"/>
                  <w:marBottom w:val="0"/>
                  <w:divBdr>
                    <w:top w:val="none" w:sz="0" w:space="0" w:color="auto"/>
                    <w:left w:val="none" w:sz="0" w:space="0" w:color="auto"/>
                    <w:bottom w:val="none" w:sz="0" w:space="0" w:color="auto"/>
                    <w:right w:val="none" w:sz="0" w:space="0" w:color="auto"/>
                  </w:divBdr>
                </w:div>
                <w:div w:id="1408189406">
                  <w:marLeft w:val="0"/>
                  <w:marRight w:val="0"/>
                  <w:marTop w:val="0"/>
                  <w:marBottom w:val="0"/>
                  <w:divBdr>
                    <w:top w:val="none" w:sz="0" w:space="0" w:color="auto"/>
                    <w:left w:val="none" w:sz="0" w:space="0" w:color="auto"/>
                    <w:bottom w:val="none" w:sz="0" w:space="0" w:color="auto"/>
                    <w:right w:val="none" w:sz="0" w:space="0" w:color="auto"/>
                  </w:divBdr>
                </w:div>
                <w:div w:id="1245453915">
                  <w:marLeft w:val="0"/>
                  <w:marRight w:val="0"/>
                  <w:marTop w:val="0"/>
                  <w:marBottom w:val="0"/>
                  <w:divBdr>
                    <w:top w:val="none" w:sz="0" w:space="0" w:color="auto"/>
                    <w:left w:val="none" w:sz="0" w:space="0" w:color="auto"/>
                    <w:bottom w:val="none" w:sz="0" w:space="0" w:color="auto"/>
                    <w:right w:val="none" w:sz="0" w:space="0" w:color="auto"/>
                  </w:divBdr>
                </w:div>
                <w:div w:id="2084526483">
                  <w:marLeft w:val="0"/>
                  <w:marRight w:val="0"/>
                  <w:marTop w:val="0"/>
                  <w:marBottom w:val="0"/>
                  <w:divBdr>
                    <w:top w:val="none" w:sz="0" w:space="0" w:color="auto"/>
                    <w:left w:val="none" w:sz="0" w:space="0" w:color="auto"/>
                    <w:bottom w:val="none" w:sz="0" w:space="0" w:color="auto"/>
                    <w:right w:val="none" w:sz="0" w:space="0" w:color="auto"/>
                  </w:divBdr>
                  <w:divsChild>
                    <w:div w:id="508831416">
                      <w:marLeft w:val="0"/>
                      <w:marRight w:val="0"/>
                      <w:marTop w:val="0"/>
                      <w:marBottom w:val="0"/>
                      <w:divBdr>
                        <w:top w:val="none" w:sz="0" w:space="0" w:color="auto"/>
                        <w:left w:val="none" w:sz="0" w:space="0" w:color="auto"/>
                        <w:bottom w:val="none" w:sz="0" w:space="0" w:color="auto"/>
                        <w:right w:val="none" w:sz="0" w:space="0" w:color="auto"/>
                      </w:divBdr>
                      <w:divsChild>
                        <w:div w:id="646203222">
                          <w:marLeft w:val="0"/>
                          <w:marRight w:val="0"/>
                          <w:marTop w:val="0"/>
                          <w:marBottom w:val="0"/>
                          <w:divBdr>
                            <w:top w:val="none" w:sz="0" w:space="0" w:color="auto"/>
                            <w:left w:val="none" w:sz="0" w:space="0" w:color="auto"/>
                            <w:bottom w:val="none" w:sz="0" w:space="0" w:color="auto"/>
                            <w:right w:val="none" w:sz="0" w:space="0" w:color="auto"/>
                          </w:divBdr>
                        </w:div>
                        <w:div w:id="326596336">
                          <w:marLeft w:val="0"/>
                          <w:marRight w:val="0"/>
                          <w:marTop w:val="0"/>
                          <w:marBottom w:val="0"/>
                          <w:divBdr>
                            <w:top w:val="none" w:sz="0" w:space="0" w:color="auto"/>
                            <w:left w:val="none" w:sz="0" w:space="0" w:color="auto"/>
                            <w:bottom w:val="none" w:sz="0" w:space="0" w:color="auto"/>
                            <w:right w:val="none" w:sz="0" w:space="0" w:color="auto"/>
                          </w:divBdr>
                          <w:divsChild>
                            <w:div w:id="265700811">
                              <w:marLeft w:val="0"/>
                              <w:marRight w:val="0"/>
                              <w:marTop w:val="0"/>
                              <w:marBottom w:val="0"/>
                              <w:divBdr>
                                <w:top w:val="none" w:sz="0" w:space="0" w:color="auto"/>
                                <w:left w:val="none" w:sz="0" w:space="0" w:color="auto"/>
                                <w:bottom w:val="none" w:sz="0" w:space="0" w:color="auto"/>
                                <w:right w:val="none" w:sz="0" w:space="0" w:color="auto"/>
                              </w:divBdr>
                              <w:divsChild>
                                <w:div w:id="664548810">
                                  <w:marLeft w:val="0"/>
                                  <w:marRight w:val="0"/>
                                  <w:marTop w:val="0"/>
                                  <w:marBottom w:val="0"/>
                                  <w:divBdr>
                                    <w:top w:val="none" w:sz="0" w:space="0" w:color="auto"/>
                                    <w:left w:val="none" w:sz="0" w:space="0" w:color="auto"/>
                                    <w:bottom w:val="none" w:sz="0" w:space="0" w:color="auto"/>
                                    <w:right w:val="none" w:sz="0" w:space="0" w:color="auto"/>
                                  </w:divBdr>
                                  <w:divsChild>
                                    <w:div w:id="1031613791">
                                      <w:marLeft w:val="0"/>
                                      <w:marRight w:val="0"/>
                                      <w:marTop w:val="0"/>
                                      <w:marBottom w:val="0"/>
                                      <w:divBdr>
                                        <w:top w:val="none" w:sz="0" w:space="0" w:color="auto"/>
                                        <w:left w:val="none" w:sz="0" w:space="0" w:color="auto"/>
                                        <w:bottom w:val="none" w:sz="0" w:space="0" w:color="auto"/>
                                        <w:right w:val="none" w:sz="0" w:space="0" w:color="auto"/>
                                      </w:divBdr>
                                      <w:divsChild>
                                        <w:div w:id="992637608">
                                          <w:marLeft w:val="0"/>
                                          <w:marRight w:val="0"/>
                                          <w:marTop w:val="0"/>
                                          <w:marBottom w:val="0"/>
                                          <w:divBdr>
                                            <w:top w:val="none" w:sz="0" w:space="0" w:color="auto"/>
                                            <w:left w:val="none" w:sz="0" w:space="0" w:color="auto"/>
                                            <w:bottom w:val="none" w:sz="0" w:space="0" w:color="auto"/>
                                            <w:right w:val="none" w:sz="0" w:space="0" w:color="auto"/>
                                          </w:divBdr>
                                          <w:divsChild>
                                            <w:div w:id="11620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924329">
                          <w:marLeft w:val="0"/>
                          <w:marRight w:val="0"/>
                          <w:marTop w:val="0"/>
                          <w:marBottom w:val="150"/>
                          <w:divBdr>
                            <w:top w:val="none" w:sz="0" w:space="0" w:color="auto"/>
                            <w:left w:val="none" w:sz="0" w:space="0" w:color="auto"/>
                            <w:bottom w:val="none" w:sz="0" w:space="0" w:color="auto"/>
                            <w:right w:val="none" w:sz="0" w:space="0" w:color="auto"/>
                          </w:divBdr>
                          <w:divsChild>
                            <w:div w:id="856163169">
                              <w:marLeft w:val="0"/>
                              <w:marRight w:val="0"/>
                              <w:marTop w:val="0"/>
                              <w:marBottom w:val="0"/>
                              <w:divBdr>
                                <w:top w:val="none" w:sz="0" w:space="0" w:color="auto"/>
                                <w:left w:val="none" w:sz="0" w:space="0" w:color="auto"/>
                                <w:bottom w:val="none" w:sz="0" w:space="0" w:color="auto"/>
                                <w:right w:val="none" w:sz="0" w:space="0" w:color="auto"/>
                              </w:divBdr>
                              <w:divsChild>
                                <w:div w:id="845025308">
                                  <w:marLeft w:val="0"/>
                                  <w:marRight w:val="0"/>
                                  <w:marTop w:val="0"/>
                                  <w:marBottom w:val="0"/>
                                  <w:divBdr>
                                    <w:top w:val="none" w:sz="0" w:space="0" w:color="auto"/>
                                    <w:left w:val="none" w:sz="0" w:space="0" w:color="auto"/>
                                    <w:bottom w:val="none" w:sz="0" w:space="0" w:color="auto"/>
                                    <w:right w:val="none" w:sz="0" w:space="0" w:color="auto"/>
                                  </w:divBdr>
                                  <w:divsChild>
                                    <w:div w:id="191069891">
                                      <w:marLeft w:val="0"/>
                                      <w:marRight w:val="0"/>
                                      <w:marTop w:val="0"/>
                                      <w:marBottom w:val="0"/>
                                      <w:divBdr>
                                        <w:top w:val="none" w:sz="0" w:space="0" w:color="auto"/>
                                        <w:left w:val="none" w:sz="0" w:space="0" w:color="auto"/>
                                        <w:bottom w:val="none" w:sz="0" w:space="0" w:color="auto"/>
                                        <w:right w:val="none" w:sz="0" w:space="0" w:color="auto"/>
                                      </w:divBdr>
                                      <w:divsChild>
                                        <w:div w:id="2137020946">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698654464">
                                  <w:marLeft w:val="0"/>
                                  <w:marRight w:val="0"/>
                                  <w:marTop w:val="0"/>
                                  <w:marBottom w:val="0"/>
                                  <w:divBdr>
                                    <w:top w:val="none" w:sz="0" w:space="0" w:color="auto"/>
                                    <w:left w:val="none" w:sz="0" w:space="0" w:color="auto"/>
                                    <w:bottom w:val="none" w:sz="0" w:space="0" w:color="auto"/>
                                    <w:right w:val="none" w:sz="0" w:space="0" w:color="auto"/>
                                  </w:divBdr>
                                  <w:divsChild>
                                    <w:div w:id="1474327189">
                                      <w:marLeft w:val="0"/>
                                      <w:marRight w:val="0"/>
                                      <w:marTop w:val="0"/>
                                      <w:marBottom w:val="0"/>
                                      <w:divBdr>
                                        <w:top w:val="none" w:sz="0" w:space="0" w:color="auto"/>
                                        <w:left w:val="none" w:sz="0" w:space="0" w:color="auto"/>
                                        <w:bottom w:val="none" w:sz="0" w:space="0" w:color="auto"/>
                                        <w:right w:val="none" w:sz="0" w:space="0" w:color="auto"/>
                                      </w:divBdr>
                                    </w:div>
                                  </w:divsChild>
                                </w:div>
                                <w:div w:id="213547754">
                                  <w:marLeft w:val="0"/>
                                  <w:marRight w:val="0"/>
                                  <w:marTop w:val="0"/>
                                  <w:marBottom w:val="0"/>
                                  <w:divBdr>
                                    <w:top w:val="none" w:sz="0" w:space="0" w:color="auto"/>
                                    <w:left w:val="none" w:sz="0" w:space="0" w:color="auto"/>
                                    <w:bottom w:val="none" w:sz="0" w:space="0" w:color="auto"/>
                                    <w:right w:val="none" w:sz="0" w:space="0" w:color="auto"/>
                                  </w:divBdr>
                                  <w:divsChild>
                                    <w:div w:id="219444469">
                                      <w:marLeft w:val="0"/>
                                      <w:marRight w:val="0"/>
                                      <w:marTop w:val="0"/>
                                      <w:marBottom w:val="0"/>
                                      <w:divBdr>
                                        <w:top w:val="none" w:sz="0" w:space="0" w:color="auto"/>
                                        <w:left w:val="none" w:sz="0" w:space="0" w:color="auto"/>
                                        <w:bottom w:val="none" w:sz="0" w:space="0" w:color="auto"/>
                                        <w:right w:val="none" w:sz="0" w:space="0" w:color="auto"/>
                                      </w:divBdr>
                                    </w:div>
                                  </w:divsChild>
                                </w:div>
                                <w:div w:id="924070789">
                                  <w:marLeft w:val="0"/>
                                  <w:marRight w:val="0"/>
                                  <w:marTop w:val="0"/>
                                  <w:marBottom w:val="0"/>
                                  <w:divBdr>
                                    <w:top w:val="none" w:sz="0" w:space="0" w:color="auto"/>
                                    <w:left w:val="none" w:sz="0" w:space="0" w:color="auto"/>
                                    <w:bottom w:val="none" w:sz="0" w:space="0" w:color="auto"/>
                                    <w:right w:val="none" w:sz="0" w:space="0" w:color="auto"/>
                                  </w:divBdr>
                                  <w:divsChild>
                                    <w:div w:id="3631543">
                                      <w:marLeft w:val="0"/>
                                      <w:marRight w:val="0"/>
                                      <w:marTop w:val="0"/>
                                      <w:marBottom w:val="0"/>
                                      <w:divBdr>
                                        <w:top w:val="none" w:sz="0" w:space="0" w:color="auto"/>
                                        <w:left w:val="none" w:sz="0" w:space="0" w:color="auto"/>
                                        <w:bottom w:val="none" w:sz="0" w:space="0" w:color="auto"/>
                                        <w:right w:val="none" w:sz="0" w:space="0" w:color="auto"/>
                                      </w:divBdr>
                                    </w:div>
                                  </w:divsChild>
                                </w:div>
                                <w:div w:id="254093243">
                                  <w:marLeft w:val="0"/>
                                  <w:marRight w:val="0"/>
                                  <w:marTop w:val="0"/>
                                  <w:marBottom w:val="0"/>
                                  <w:divBdr>
                                    <w:top w:val="none" w:sz="0" w:space="0" w:color="auto"/>
                                    <w:left w:val="none" w:sz="0" w:space="0" w:color="auto"/>
                                    <w:bottom w:val="none" w:sz="0" w:space="0" w:color="auto"/>
                                    <w:right w:val="none" w:sz="0" w:space="0" w:color="auto"/>
                                  </w:divBdr>
                                  <w:divsChild>
                                    <w:div w:id="1561480948">
                                      <w:marLeft w:val="0"/>
                                      <w:marRight w:val="0"/>
                                      <w:marTop w:val="0"/>
                                      <w:marBottom w:val="0"/>
                                      <w:divBdr>
                                        <w:top w:val="none" w:sz="0" w:space="0" w:color="auto"/>
                                        <w:left w:val="none" w:sz="0" w:space="0" w:color="auto"/>
                                        <w:bottom w:val="none" w:sz="0" w:space="0" w:color="auto"/>
                                        <w:right w:val="none" w:sz="0" w:space="0" w:color="auto"/>
                                      </w:divBdr>
                                    </w:div>
                                  </w:divsChild>
                                </w:div>
                                <w:div w:id="1779134152">
                                  <w:marLeft w:val="0"/>
                                  <w:marRight w:val="0"/>
                                  <w:marTop w:val="0"/>
                                  <w:marBottom w:val="0"/>
                                  <w:divBdr>
                                    <w:top w:val="none" w:sz="0" w:space="0" w:color="auto"/>
                                    <w:left w:val="none" w:sz="0" w:space="0" w:color="auto"/>
                                    <w:bottom w:val="none" w:sz="0" w:space="0" w:color="auto"/>
                                    <w:right w:val="none" w:sz="0" w:space="0" w:color="auto"/>
                                  </w:divBdr>
                                  <w:divsChild>
                                    <w:div w:id="1393775254">
                                      <w:marLeft w:val="0"/>
                                      <w:marRight w:val="0"/>
                                      <w:marTop w:val="0"/>
                                      <w:marBottom w:val="0"/>
                                      <w:divBdr>
                                        <w:top w:val="none" w:sz="0" w:space="0" w:color="auto"/>
                                        <w:left w:val="none" w:sz="0" w:space="0" w:color="auto"/>
                                        <w:bottom w:val="none" w:sz="0" w:space="0" w:color="auto"/>
                                        <w:right w:val="none" w:sz="0" w:space="0" w:color="auto"/>
                                      </w:divBdr>
                                    </w:div>
                                  </w:divsChild>
                                </w:div>
                                <w:div w:id="961885246">
                                  <w:marLeft w:val="0"/>
                                  <w:marRight w:val="0"/>
                                  <w:marTop w:val="0"/>
                                  <w:marBottom w:val="0"/>
                                  <w:divBdr>
                                    <w:top w:val="none" w:sz="0" w:space="0" w:color="auto"/>
                                    <w:left w:val="none" w:sz="0" w:space="0" w:color="auto"/>
                                    <w:bottom w:val="none" w:sz="0" w:space="0" w:color="auto"/>
                                    <w:right w:val="none" w:sz="0" w:space="0" w:color="auto"/>
                                  </w:divBdr>
                                  <w:divsChild>
                                    <w:div w:id="4101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661200">
                  <w:marLeft w:val="0"/>
                  <w:marRight w:val="0"/>
                  <w:marTop w:val="0"/>
                  <w:marBottom w:val="0"/>
                  <w:divBdr>
                    <w:top w:val="none" w:sz="0" w:space="0" w:color="auto"/>
                    <w:left w:val="none" w:sz="0" w:space="0" w:color="auto"/>
                    <w:bottom w:val="none" w:sz="0" w:space="0" w:color="auto"/>
                    <w:right w:val="none" w:sz="0" w:space="0" w:color="auto"/>
                  </w:divBdr>
                </w:div>
                <w:div w:id="796527687">
                  <w:marLeft w:val="0"/>
                  <w:marRight w:val="0"/>
                  <w:marTop w:val="0"/>
                  <w:marBottom w:val="0"/>
                  <w:divBdr>
                    <w:top w:val="none" w:sz="0" w:space="0" w:color="auto"/>
                    <w:left w:val="none" w:sz="0" w:space="0" w:color="auto"/>
                    <w:bottom w:val="none" w:sz="0" w:space="0" w:color="auto"/>
                    <w:right w:val="none" w:sz="0" w:space="0" w:color="auto"/>
                  </w:divBdr>
                </w:div>
                <w:div w:id="481775908">
                  <w:marLeft w:val="0"/>
                  <w:marRight w:val="0"/>
                  <w:marTop w:val="0"/>
                  <w:marBottom w:val="0"/>
                  <w:divBdr>
                    <w:top w:val="none" w:sz="0" w:space="0" w:color="auto"/>
                    <w:left w:val="none" w:sz="0" w:space="0" w:color="auto"/>
                    <w:bottom w:val="none" w:sz="0" w:space="0" w:color="auto"/>
                    <w:right w:val="none" w:sz="0" w:space="0" w:color="auto"/>
                  </w:divBdr>
                </w:div>
                <w:div w:id="2010328266">
                  <w:marLeft w:val="0"/>
                  <w:marRight w:val="0"/>
                  <w:marTop w:val="0"/>
                  <w:marBottom w:val="0"/>
                  <w:divBdr>
                    <w:top w:val="none" w:sz="0" w:space="0" w:color="auto"/>
                    <w:left w:val="none" w:sz="0" w:space="0" w:color="auto"/>
                    <w:bottom w:val="none" w:sz="0" w:space="0" w:color="auto"/>
                    <w:right w:val="none" w:sz="0" w:space="0" w:color="auto"/>
                  </w:divBdr>
                </w:div>
                <w:div w:id="1431241083">
                  <w:marLeft w:val="0"/>
                  <w:marRight w:val="0"/>
                  <w:marTop w:val="0"/>
                  <w:marBottom w:val="0"/>
                  <w:divBdr>
                    <w:top w:val="none" w:sz="0" w:space="0" w:color="auto"/>
                    <w:left w:val="none" w:sz="0" w:space="0" w:color="auto"/>
                    <w:bottom w:val="none" w:sz="0" w:space="0" w:color="auto"/>
                    <w:right w:val="none" w:sz="0" w:space="0" w:color="auto"/>
                  </w:divBdr>
                </w:div>
                <w:div w:id="1547109254">
                  <w:marLeft w:val="0"/>
                  <w:marRight w:val="0"/>
                  <w:marTop w:val="0"/>
                  <w:marBottom w:val="0"/>
                  <w:divBdr>
                    <w:top w:val="none" w:sz="0" w:space="0" w:color="auto"/>
                    <w:left w:val="none" w:sz="0" w:space="0" w:color="auto"/>
                    <w:bottom w:val="none" w:sz="0" w:space="0" w:color="auto"/>
                    <w:right w:val="none" w:sz="0" w:space="0" w:color="auto"/>
                  </w:divBdr>
                </w:div>
                <w:div w:id="965700146">
                  <w:marLeft w:val="0"/>
                  <w:marRight w:val="0"/>
                  <w:marTop w:val="0"/>
                  <w:marBottom w:val="0"/>
                  <w:divBdr>
                    <w:top w:val="none" w:sz="0" w:space="0" w:color="auto"/>
                    <w:left w:val="none" w:sz="0" w:space="0" w:color="auto"/>
                    <w:bottom w:val="none" w:sz="0" w:space="0" w:color="auto"/>
                    <w:right w:val="none" w:sz="0" w:space="0" w:color="auto"/>
                  </w:divBdr>
                </w:div>
                <w:div w:id="492381390">
                  <w:marLeft w:val="0"/>
                  <w:marRight w:val="0"/>
                  <w:marTop w:val="0"/>
                  <w:marBottom w:val="0"/>
                  <w:divBdr>
                    <w:top w:val="none" w:sz="0" w:space="0" w:color="auto"/>
                    <w:left w:val="none" w:sz="0" w:space="0" w:color="auto"/>
                    <w:bottom w:val="none" w:sz="0" w:space="0" w:color="auto"/>
                    <w:right w:val="none" w:sz="0" w:space="0" w:color="auto"/>
                  </w:divBdr>
                </w:div>
                <w:div w:id="2017343531">
                  <w:marLeft w:val="0"/>
                  <w:marRight w:val="0"/>
                  <w:marTop w:val="0"/>
                  <w:marBottom w:val="0"/>
                  <w:divBdr>
                    <w:top w:val="none" w:sz="0" w:space="0" w:color="auto"/>
                    <w:left w:val="none" w:sz="0" w:space="0" w:color="auto"/>
                    <w:bottom w:val="none" w:sz="0" w:space="0" w:color="auto"/>
                    <w:right w:val="none" w:sz="0" w:space="0" w:color="auto"/>
                  </w:divBdr>
                </w:div>
                <w:div w:id="1426226693">
                  <w:marLeft w:val="0"/>
                  <w:marRight w:val="0"/>
                  <w:marTop w:val="0"/>
                  <w:marBottom w:val="0"/>
                  <w:divBdr>
                    <w:top w:val="none" w:sz="0" w:space="0" w:color="auto"/>
                    <w:left w:val="none" w:sz="0" w:space="0" w:color="auto"/>
                    <w:bottom w:val="none" w:sz="0" w:space="0" w:color="auto"/>
                    <w:right w:val="none" w:sz="0" w:space="0" w:color="auto"/>
                  </w:divBdr>
                </w:div>
                <w:div w:id="1168324276">
                  <w:marLeft w:val="0"/>
                  <w:marRight w:val="0"/>
                  <w:marTop w:val="0"/>
                  <w:marBottom w:val="0"/>
                  <w:divBdr>
                    <w:top w:val="none" w:sz="0" w:space="0" w:color="auto"/>
                    <w:left w:val="none" w:sz="0" w:space="0" w:color="auto"/>
                    <w:bottom w:val="none" w:sz="0" w:space="0" w:color="auto"/>
                    <w:right w:val="none" w:sz="0" w:space="0" w:color="auto"/>
                  </w:divBdr>
                </w:div>
                <w:div w:id="682050731">
                  <w:marLeft w:val="0"/>
                  <w:marRight w:val="0"/>
                  <w:marTop w:val="0"/>
                  <w:marBottom w:val="0"/>
                  <w:divBdr>
                    <w:top w:val="none" w:sz="0" w:space="0" w:color="auto"/>
                    <w:left w:val="none" w:sz="0" w:space="0" w:color="auto"/>
                    <w:bottom w:val="none" w:sz="0" w:space="0" w:color="auto"/>
                    <w:right w:val="none" w:sz="0" w:space="0" w:color="auto"/>
                  </w:divBdr>
                </w:div>
                <w:div w:id="19421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srael-News/UN-Secretary-General-Were-seeing-a-ground-swell-of-antisemitism-581714" TargetMode="External"/><Relationship Id="rId5" Type="http://schemas.openxmlformats.org/officeDocument/2006/relationships/hyperlink" Target="https://www.jpost.com/Israel-News/Denmark-Australia-UNHRC-must-stop-biased-treatment-of-Israel-581758" TargetMode="External"/><Relationship Id="rId4" Type="http://schemas.openxmlformats.org/officeDocument/2006/relationships/hyperlink" Target="https://www.jpost.com/Author/Tovah-Lazar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2019-02-25T21:44:00Z</dcterms:created>
  <dcterms:modified xsi:type="dcterms:W3CDTF">2019-02-25T21:51:00Z</dcterms:modified>
</cp:coreProperties>
</file>