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710" w:rsidRPr="00F97710" w:rsidRDefault="00F97710">
      <w:pPr>
        <w:rPr>
          <w:rFonts w:cs="Times New Roman"/>
          <w:sz w:val="40"/>
          <w:szCs w:val="40"/>
        </w:rPr>
      </w:pPr>
      <w:bookmarkStart w:id="0" w:name="_GoBack"/>
      <w:r w:rsidRPr="00F97710">
        <w:rPr>
          <w:rFonts w:cs="Times New Roman"/>
          <w:sz w:val="40"/>
          <w:szCs w:val="40"/>
        </w:rPr>
        <w:t>Canada Backs Israel in ICC Challenge</w:t>
      </w:r>
    </w:p>
    <w:bookmarkEnd w:id="0"/>
    <w:p w:rsidR="00F97710" w:rsidRPr="00F97710" w:rsidRDefault="00F97710" w:rsidP="00F97710">
      <w:pPr>
        <w:spacing w:after="0" w:line="240" w:lineRule="auto"/>
        <w:rPr>
          <w:rFonts w:cs="Times New Roman"/>
          <w:szCs w:val="24"/>
        </w:rPr>
      </w:pPr>
      <w:r w:rsidRPr="00F97710">
        <w:rPr>
          <w:rFonts w:cs="Times New Roman"/>
          <w:szCs w:val="24"/>
        </w:rPr>
        <w:t>February 26, 2020</w:t>
      </w:r>
    </w:p>
    <w:p w:rsidR="00F97710" w:rsidRPr="00F97710" w:rsidRDefault="00F97710" w:rsidP="00F97710">
      <w:pPr>
        <w:shd w:val="clear" w:color="auto" w:fill="FFFFFF"/>
        <w:spacing w:after="0" w:line="240" w:lineRule="auto"/>
        <w:rPr>
          <w:rFonts w:eastAsia="Times New Roman" w:cs="Times New Roman"/>
          <w:szCs w:val="24"/>
        </w:rPr>
      </w:pPr>
      <w:r w:rsidRPr="00F97710">
        <w:rPr>
          <w:rFonts w:eastAsia="Times New Roman" w:cs="Times New Roman"/>
          <w:color w:val="444444"/>
          <w:szCs w:val="24"/>
        </w:rPr>
        <w:t xml:space="preserve">By </w:t>
      </w:r>
      <w:hyperlink r:id="rId4" w:history="1">
        <w:r w:rsidRPr="00F97710">
          <w:rPr>
            <w:rFonts w:eastAsia="Times New Roman" w:cs="Times New Roman"/>
            <w:bCs/>
            <w:color w:val="222222"/>
            <w:szCs w:val="24"/>
            <w:u w:val="single"/>
            <w:shd w:val="clear" w:color="auto" w:fill="FFFFFF"/>
          </w:rPr>
          <w:t xml:space="preserve">Ron </w:t>
        </w:r>
        <w:proofErr w:type="spellStart"/>
        <w:r w:rsidRPr="00F97710">
          <w:rPr>
            <w:rFonts w:eastAsia="Times New Roman" w:cs="Times New Roman"/>
            <w:bCs/>
            <w:color w:val="222222"/>
            <w:szCs w:val="24"/>
            <w:u w:val="single"/>
            <w:shd w:val="clear" w:color="auto" w:fill="FFFFFF"/>
          </w:rPr>
          <w:t>Csillag</w:t>
        </w:r>
        <w:proofErr w:type="spellEnd"/>
      </w:hyperlink>
    </w:p>
    <w:p w:rsidR="00F97710" w:rsidRPr="00F97710" w:rsidRDefault="00F97710" w:rsidP="00F97710">
      <w:pPr>
        <w:shd w:val="clear" w:color="auto" w:fill="FFFFFF"/>
        <w:spacing w:after="0" w:line="240" w:lineRule="auto"/>
        <w:rPr>
          <w:rFonts w:eastAsia="Times New Roman" w:cs="Times New Roman"/>
          <w:szCs w:val="24"/>
        </w:rPr>
      </w:pPr>
      <w:r w:rsidRPr="00F97710">
        <w:rPr>
          <w:rFonts w:eastAsia="Times New Roman" w:cs="Times New Roman"/>
          <w:szCs w:val="24"/>
        </w:rPr>
        <w:t>The Canadian Jewish News</w:t>
      </w:r>
    </w:p>
    <w:p w:rsidR="00F97710" w:rsidRPr="00F97710" w:rsidRDefault="00F97710" w:rsidP="00F97710">
      <w:pPr>
        <w:shd w:val="clear" w:color="auto" w:fill="FFFFFF"/>
        <w:spacing w:after="0" w:line="240" w:lineRule="auto"/>
        <w:rPr>
          <w:rFonts w:cs="Times New Roman"/>
          <w:szCs w:val="24"/>
        </w:rPr>
      </w:pPr>
      <w:hyperlink r:id="rId5" w:history="1">
        <w:r w:rsidRPr="00F97710">
          <w:rPr>
            <w:rStyle w:val="Hyperlink"/>
            <w:rFonts w:cs="Times New Roman"/>
            <w:szCs w:val="24"/>
          </w:rPr>
          <w:t>https://www.cjnews.com/news/canada/canada-backs-israel-in-icc-challenge</w:t>
        </w:r>
      </w:hyperlink>
    </w:p>
    <w:p w:rsidR="00F97710" w:rsidRPr="00F97710" w:rsidRDefault="00F97710" w:rsidP="00F97710">
      <w:pPr>
        <w:shd w:val="clear" w:color="auto" w:fill="FFFFFF"/>
        <w:spacing w:after="0" w:line="240" w:lineRule="auto"/>
        <w:rPr>
          <w:rFonts w:cs="Times New Roman"/>
          <w:szCs w:val="24"/>
        </w:rPr>
      </w:pPr>
    </w:p>
    <w:p w:rsidR="00F97710" w:rsidRPr="00F97710" w:rsidRDefault="00F97710" w:rsidP="00F97710">
      <w:pPr>
        <w:shd w:val="clear" w:color="auto" w:fill="FFFFFF"/>
        <w:spacing w:after="0" w:line="240" w:lineRule="auto"/>
        <w:rPr>
          <w:rFonts w:eastAsia="Times New Roman" w:cs="Times New Roman"/>
          <w:szCs w:val="24"/>
        </w:rPr>
      </w:pPr>
    </w:p>
    <w:p w:rsidR="00F97710" w:rsidRPr="00F97710" w:rsidRDefault="00F97710" w:rsidP="00F97710">
      <w:pPr>
        <w:rPr>
          <w:rFonts w:cs="Times New Roman"/>
          <w:szCs w:val="24"/>
        </w:rPr>
      </w:pPr>
      <w:r w:rsidRPr="00F97710">
        <w:rPr>
          <w:rFonts w:cs="Times New Roman"/>
          <w:szCs w:val="24"/>
        </w:rPr>
        <w:t>Canada has submitted a letter to the International Criminal Court (ICC) reiterating its position on Palestine, in a case in which Israel asked for Ottawa’s support.</w:t>
      </w:r>
    </w:p>
    <w:p w:rsidR="00F97710" w:rsidRPr="00F97710" w:rsidRDefault="00F97710" w:rsidP="00F97710">
      <w:pPr>
        <w:rPr>
          <w:rFonts w:cs="Times New Roman"/>
          <w:szCs w:val="24"/>
        </w:rPr>
      </w:pPr>
    </w:p>
    <w:p w:rsidR="00F97710" w:rsidRPr="00F97710" w:rsidRDefault="00F97710" w:rsidP="00F97710">
      <w:pPr>
        <w:rPr>
          <w:rFonts w:cs="Times New Roman"/>
          <w:szCs w:val="24"/>
        </w:rPr>
      </w:pPr>
      <w:r w:rsidRPr="00F97710">
        <w:rPr>
          <w:rFonts w:cs="Times New Roman"/>
          <w:szCs w:val="24"/>
        </w:rPr>
        <w:t>The letter, submitted to The Hague-based ICC on Feb. 14, repeats the policy that Canada does not recognize a Palestinian state, and that the court has no jurisdiction in the case now before it.</w:t>
      </w:r>
    </w:p>
    <w:p w:rsidR="00F97710" w:rsidRPr="00F97710" w:rsidRDefault="00F97710" w:rsidP="00F97710">
      <w:pPr>
        <w:rPr>
          <w:rFonts w:cs="Times New Roman"/>
          <w:szCs w:val="24"/>
        </w:rPr>
      </w:pPr>
    </w:p>
    <w:p w:rsidR="00F97710" w:rsidRPr="00F97710" w:rsidRDefault="00F97710" w:rsidP="00F97710">
      <w:pPr>
        <w:rPr>
          <w:rFonts w:cs="Times New Roman"/>
          <w:szCs w:val="24"/>
        </w:rPr>
      </w:pPr>
      <w:r w:rsidRPr="00F97710">
        <w:rPr>
          <w:rFonts w:cs="Times New Roman"/>
          <w:szCs w:val="24"/>
        </w:rPr>
        <w:t>Global Affairs said it does not release “this type of correspondence.” But The CJN was told it is the same official position on Palestine that Canada submitted to the ICC in 2015 and again in 2018.</w:t>
      </w:r>
    </w:p>
    <w:p w:rsidR="00F97710" w:rsidRPr="00F97710" w:rsidRDefault="00F97710" w:rsidP="00F97710">
      <w:pPr>
        <w:rPr>
          <w:rFonts w:cs="Times New Roman"/>
          <w:szCs w:val="24"/>
        </w:rPr>
      </w:pPr>
    </w:p>
    <w:p w:rsidR="00F97710" w:rsidRPr="00F97710" w:rsidRDefault="00F97710" w:rsidP="00F97710">
      <w:pPr>
        <w:rPr>
          <w:rFonts w:cs="Times New Roman"/>
          <w:szCs w:val="24"/>
        </w:rPr>
      </w:pPr>
      <w:r w:rsidRPr="00F97710">
        <w:rPr>
          <w:rFonts w:cs="Times New Roman"/>
          <w:szCs w:val="24"/>
        </w:rPr>
        <w:t xml:space="preserve">The latest case began in December, when the ICC’s chief prosecutor, </w:t>
      </w:r>
      <w:proofErr w:type="spellStart"/>
      <w:r w:rsidRPr="00F97710">
        <w:rPr>
          <w:rFonts w:cs="Times New Roman"/>
          <w:szCs w:val="24"/>
        </w:rPr>
        <w:t>Fatou</w:t>
      </w:r>
      <w:proofErr w:type="spellEnd"/>
      <w:r w:rsidRPr="00F97710">
        <w:rPr>
          <w:rFonts w:cs="Times New Roman"/>
          <w:szCs w:val="24"/>
        </w:rPr>
        <w:t xml:space="preserve"> </w:t>
      </w:r>
      <w:proofErr w:type="spellStart"/>
      <w:r w:rsidRPr="00F97710">
        <w:rPr>
          <w:rFonts w:cs="Times New Roman"/>
          <w:szCs w:val="24"/>
        </w:rPr>
        <w:t>Bensouda</w:t>
      </w:r>
      <w:proofErr w:type="spellEnd"/>
      <w:r w:rsidRPr="00F97710">
        <w:rPr>
          <w:rFonts w:cs="Times New Roman"/>
          <w:szCs w:val="24"/>
        </w:rPr>
        <w:t>, issued a preliminary report that called for an investigation into Israeli soldiers for war crimes perpetrated against Palestinians.</w:t>
      </w:r>
    </w:p>
    <w:p w:rsidR="00F97710" w:rsidRPr="00F97710" w:rsidRDefault="00F97710" w:rsidP="00F97710">
      <w:pPr>
        <w:rPr>
          <w:rFonts w:cs="Times New Roman"/>
          <w:szCs w:val="24"/>
        </w:rPr>
      </w:pPr>
    </w:p>
    <w:p w:rsidR="00F97710" w:rsidRPr="00F97710" w:rsidRDefault="00F97710" w:rsidP="00F97710">
      <w:pPr>
        <w:rPr>
          <w:rFonts w:cs="Times New Roman"/>
          <w:szCs w:val="24"/>
        </w:rPr>
      </w:pPr>
      <w:r w:rsidRPr="00F97710">
        <w:rPr>
          <w:rFonts w:cs="Times New Roman"/>
          <w:szCs w:val="24"/>
        </w:rPr>
        <w:t xml:space="preserve">“I am satisfied that there is a reasonable basis to proceed with an investigation into the situation in Palestine,” wrote </w:t>
      </w:r>
      <w:proofErr w:type="spellStart"/>
      <w:r w:rsidRPr="00F97710">
        <w:rPr>
          <w:rFonts w:cs="Times New Roman"/>
          <w:szCs w:val="24"/>
        </w:rPr>
        <w:t>Bensouda</w:t>
      </w:r>
      <w:proofErr w:type="spellEnd"/>
      <w:r w:rsidRPr="00F97710">
        <w:rPr>
          <w:rFonts w:cs="Times New Roman"/>
          <w:szCs w:val="24"/>
        </w:rPr>
        <w:t>, adding, “In brief, I am satisfied that war crimes have been or are being committed in the West Bank, including east Jerusalem, and the Gaza Strip.”</w:t>
      </w:r>
    </w:p>
    <w:p w:rsidR="00F97710" w:rsidRPr="00F97710" w:rsidRDefault="00F97710" w:rsidP="00F97710">
      <w:pPr>
        <w:rPr>
          <w:rFonts w:cs="Times New Roman"/>
          <w:szCs w:val="24"/>
        </w:rPr>
      </w:pPr>
    </w:p>
    <w:p w:rsidR="00F97710" w:rsidRPr="00F97710" w:rsidRDefault="00F97710" w:rsidP="00F97710">
      <w:pPr>
        <w:rPr>
          <w:rFonts w:cs="Times New Roman"/>
          <w:szCs w:val="24"/>
        </w:rPr>
      </w:pPr>
      <w:r w:rsidRPr="00F97710">
        <w:rPr>
          <w:rFonts w:cs="Times New Roman"/>
          <w:szCs w:val="24"/>
        </w:rPr>
        <w:t>The allegations include “disproportionate attacks” and “</w:t>
      </w:r>
      <w:proofErr w:type="spellStart"/>
      <w:r w:rsidRPr="00F97710">
        <w:rPr>
          <w:rFonts w:cs="Times New Roman"/>
          <w:szCs w:val="24"/>
        </w:rPr>
        <w:t>wilful</w:t>
      </w:r>
      <w:proofErr w:type="spellEnd"/>
      <w:r w:rsidRPr="00F97710">
        <w:rPr>
          <w:rFonts w:cs="Times New Roman"/>
          <w:szCs w:val="24"/>
        </w:rPr>
        <w:t xml:space="preserve"> killing and </w:t>
      </w:r>
      <w:proofErr w:type="spellStart"/>
      <w:r w:rsidRPr="00F97710">
        <w:rPr>
          <w:rFonts w:cs="Times New Roman"/>
          <w:szCs w:val="24"/>
        </w:rPr>
        <w:t>wilfully</w:t>
      </w:r>
      <w:proofErr w:type="spellEnd"/>
      <w:r w:rsidRPr="00F97710">
        <w:rPr>
          <w:rFonts w:cs="Times New Roman"/>
          <w:szCs w:val="24"/>
        </w:rPr>
        <w:t xml:space="preserve"> causing serious injury to body or health” by Israeli troops. As well, the report said Israeli authorities may have committed war crimes relating to “the transfer of Israeli civilians into the West Bank” since 2014.</w:t>
      </w:r>
    </w:p>
    <w:p w:rsidR="00F97710" w:rsidRPr="00F97710" w:rsidRDefault="00F97710" w:rsidP="00F97710">
      <w:pPr>
        <w:rPr>
          <w:rFonts w:cs="Times New Roman"/>
          <w:szCs w:val="24"/>
        </w:rPr>
      </w:pPr>
    </w:p>
    <w:p w:rsidR="00F97710" w:rsidRPr="00F97710" w:rsidRDefault="00F97710" w:rsidP="00F97710">
      <w:pPr>
        <w:rPr>
          <w:rFonts w:cs="Times New Roman"/>
          <w:szCs w:val="24"/>
        </w:rPr>
      </w:pPr>
      <w:proofErr w:type="spellStart"/>
      <w:r w:rsidRPr="00F97710">
        <w:rPr>
          <w:rFonts w:cs="Times New Roman"/>
          <w:szCs w:val="24"/>
        </w:rPr>
        <w:t>Bensouda</w:t>
      </w:r>
      <w:proofErr w:type="spellEnd"/>
      <w:r w:rsidRPr="00F97710">
        <w:rPr>
          <w:rFonts w:cs="Times New Roman"/>
          <w:szCs w:val="24"/>
        </w:rPr>
        <w:t xml:space="preserve"> also pointed to evidence of war crimes by Hamas and other armed Palestinian groups.</w:t>
      </w:r>
    </w:p>
    <w:p w:rsidR="00F97710" w:rsidRPr="00F97710" w:rsidRDefault="00F97710" w:rsidP="00F97710">
      <w:pPr>
        <w:rPr>
          <w:rFonts w:cs="Times New Roman"/>
          <w:szCs w:val="24"/>
        </w:rPr>
      </w:pPr>
    </w:p>
    <w:p w:rsidR="00F97710" w:rsidRPr="00F97710" w:rsidRDefault="00F97710" w:rsidP="00F97710">
      <w:pPr>
        <w:rPr>
          <w:rFonts w:cs="Times New Roman"/>
          <w:szCs w:val="24"/>
        </w:rPr>
      </w:pPr>
      <w:r w:rsidRPr="00F97710">
        <w:rPr>
          <w:rFonts w:cs="Times New Roman"/>
          <w:szCs w:val="24"/>
        </w:rPr>
        <w:t>She asked three ICC judges to first rule on whether the court has jurisdiction in the territories she cited.</w:t>
      </w:r>
    </w:p>
    <w:p w:rsidR="00F97710" w:rsidRPr="00F97710" w:rsidRDefault="00F97710" w:rsidP="00F97710">
      <w:pPr>
        <w:rPr>
          <w:rFonts w:cs="Times New Roman"/>
          <w:szCs w:val="24"/>
        </w:rPr>
      </w:pPr>
    </w:p>
    <w:p w:rsidR="00F97710" w:rsidRPr="00F97710" w:rsidRDefault="00F97710" w:rsidP="00F97710">
      <w:pPr>
        <w:rPr>
          <w:rFonts w:cs="Times New Roman"/>
          <w:szCs w:val="24"/>
        </w:rPr>
      </w:pPr>
      <w:r w:rsidRPr="00F97710">
        <w:rPr>
          <w:rFonts w:cs="Times New Roman"/>
          <w:szCs w:val="24"/>
        </w:rPr>
        <w:t xml:space="preserve">“Canada’s long-standing position is that it does not recognize a Palestinian state and therefore does not recognize the accession of such a state to international treaties,” Guillaume </w:t>
      </w:r>
      <w:proofErr w:type="spellStart"/>
      <w:r w:rsidRPr="00F97710">
        <w:rPr>
          <w:rFonts w:cs="Times New Roman"/>
          <w:szCs w:val="24"/>
        </w:rPr>
        <w:t>Bérubé</w:t>
      </w:r>
      <w:proofErr w:type="spellEnd"/>
      <w:r w:rsidRPr="00F97710">
        <w:rPr>
          <w:rFonts w:cs="Times New Roman"/>
          <w:szCs w:val="24"/>
        </w:rPr>
        <w:t>, a spokesperson for Global Affairs Canada, told The CJN in an email.</w:t>
      </w:r>
    </w:p>
    <w:p w:rsidR="00F97710" w:rsidRPr="00F97710" w:rsidRDefault="00F97710" w:rsidP="00F97710">
      <w:pPr>
        <w:rPr>
          <w:rFonts w:cs="Times New Roman"/>
          <w:szCs w:val="24"/>
        </w:rPr>
      </w:pPr>
    </w:p>
    <w:p w:rsidR="00F97710" w:rsidRPr="00F97710" w:rsidRDefault="00F97710" w:rsidP="00F97710">
      <w:pPr>
        <w:rPr>
          <w:rFonts w:cs="Times New Roman"/>
          <w:szCs w:val="24"/>
        </w:rPr>
      </w:pPr>
      <w:r w:rsidRPr="00F97710">
        <w:rPr>
          <w:rFonts w:cs="Times New Roman"/>
          <w:szCs w:val="24"/>
        </w:rPr>
        <w:t xml:space="preserve">“In the absence of a Palestinian state, it is Canada’s view that the (ICC) does not have jurisdiction in this matter under international law,” </w:t>
      </w:r>
      <w:proofErr w:type="spellStart"/>
      <w:r w:rsidRPr="00F97710">
        <w:rPr>
          <w:rFonts w:cs="Times New Roman"/>
          <w:szCs w:val="24"/>
        </w:rPr>
        <w:t>Bérubé</w:t>
      </w:r>
      <w:proofErr w:type="spellEnd"/>
      <w:r w:rsidRPr="00F97710">
        <w:rPr>
          <w:rFonts w:cs="Times New Roman"/>
          <w:szCs w:val="24"/>
        </w:rPr>
        <w:t xml:space="preserve"> added.</w:t>
      </w:r>
    </w:p>
    <w:p w:rsidR="00F97710" w:rsidRPr="00F97710" w:rsidRDefault="00F97710" w:rsidP="00F97710">
      <w:pPr>
        <w:rPr>
          <w:rFonts w:cs="Times New Roman"/>
          <w:szCs w:val="24"/>
        </w:rPr>
      </w:pPr>
    </w:p>
    <w:p w:rsidR="00F97710" w:rsidRPr="00F97710" w:rsidRDefault="00F97710" w:rsidP="00F97710">
      <w:pPr>
        <w:rPr>
          <w:rFonts w:cs="Times New Roman"/>
          <w:szCs w:val="24"/>
        </w:rPr>
      </w:pPr>
      <w:r w:rsidRPr="00F97710">
        <w:rPr>
          <w:rFonts w:cs="Times New Roman"/>
          <w:szCs w:val="24"/>
        </w:rPr>
        <w:t xml:space="preserve">He said </w:t>
      </w:r>
      <w:proofErr w:type="spellStart"/>
      <w:r w:rsidRPr="00F97710">
        <w:rPr>
          <w:rFonts w:cs="Times New Roman"/>
          <w:szCs w:val="24"/>
        </w:rPr>
        <w:t>Bensouda</w:t>
      </w:r>
      <w:proofErr w:type="spellEnd"/>
      <w:r w:rsidRPr="00F97710">
        <w:rPr>
          <w:rFonts w:cs="Times New Roman"/>
          <w:szCs w:val="24"/>
        </w:rPr>
        <w:t xml:space="preserve"> herself referred to Canada’s position on Palestinian statehood in her request to the ICC panel looking into jurisdiction.</w:t>
      </w:r>
    </w:p>
    <w:p w:rsidR="00F97710" w:rsidRPr="00F97710" w:rsidRDefault="00F97710" w:rsidP="00F97710">
      <w:pPr>
        <w:rPr>
          <w:rFonts w:cs="Times New Roman"/>
          <w:szCs w:val="24"/>
        </w:rPr>
      </w:pPr>
    </w:p>
    <w:p w:rsidR="00F97710" w:rsidRPr="00F97710" w:rsidRDefault="00F97710" w:rsidP="00F97710">
      <w:pPr>
        <w:rPr>
          <w:rFonts w:cs="Times New Roman"/>
          <w:szCs w:val="24"/>
        </w:rPr>
      </w:pPr>
      <w:r w:rsidRPr="00F97710">
        <w:rPr>
          <w:rFonts w:cs="Times New Roman"/>
          <w:szCs w:val="24"/>
        </w:rPr>
        <w:t xml:space="preserve">“As a friend and ally of Israel and friend of the Palestinian people, Canada is firmly committed to the goal of a comprehensive, just and lasting peace in the Middle East, including the creation of a Palestinian state living side by side in peace and security with Israel, achieved through direct negotiations between the parties,” </w:t>
      </w:r>
      <w:proofErr w:type="spellStart"/>
      <w:r w:rsidRPr="00F97710">
        <w:rPr>
          <w:rFonts w:cs="Times New Roman"/>
          <w:szCs w:val="24"/>
        </w:rPr>
        <w:t>Bérubé</w:t>
      </w:r>
      <w:proofErr w:type="spellEnd"/>
      <w:r w:rsidRPr="00F97710">
        <w:rPr>
          <w:rFonts w:cs="Times New Roman"/>
          <w:szCs w:val="24"/>
        </w:rPr>
        <w:t xml:space="preserve"> stated.</w:t>
      </w:r>
    </w:p>
    <w:p w:rsidR="00F97710" w:rsidRPr="00F97710" w:rsidRDefault="00F97710" w:rsidP="00F97710">
      <w:pPr>
        <w:rPr>
          <w:rFonts w:cs="Times New Roman"/>
          <w:szCs w:val="24"/>
        </w:rPr>
      </w:pPr>
    </w:p>
    <w:p w:rsidR="00F97710" w:rsidRPr="00F97710" w:rsidRDefault="00F97710" w:rsidP="00F97710">
      <w:pPr>
        <w:rPr>
          <w:rFonts w:cs="Times New Roman"/>
          <w:szCs w:val="24"/>
        </w:rPr>
      </w:pPr>
      <w:r w:rsidRPr="00F97710">
        <w:rPr>
          <w:rFonts w:cs="Times New Roman"/>
          <w:szCs w:val="24"/>
        </w:rPr>
        <w:t xml:space="preserve">After the release of </w:t>
      </w:r>
      <w:proofErr w:type="spellStart"/>
      <w:r w:rsidRPr="00F97710">
        <w:rPr>
          <w:rFonts w:cs="Times New Roman"/>
          <w:szCs w:val="24"/>
        </w:rPr>
        <w:t>Bensouda’s</w:t>
      </w:r>
      <w:proofErr w:type="spellEnd"/>
      <w:r w:rsidRPr="00F97710">
        <w:rPr>
          <w:rFonts w:cs="Times New Roman"/>
          <w:szCs w:val="24"/>
        </w:rPr>
        <w:t xml:space="preserve"> report, Israeli Prime Minister Benjamin Netanyahu wrote to Prime Minister Justin Trudeau asking that Canada condemn </w:t>
      </w:r>
      <w:proofErr w:type="spellStart"/>
      <w:r w:rsidRPr="00F97710">
        <w:rPr>
          <w:rFonts w:cs="Times New Roman"/>
          <w:szCs w:val="24"/>
        </w:rPr>
        <w:t>Bensouda’s</w:t>
      </w:r>
      <w:proofErr w:type="spellEnd"/>
      <w:r w:rsidRPr="00F97710">
        <w:rPr>
          <w:rFonts w:cs="Times New Roman"/>
          <w:szCs w:val="24"/>
        </w:rPr>
        <w:t xml:space="preserve"> preliminary report.</w:t>
      </w:r>
    </w:p>
    <w:p w:rsidR="00F97710" w:rsidRPr="00F97710" w:rsidRDefault="00F97710" w:rsidP="00F97710">
      <w:pPr>
        <w:rPr>
          <w:rFonts w:cs="Times New Roman"/>
          <w:szCs w:val="24"/>
        </w:rPr>
      </w:pPr>
    </w:p>
    <w:p w:rsidR="00F97710" w:rsidRPr="00F97710" w:rsidRDefault="00F97710" w:rsidP="00F97710">
      <w:pPr>
        <w:rPr>
          <w:rFonts w:cs="Times New Roman"/>
          <w:szCs w:val="24"/>
        </w:rPr>
      </w:pPr>
      <w:r w:rsidRPr="00F97710">
        <w:rPr>
          <w:rFonts w:cs="Times New Roman"/>
          <w:szCs w:val="24"/>
        </w:rPr>
        <w:t>Netanyahu called the report “unfounded and dangerous,” and said the ICC has no jurisdiction to investigate because Palestine does not meet the criteria of statehood.</w:t>
      </w:r>
    </w:p>
    <w:p w:rsidR="00F97710" w:rsidRPr="00F97710" w:rsidRDefault="00F97710" w:rsidP="00F97710">
      <w:pPr>
        <w:rPr>
          <w:rFonts w:cs="Times New Roman"/>
          <w:szCs w:val="24"/>
        </w:rPr>
      </w:pPr>
    </w:p>
    <w:p w:rsidR="00F97710" w:rsidRPr="00F97710" w:rsidRDefault="00F97710" w:rsidP="00F97710">
      <w:pPr>
        <w:rPr>
          <w:rFonts w:cs="Times New Roman"/>
          <w:szCs w:val="24"/>
        </w:rPr>
      </w:pPr>
      <w:r w:rsidRPr="00F97710">
        <w:rPr>
          <w:rFonts w:cs="Times New Roman"/>
          <w:szCs w:val="24"/>
        </w:rPr>
        <w:t>Trudeau’s response to Netanyahu, if any, has not been made public.</w:t>
      </w:r>
    </w:p>
    <w:p w:rsidR="00F97710" w:rsidRPr="00F97710" w:rsidRDefault="00F97710" w:rsidP="00F97710">
      <w:pPr>
        <w:rPr>
          <w:rFonts w:cs="Times New Roman"/>
          <w:szCs w:val="24"/>
        </w:rPr>
      </w:pPr>
    </w:p>
    <w:p w:rsidR="00F97710" w:rsidRPr="00F97710" w:rsidRDefault="00F97710" w:rsidP="00F97710">
      <w:pPr>
        <w:rPr>
          <w:rFonts w:cs="Times New Roman"/>
          <w:szCs w:val="24"/>
        </w:rPr>
      </w:pPr>
      <w:r w:rsidRPr="00F97710">
        <w:rPr>
          <w:rFonts w:cs="Times New Roman"/>
          <w:szCs w:val="24"/>
        </w:rPr>
        <w:t>There has been widespread support for Israel in the case. At least six countries – Austria, the Czech Republic, Germany, Hungary, Brazil and Uganda – have filed petitions to become “friends of the court,” or interveners in the matter. With that status, they would be permitted to offer their views and submit legal advice to the court on this case. Canada has not sought intervener status.</w:t>
      </w:r>
    </w:p>
    <w:p w:rsidR="00F97710" w:rsidRPr="00F97710" w:rsidRDefault="00F97710" w:rsidP="00F97710">
      <w:pPr>
        <w:rPr>
          <w:rFonts w:cs="Times New Roman"/>
          <w:szCs w:val="24"/>
        </w:rPr>
      </w:pPr>
    </w:p>
    <w:p w:rsidR="00F97710" w:rsidRPr="00F97710" w:rsidRDefault="00F97710" w:rsidP="00F97710">
      <w:pPr>
        <w:rPr>
          <w:rFonts w:cs="Times New Roman"/>
          <w:szCs w:val="24"/>
        </w:rPr>
      </w:pPr>
      <w:r w:rsidRPr="00F97710">
        <w:rPr>
          <w:rFonts w:cs="Times New Roman"/>
          <w:szCs w:val="24"/>
        </w:rPr>
        <w:t xml:space="preserve">Israeli Foreign Minister </w:t>
      </w:r>
      <w:proofErr w:type="spellStart"/>
      <w:r w:rsidRPr="00F97710">
        <w:rPr>
          <w:rFonts w:cs="Times New Roman"/>
          <w:szCs w:val="24"/>
        </w:rPr>
        <w:t>Yisrael</w:t>
      </w:r>
      <w:proofErr w:type="spellEnd"/>
      <w:r w:rsidRPr="00F97710">
        <w:rPr>
          <w:rFonts w:cs="Times New Roman"/>
          <w:szCs w:val="24"/>
        </w:rPr>
        <w:t xml:space="preserve"> Katz tweeted on Feb. 14 that Israel “views </w:t>
      </w:r>
      <w:proofErr w:type="spellStart"/>
      <w:r w:rsidRPr="00F97710">
        <w:rPr>
          <w:rFonts w:cs="Times New Roman"/>
          <w:szCs w:val="24"/>
        </w:rPr>
        <w:t>favourably</w:t>
      </w:r>
      <w:proofErr w:type="spellEnd"/>
      <w:r w:rsidRPr="00F97710">
        <w:rPr>
          <w:rFonts w:cs="Times New Roman"/>
          <w:szCs w:val="24"/>
        </w:rPr>
        <w:t xml:space="preserve"> the fact that important countries … express a clear position that the ICC does not have the authority to discuss the Israeli-Palestinian conflict.”</w:t>
      </w:r>
    </w:p>
    <w:p w:rsidR="00F97710" w:rsidRPr="00F97710" w:rsidRDefault="00F97710" w:rsidP="00F97710">
      <w:pPr>
        <w:rPr>
          <w:rFonts w:cs="Times New Roman"/>
          <w:szCs w:val="24"/>
        </w:rPr>
      </w:pPr>
    </w:p>
    <w:p w:rsidR="00F97710" w:rsidRPr="00F97710" w:rsidRDefault="00F97710" w:rsidP="00F97710">
      <w:pPr>
        <w:rPr>
          <w:rFonts w:cs="Times New Roman"/>
          <w:szCs w:val="24"/>
        </w:rPr>
      </w:pPr>
      <w:r w:rsidRPr="00F97710">
        <w:rPr>
          <w:rFonts w:cs="Times New Roman"/>
          <w:szCs w:val="24"/>
        </w:rPr>
        <w:t>The tribunal that will rule on the court’s jurisdictional reach has invited “Palestine, Israel and victims in the situation in the State of Palestine” to submit written views by March 16.</w:t>
      </w:r>
    </w:p>
    <w:p w:rsidR="00F97710" w:rsidRPr="00F97710" w:rsidRDefault="00F97710" w:rsidP="00F97710">
      <w:pPr>
        <w:rPr>
          <w:rFonts w:cs="Times New Roman"/>
          <w:szCs w:val="24"/>
        </w:rPr>
      </w:pPr>
    </w:p>
    <w:p w:rsidR="00F97710" w:rsidRPr="00F97710" w:rsidRDefault="00F97710" w:rsidP="00F97710">
      <w:pPr>
        <w:rPr>
          <w:rFonts w:cs="Times New Roman"/>
          <w:szCs w:val="24"/>
        </w:rPr>
      </w:pPr>
      <w:r w:rsidRPr="00F97710">
        <w:rPr>
          <w:rFonts w:cs="Times New Roman"/>
          <w:szCs w:val="24"/>
        </w:rPr>
        <w:t>Palestine has been a member of the ICC since 2015, while Israel is not a member and does not recognize the court’s jurisdiction. Still, it has mounted a fierce public campaign against the latest development.</w:t>
      </w:r>
    </w:p>
    <w:p w:rsidR="00F97710" w:rsidRPr="00F97710" w:rsidRDefault="00F97710" w:rsidP="00F97710">
      <w:pPr>
        <w:rPr>
          <w:rFonts w:cs="Times New Roman"/>
          <w:szCs w:val="24"/>
        </w:rPr>
      </w:pPr>
    </w:p>
    <w:p w:rsidR="00F97710" w:rsidRPr="00F97710" w:rsidRDefault="00F97710" w:rsidP="00F97710">
      <w:pPr>
        <w:rPr>
          <w:rFonts w:cs="Times New Roman"/>
          <w:szCs w:val="24"/>
        </w:rPr>
      </w:pPr>
      <w:r w:rsidRPr="00F97710">
        <w:rPr>
          <w:rFonts w:cs="Times New Roman"/>
          <w:szCs w:val="24"/>
        </w:rPr>
        <w:t>Should the court agree that Palestine is not a formal state under international law, the ICC would not be able to hear the case.</w:t>
      </w:r>
    </w:p>
    <w:p w:rsidR="00F97710" w:rsidRPr="00F97710" w:rsidRDefault="00F97710" w:rsidP="00F97710">
      <w:pPr>
        <w:rPr>
          <w:rFonts w:cs="Times New Roman"/>
          <w:szCs w:val="24"/>
        </w:rPr>
      </w:pPr>
    </w:p>
    <w:p w:rsidR="00F97710" w:rsidRPr="00F97710" w:rsidRDefault="00F97710" w:rsidP="00F97710">
      <w:pPr>
        <w:rPr>
          <w:rFonts w:cs="Times New Roman"/>
          <w:szCs w:val="24"/>
        </w:rPr>
      </w:pPr>
      <w:r w:rsidRPr="00F97710">
        <w:rPr>
          <w:rFonts w:cs="Times New Roman"/>
          <w:szCs w:val="24"/>
        </w:rPr>
        <w:t>Canada’s financial contribution to the ICC will be $10.6 million this year.</w:t>
      </w:r>
    </w:p>
    <w:sectPr w:rsidR="00F97710" w:rsidRPr="00F97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10"/>
    <w:rsid w:val="007733EE"/>
    <w:rsid w:val="00A86523"/>
    <w:rsid w:val="00AE203F"/>
    <w:rsid w:val="00BF2241"/>
    <w:rsid w:val="00F97710"/>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38987"/>
  <w15:chartTrackingRefBased/>
  <w15:docId w15:val="{F1BBD4C2-D143-4FA2-9EC5-C923968C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77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11443">
      <w:bodyDiv w:val="1"/>
      <w:marLeft w:val="0"/>
      <w:marRight w:val="0"/>
      <w:marTop w:val="0"/>
      <w:marBottom w:val="0"/>
      <w:divBdr>
        <w:top w:val="none" w:sz="0" w:space="0" w:color="auto"/>
        <w:left w:val="none" w:sz="0" w:space="0" w:color="auto"/>
        <w:bottom w:val="none" w:sz="0" w:space="0" w:color="auto"/>
        <w:right w:val="none" w:sz="0" w:space="0" w:color="auto"/>
      </w:divBdr>
      <w:divsChild>
        <w:div w:id="1995179902">
          <w:marLeft w:val="0"/>
          <w:marRight w:val="0"/>
          <w:marTop w:val="0"/>
          <w:marBottom w:val="0"/>
          <w:divBdr>
            <w:top w:val="none" w:sz="0" w:space="0" w:color="auto"/>
            <w:left w:val="none" w:sz="0" w:space="0" w:color="auto"/>
            <w:bottom w:val="none" w:sz="0" w:space="0" w:color="auto"/>
            <w:right w:val="none" w:sz="0" w:space="0" w:color="auto"/>
          </w:divBdr>
        </w:div>
        <w:div w:id="1909996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jnews.com/news/canada/canada-backs-israel-in-icc-challenge" TargetMode="External"/><Relationship Id="rId4" Type="http://schemas.openxmlformats.org/officeDocument/2006/relationships/hyperlink" Target="https://www.cjnews.com/author/rcsill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2020-02-27T18:11:00Z</dcterms:created>
  <dcterms:modified xsi:type="dcterms:W3CDTF">2020-02-27T18:13:00Z</dcterms:modified>
</cp:coreProperties>
</file>