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C6" w:rsidRDefault="00A86A9C" w:rsidP="002C6421">
      <w:pPr>
        <w:rPr>
          <w:rFonts w:ascii="Times New Roman" w:hAnsi="Times New Roman" w:cs="Times New Roman"/>
          <w:b/>
          <w:bCs/>
          <w:sz w:val="44"/>
          <w:szCs w:val="44"/>
        </w:rPr>
      </w:pPr>
      <w:r w:rsidRPr="00A86A9C">
        <w:rPr>
          <w:rFonts w:ascii="Times New Roman" w:hAnsi="Times New Roman" w:cs="Times New Roman"/>
          <w:b/>
          <w:bCs/>
          <w:sz w:val="44"/>
          <w:szCs w:val="44"/>
        </w:rPr>
        <w:t>Congress Must Act to Prevent Unilateral Move to Create Palestinian State</w:t>
      </w:r>
    </w:p>
    <w:p w:rsidR="00A86A9C" w:rsidRPr="003D02C6" w:rsidRDefault="00A86A9C" w:rsidP="002C6421">
      <w:pPr>
        <w:rPr>
          <w:rFonts w:ascii="Times New Roman" w:hAnsi="Times New Roman" w:cs="Times New Roman"/>
        </w:rPr>
      </w:pPr>
    </w:p>
    <w:p w:rsidR="003D02C6" w:rsidRPr="003D02C6" w:rsidRDefault="00A86A9C" w:rsidP="002C6421">
      <w:pPr>
        <w:rPr>
          <w:rFonts w:ascii="Times New Roman" w:hAnsi="Times New Roman" w:cs="Times New Roman"/>
        </w:rPr>
      </w:pPr>
      <w:r>
        <w:rPr>
          <w:rFonts w:ascii="Times New Roman" w:hAnsi="Times New Roman" w:cs="Times New Roman"/>
        </w:rPr>
        <w:t>September 3</w:t>
      </w:r>
      <w:r w:rsidR="003D02C6" w:rsidRPr="003D02C6">
        <w:rPr>
          <w:rFonts w:ascii="Times New Roman" w:hAnsi="Times New Roman" w:cs="Times New Roman"/>
        </w:rPr>
        <w:t>0, 2016</w:t>
      </w:r>
    </w:p>
    <w:p w:rsidR="003D02C6" w:rsidRPr="003D02C6" w:rsidRDefault="003D02C6" w:rsidP="002C6421">
      <w:pPr>
        <w:rPr>
          <w:rFonts w:ascii="Times New Roman" w:hAnsi="Times New Roman" w:cs="Times New Roman"/>
        </w:rPr>
      </w:pPr>
      <w:r w:rsidRPr="003D02C6">
        <w:rPr>
          <w:rFonts w:ascii="Times New Roman" w:hAnsi="Times New Roman" w:cs="Times New Roman"/>
        </w:rPr>
        <w:t xml:space="preserve">By </w:t>
      </w:r>
      <w:r w:rsidR="00A86A9C">
        <w:rPr>
          <w:rFonts w:ascii="Times New Roman" w:hAnsi="Times New Roman" w:cs="Times New Roman"/>
        </w:rPr>
        <w:t>Cliff Smith</w:t>
      </w:r>
    </w:p>
    <w:p w:rsidR="003D02C6" w:rsidRPr="003D02C6" w:rsidRDefault="00A86A9C" w:rsidP="002C6421">
      <w:pPr>
        <w:rPr>
          <w:rFonts w:ascii="Times New Roman" w:hAnsi="Times New Roman" w:cs="Times New Roman"/>
        </w:rPr>
      </w:pPr>
      <w:r>
        <w:rPr>
          <w:rFonts w:ascii="Times New Roman" w:hAnsi="Times New Roman" w:cs="Times New Roman"/>
        </w:rPr>
        <w:t>The American Spectator</w:t>
      </w:r>
    </w:p>
    <w:p w:rsidR="003D02C6" w:rsidRPr="003D02C6" w:rsidRDefault="00A86A9C" w:rsidP="002C6421">
      <w:pPr>
        <w:rPr>
          <w:rFonts w:ascii="Times New Roman" w:hAnsi="Times New Roman" w:cs="Times New Roman"/>
        </w:rPr>
      </w:pPr>
      <w:r w:rsidRPr="00A86A9C">
        <w:rPr>
          <w:rFonts w:ascii="Times New Roman" w:hAnsi="Times New Roman" w:cs="Times New Roman"/>
        </w:rPr>
        <w:t>http://spectator.org/congress-must-act-to-prevent-unilateral-move-to-create-palestinian-state/</w:t>
      </w:r>
    </w:p>
    <w:p w:rsidR="003D02C6" w:rsidRPr="003D02C6" w:rsidRDefault="003D02C6" w:rsidP="002C6421">
      <w:pPr>
        <w:rPr>
          <w:rFonts w:ascii="Times New Roman" w:hAnsi="Times New Roman" w:cs="Times New Roman"/>
        </w:rPr>
      </w:pPr>
    </w:p>
    <w:p w:rsidR="00A86A9C" w:rsidRDefault="00A86A9C" w:rsidP="00A86A9C">
      <w:pPr>
        <w:rPr>
          <w:rFonts w:ascii="Times New Roman" w:hAnsi="Times New Roman" w:cs="Times New Roman"/>
        </w:rPr>
      </w:pPr>
      <w:r w:rsidRPr="00A86A9C">
        <w:rPr>
          <w:rFonts w:ascii="Times New Roman" w:hAnsi="Times New Roman" w:cs="Times New Roman"/>
        </w:rPr>
        <w:t xml:space="preserve">President Obama </w:t>
      </w:r>
      <w:hyperlink r:id="rId5" w:history="1">
        <w:r w:rsidRPr="00A86A9C">
          <w:rPr>
            <w:rStyle w:val="Hyperlink"/>
            <w:rFonts w:ascii="Times New Roman" w:hAnsi="Times New Roman" w:cs="Times New Roman"/>
          </w:rPr>
          <w:t>is rumored</w:t>
        </w:r>
      </w:hyperlink>
      <w:r w:rsidRPr="00A86A9C">
        <w:rPr>
          <w:rFonts w:ascii="Times New Roman" w:hAnsi="Times New Roman" w:cs="Times New Roman"/>
        </w:rPr>
        <w:t xml:space="preserve"> </w:t>
      </w:r>
      <w:hyperlink r:id="rId6" w:history="1">
        <w:r w:rsidRPr="00A86A9C">
          <w:rPr>
            <w:rStyle w:val="Hyperlink"/>
            <w:rFonts w:ascii="Times New Roman" w:hAnsi="Times New Roman" w:cs="Times New Roman"/>
          </w:rPr>
          <w:t>to be considering</w:t>
        </w:r>
      </w:hyperlink>
      <w:r w:rsidRPr="00A86A9C">
        <w:rPr>
          <w:rFonts w:ascii="Times New Roman" w:hAnsi="Times New Roman" w:cs="Times New Roman"/>
        </w:rPr>
        <w:t xml:space="preserve"> </w:t>
      </w:r>
      <w:hyperlink r:id="rId7" w:history="1">
        <w:r w:rsidRPr="00A86A9C">
          <w:rPr>
            <w:rStyle w:val="Hyperlink"/>
            <w:rFonts w:ascii="Times New Roman" w:hAnsi="Times New Roman" w:cs="Times New Roman"/>
          </w:rPr>
          <w:t>a major reversal</w:t>
        </w:r>
      </w:hyperlink>
      <w:r w:rsidRPr="00A86A9C">
        <w:rPr>
          <w:rFonts w:ascii="Times New Roman" w:hAnsi="Times New Roman" w:cs="Times New Roman"/>
        </w:rPr>
        <w:t xml:space="preserve"> of decades-long U.S. policy toward Israel by supporting a UN Security Council resolution that unilaterally recognizes a Palestinian state before a peace agreement is negotiated between Israel and the Palestinians. Congress must act to counter this bold and reckless move that endangers Israel’s security and America’s strategic interests.</w:t>
      </w:r>
    </w:p>
    <w:p w:rsidR="00A86A9C" w:rsidRPr="00A86A9C" w:rsidRDefault="00A86A9C" w:rsidP="00A86A9C">
      <w:pPr>
        <w:rPr>
          <w:rFonts w:ascii="Times New Roman" w:hAnsi="Times New Roman" w:cs="Times New Roman"/>
        </w:rPr>
      </w:pPr>
    </w:p>
    <w:p w:rsidR="00A86A9C" w:rsidRDefault="00A86A9C" w:rsidP="00A86A9C">
      <w:pPr>
        <w:rPr>
          <w:rFonts w:ascii="Times New Roman" w:hAnsi="Times New Roman" w:cs="Times New Roman"/>
        </w:rPr>
      </w:pPr>
      <w:r w:rsidRPr="00A86A9C">
        <w:rPr>
          <w:rFonts w:ascii="Times New Roman" w:hAnsi="Times New Roman" w:cs="Times New Roman"/>
        </w:rPr>
        <w:t>There is much at stake: Israel is a free and democratic ally in a hostile region that has been repeatedly attacked by its neighbors. Before it occupied the West Bank, Gaza, and Golan Heights in 1967, these territories were used as a base of war and terrorism against the Jewish state. Offers to create a Palestinian state in Gaza and most of the West Bank that would allow for a safe and secure Israel have been repaid by intifada after intifada.</w:t>
      </w:r>
    </w:p>
    <w:p w:rsidR="00A86A9C" w:rsidRPr="00A86A9C" w:rsidRDefault="00A86A9C" w:rsidP="00A86A9C">
      <w:pPr>
        <w:rPr>
          <w:rFonts w:ascii="Times New Roman" w:hAnsi="Times New Roman" w:cs="Times New Roman"/>
        </w:rPr>
      </w:pPr>
    </w:p>
    <w:p w:rsidR="00A86A9C" w:rsidRDefault="00A86A9C" w:rsidP="00A86A9C">
      <w:pPr>
        <w:rPr>
          <w:rFonts w:ascii="Times New Roman" w:hAnsi="Times New Roman" w:cs="Times New Roman"/>
        </w:rPr>
      </w:pPr>
      <w:r w:rsidRPr="00A86A9C">
        <w:rPr>
          <w:rFonts w:ascii="Times New Roman" w:hAnsi="Times New Roman" w:cs="Times New Roman"/>
        </w:rPr>
        <w:t xml:space="preserve">Others have argued persuasively that any Palestinian state established in the absence of a peace agreement with Israel will become a virtually ungovernable hotbed of terrorism sure to threaten not just Israel, but also the region and the world. The events in Gaza in the past decade strongly support this position. Ordinary Palestinians will also suffer, forced to endure rule by the same Islamic fanatics and brutal, corrupt autocrats who have </w:t>
      </w:r>
      <w:hyperlink r:id="rId8" w:history="1">
        <w:r w:rsidRPr="00A86A9C">
          <w:rPr>
            <w:rStyle w:val="Hyperlink"/>
            <w:rFonts w:ascii="Times New Roman" w:hAnsi="Times New Roman" w:cs="Times New Roman"/>
          </w:rPr>
          <w:t>destroyed</w:t>
        </w:r>
      </w:hyperlink>
      <w:r w:rsidRPr="00A86A9C">
        <w:rPr>
          <w:rFonts w:ascii="Times New Roman" w:hAnsi="Times New Roman" w:cs="Times New Roman"/>
        </w:rPr>
        <w:t xml:space="preserve"> their economy.</w:t>
      </w:r>
    </w:p>
    <w:p w:rsidR="00A86A9C" w:rsidRPr="00A86A9C" w:rsidRDefault="00A86A9C" w:rsidP="00A86A9C">
      <w:pPr>
        <w:rPr>
          <w:rFonts w:ascii="Times New Roman" w:hAnsi="Times New Roman" w:cs="Times New Roman"/>
        </w:rPr>
      </w:pPr>
    </w:p>
    <w:p w:rsidR="00A86A9C" w:rsidRDefault="00A86A9C" w:rsidP="00A86A9C">
      <w:pPr>
        <w:rPr>
          <w:rFonts w:ascii="Times New Roman" w:hAnsi="Times New Roman" w:cs="Times New Roman"/>
        </w:rPr>
      </w:pPr>
      <w:r w:rsidRPr="00A86A9C">
        <w:rPr>
          <w:rFonts w:ascii="Times New Roman" w:hAnsi="Times New Roman" w:cs="Times New Roman"/>
        </w:rPr>
        <w:t>A White House decision to support unilateral Palestinian statehood would unquestionably be contrary to the will of Congress:</w:t>
      </w:r>
      <w:hyperlink r:id="rId9" w:history="1">
        <w:r w:rsidRPr="00A86A9C">
          <w:rPr>
            <w:rStyle w:val="Hyperlink"/>
            <w:rFonts w:ascii="Times New Roman" w:hAnsi="Times New Roman" w:cs="Times New Roman"/>
          </w:rPr>
          <w:t xml:space="preserve"> 88 senators</w:t>
        </w:r>
      </w:hyperlink>
      <w:r w:rsidRPr="00A86A9C">
        <w:rPr>
          <w:rFonts w:ascii="Times New Roman" w:hAnsi="Times New Roman" w:cs="Times New Roman"/>
        </w:rPr>
        <w:t xml:space="preserve"> recently signed a letter opposing such an action, while </w:t>
      </w:r>
      <w:hyperlink r:id="rId10" w:history="1">
        <w:r w:rsidRPr="00A86A9C">
          <w:rPr>
            <w:rStyle w:val="Hyperlink"/>
            <w:rFonts w:ascii="Times New Roman" w:hAnsi="Times New Roman" w:cs="Times New Roman"/>
          </w:rPr>
          <w:t>388 members of the House</w:t>
        </w:r>
      </w:hyperlink>
      <w:r w:rsidRPr="00A86A9C">
        <w:rPr>
          <w:rFonts w:ascii="Times New Roman" w:hAnsi="Times New Roman" w:cs="Times New Roman"/>
        </w:rPr>
        <w:t xml:space="preserve"> have signed a similar letter supporting a veto of all “one-sided” UN resolutions concerning the Israel/Palestine issue.</w:t>
      </w:r>
    </w:p>
    <w:p w:rsidR="00A86A9C" w:rsidRPr="00A86A9C" w:rsidRDefault="00A86A9C" w:rsidP="00A86A9C">
      <w:pPr>
        <w:rPr>
          <w:rFonts w:ascii="Times New Roman" w:hAnsi="Times New Roman" w:cs="Times New Roman"/>
        </w:rPr>
      </w:pPr>
    </w:p>
    <w:p w:rsidR="00A86A9C" w:rsidRPr="00A86A9C" w:rsidRDefault="00A86A9C" w:rsidP="00A86A9C">
      <w:pPr>
        <w:rPr>
          <w:rFonts w:ascii="Times New Roman" w:hAnsi="Times New Roman" w:cs="Times New Roman"/>
        </w:rPr>
      </w:pPr>
      <w:r w:rsidRPr="00A86A9C">
        <w:rPr>
          <w:rFonts w:ascii="Times New Roman" w:hAnsi="Times New Roman" w:cs="Times New Roman"/>
        </w:rPr>
        <w:t xml:space="preserve">And these numbers understate congressional opposition: several senators refused to sign the letter </w:t>
      </w:r>
      <w:hyperlink r:id="rId11" w:history="1">
        <w:r w:rsidRPr="00A86A9C">
          <w:rPr>
            <w:rStyle w:val="Hyperlink"/>
            <w:rFonts w:ascii="Times New Roman" w:hAnsi="Times New Roman" w:cs="Times New Roman"/>
          </w:rPr>
          <w:t>because they thought it was insufficiently strong</w:t>
        </w:r>
      </w:hyperlink>
      <w:r w:rsidRPr="00A86A9C">
        <w:rPr>
          <w:rFonts w:ascii="Times New Roman" w:hAnsi="Times New Roman" w:cs="Times New Roman"/>
        </w:rPr>
        <w:t xml:space="preserve">. Furthermore, a White House reversal on unilateral Palestinian statehood would also be contrary to the stated policies of </w:t>
      </w:r>
      <w:hyperlink r:id="rId12" w:history="1">
        <w:r w:rsidRPr="00A86A9C">
          <w:rPr>
            <w:rStyle w:val="Hyperlink"/>
            <w:rFonts w:ascii="Times New Roman" w:hAnsi="Times New Roman" w:cs="Times New Roman"/>
          </w:rPr>
          <w:t>both the Democratic and Republican presidential nominees</w:t>
        </w:r>
      </w:hyperlink>
      <w:r w:rsidRPr="00A86A9C">
        <w:rPr>
          <w:rFonts w:ascii="Times New Roman" w:hAnsi="Times New Roman" w:cs="Times New Roman"/>
        </w:rPr>
        <w:t>.</w:t>
      </w:r>
    </w:p>
    <w:p w:rsidR="00A86A9C" w:rsidRPr="00A86A9C" w:rsidRDefault="00A86A9C" w:rsidP="00A86A9C">
      <w:pPr>
        <w:rPr>
          <w:rFonts w:ascii="Times New Roman" w:hAnsi="Times New Roman" w:cs="Times New Roman"/>
        </w:rPr>
      </w:pPr>
      <w:r w:rsidRPr="00A86A9C">
        <w:rPr>
          <w:rFonts w:ascii="Times New Roman" w:hAnsi="Times New Roman" w:cs="Times New Roman"/>
        </w:rPr>
        <w:drawing>
          <wp:inline distT="0" distB="0" distL="0" distR="0">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A86A9C" w:rsidRPr="00A86A9C" w:rsidRDefault="00A86A9C" w:rsidP="00A86A9C">
      <w:pPr>
        <w:rPr>
          <w:rFonts w:ascii="Times New Roman" w:hAnsi="Times New Roman" w:cs="Times New Roman"/>
        </w:rPr>
      </w:pPr>
      <w:r w:rsidRPr="00A86A9C">
        <w:rPr>
          <w:rFonts w:ascii="Times New Roman" w:hAnsi="Times New Roman" w:cs="Times New Roman"/>
        </w:rPr>
        <w:t>To dissuade a determined White House from this course of action, Congress will have to do more than write letters. Here are some of the legislative options that could throw significant roadblocks in its path.</w:t>
      </w:r>
    </w:p>
    <w:p w:rsidR="00A86A9C" w:rsidRDefault="00A86A9C" w:rsidP="00A86A9C">
      <w:pPr>
        <w:rPr>
          <w:rFonts w:ascii="Times New Roman" w:hAnsi="Times New Roman" w:cs="Times New Roman"/>
        </w:rPr>
      </w:pPr>
      <w:r w:rsidRPr="00A86A9C">
        <w:rPr>
          <w:rFonts w:ascii="Times New Roman" w:hAnsi="Times New Roman" w:cs="Times New Roman"/>
        </w:rPr>
        <w:t xml:space="preserve">First, Congress should make clear its intention to sanction any </w:t>
      </w:r>
      <w:proofErr w:type="gramStart"/>
      <w:r w:rsidRPr="00A86A9C">
        <w:rPr>
          <w:rFonts w:ascii="Times New Roman" w:hAnsi="Times New Roman" w:cs="Times New Roman"/>
        </w:rPr>
        <w:t>unilaterally-declared</w:t>
      </w:r>
      <w:proofErr w:type="gramEnd"/>
      <w:r w:rsidRPr="00A86A9C">
        <w:rPr>
          <w:rFonts w:ascii="Times New Roman" w:hAnsi="Times New Roman" w:cs="Times New Roman"/>
        </w:rPr>
        <w:t xml:space="preserve"> Palestinian state and its new leaders, blocking their access to U.S. banking and markets, similar to </w:t>
      </w:r>
      <w:hyperlink r:id="rId14" w:history="1">
        <w:r w:rsidRPr="00A86A9C">
          <w:rPr>
            <w:rStyle w:val="Hyperlink"/>
            <w:rFonts w:ascii="Times New Roman" w:hAnsi="Times New Roman" w:cs="Times New Roman"/>
          </w:rPr>
          <w:t>sanctions on the Iranian regime</w:t>
        </w:r>
      </w:hyperlink>
      <w:r w:rsidRPr="00A86A9C">
        <w:rPr>
          <w:rFonts w:ascii="Times New Roman" w:hAnsi="Times New Roman" w:cs="Times New Roman"/>
        </w:rPr>
        <w:t>.  Loss of access to the U.S. financial system would be extremely costly to any Palestinian regime.</w:t>
      </w:r>
    </w:p>
    <w:p w:rsidR="00A86A9C" w:rsidRPr="00A86A9C" w:rsidRDefault="00A86A9C" w:rsidP="00A86A9C">
      <w:pPr>
        <w:rPr>
          <w:rFonts w:ascii="Times New Roman" w:hAnsi="Times New Roman" w:cs="Times New Roman"/>
        </w:rPr>
      </w:pPr>
    </w:p>
    <w:p w:rsidR="00A86A9C" w:rsidRDefault="00A86A9C" w:rsidP="00A86A9C">
      <w:pPr>
        <w:rPr>
          <w:rFonts w:ascii="Times New Roman" w:hAnsi="Times New Roman" w:cs="Times New Roman"/>
        </w:rPr>
      </w:pPr>
      <w:r w:rsidRPr="00A86A9C">
        <w:rPr>
          <w:rFonts w:ascii="Times New Roman" w:hAnsi="Times New Roman" w:cs="Times New Roman"/>
        </w:rPr>
        <w:t>Second, Congress should make clear its intention to immediately and completely cut hundreds of millions of dollars in annual U.S. direct aid to the Palestinian Authority (PA) in the event that President Mahmoud Abbas succeeds in his bid to win Palestinian statehood recognition at the UN.  Congress reduced this aid by 22 percent last year in retaliation for the PA’s continuing terrorism incitement.  It would be a significant blow to a new state to cut all such aid.</w:t>
      </w:r>
    </w:p>
    <w:p w:rsidR="00A86A9C" w:rsidRPr="00A86A9C" w:rsidRDefault="00A86A9C" w:rsidP="00A86A9C">
      <w:pPr>
        <w:rPr>
          <w:rFonts w:ascii="Times New Roman" w:hAnsi="Times New Roman" w:cs="Times New Roman"/>
        </w:rPr>
      </w:pPr>
    </w:p>
    <w:p w:rsidR="00A86A9C" w:rsidRDefault="00A86A9C" w:rsidP="00A86A9C">
      <w:pPr>
        <w:rPr>
          <w:rFonts w:ascii="Times New Roman" w:hAnsi="Times New Roman" w:cs="Times New Roman"/>
        </w:rPr>
      </w:pPr>
      <w:r w:rsidRPr="00A86A9C">
        <w:rPr>
          <w:rFonts w:ascii="Times New Roman" w:hAnsi="Times New Roman" w:cs="Times New Roman"/>
        </w:rPr>
        <w:t xml:space="preserve">Third, Congress should mandate that any </w:t>
      </w:r>
      <w:proofErr w:type="gramStart"/>
      <w:r w:rsidRPr="00A86A9C">
        <w:rPr>
          <w:rFonts w:ascii="Times New Roman" w:hAnsi="Times New Roman" w:cs="Times New Roman"/>
        </w:rPr>
        <w:t>newly-created</w:t>
      </w:r>
      <w:proofErr w:type="gramEnd"/>
      <w:r w:rsidRPr="00A86A9C">
        <w:rPr>
          <w:rFonts w:ascii="Times New Roman" w:hAnsi="Times New Roman" w:cs="Times New Roman"/>
        </w:rPr>
        <w:t xml:space="preserve"> Palestinian state be designated a state sponsor of terrorism. This designation would include restrictions on U.S. foreign assistance; a ban on defense exports </w:t>
      </w:r>
      <w:r w:rsidRPr="00A86A9C">
        <w:rPr>
          <w:rFonts w:ascii="Times New Roman" w:hAnsi="Times New Roman" w:cs="Times New Roman"/>
        </w:rPr>
        <w:lastRenderedPageBreak/>
        <w:t xml:space="preserve">and sales; and various other restrictions. The Palestinian Authority (PA) currently uses a </w:t>
      </w:r>
      <w:proofErr w:type="gramStart"/>
      <w:r w:rsidRPr="00A86A9C">
        <w:rPr>
          <w:rFonts w:ascii="Times New Roman" w:hAnsi="Times New Roman" w:cs="Times New Roman"/>
        </w:rPr>
        <w:t>shell-game</w:t>
      </w:r>
      <w:proofErr w:type="gramEnd"/>
      <w:r w:rsidRPr="00A86A9C">
        <w:rPr>
          <w:rFonts w:ascii="Times New Roman" w:hAnsi="Times New Roman" w:cs="Times New Roman"/>
        </w:rPr>
        <w:t xml:space="preserve"> to </w:t>
      </w:r>
      <w:hyperlink r:id="rId15" w:history="1">
        <w:r w:rsidRPr="00A86A9C">
          <w:rPr>
            <w:rStyle w:val="Hyperlink"/>
            <w:rFonts w:ascii="Times New Roman" w:hAnsi="Times New Roman" w:cs="Times New Roman"/>
          </w:rPr>
          <w:t>pay the families of terrorists</w:t>
        </w:r>
      </w:hyperlink>
      <w:r w:rsidRPr="00A86A9C">
        <w:rPr>
          <w:rFonts w:ascii="Times New Roman" w:hAnsi="Times New Roman" w:cs="Times New Roman"/>
        </w:rPr>
        <w:t>, something Congress is</w:t>
      </w:r>
      <w:hyperlink r:id="rId16" w:history="1">
        <w:r w:rsidRPr="00A86A9C">
          <w:rPr>
            <w:rStyle w:val="Hyperlink"/>
            <w:rFonts w:ascii="Times New Roman" w:hAnsi="Times New Roman" w:cs="Times New Roman"/>
          </w:rPr>
          <w:t xml:space="preserve"> currently working to stop</w:t>
        </w:r>
      </w:hyperlink>
      <w:r w:rsidRPr="00A86A9C">
        <w:rPr>
          <w:rFonts w:ascii="Times New Roman" w:hAnsi="Times New Roman" w:cs="Times New Roman"/>
        </w:rPr>
        <w:t xml:space="preserve">.  Other PA ties to various terrorist activities </w:t>
      </w:r>
      <w:hyperlink r:id="rId17" w:history="1">
        <w:r w:rsidRPr="00A86A9C">
          <w:rPr>
            <w:rStyle w:val="Hyperlink"/>
            <w:rFonts w:ascii="Times New Roman" w:hAnsi="Times New Roman" w:cs="Times New Roman"/>
          </w:rPr>
          <w:t>go back decades</w:t>
        </w:r>
      </w:hyperlink>
      <w:r w:rsidRPr="00A86A9C">
        <w:rPr>
          <w:rFonts w:ascii="Times New Roman" w:hAnsi="Times New Roman" w:cs="Times New Roman"/>
        </w:rPr>
        <w:t>.</w:t>
      </w:r>
    </w:p>
    <w:p w:rsidR="00A86A9C" w:rsidRPr="00A86A9C" w:rsidRDefault="00A86A9C" w:rsidP="00A86A9C">
      <w:pPr>
        <w:rPr>
          <w:rFonts w:ascii="Times New Roman" w:hAnsi="Times New Roman" w:cs="Times New Roman"/>
        </w:rPr>
      </w:pPr>
    </w:p>
    <w:p w:rsidR="00A86A9C" w:rsidRDefault="00A86A9C" w:rsidP="00A86A9C">
      <w:pPr>
        <w:rPr>
          <w:rFonts w:ascii="Times New Roman" w:hAnsi="Times New Roman" w:cs="Times New Roman"/>
        </w:rPr>
      </w:pPr>
      <w:r w:rsidRPr="00A86A9C">
        <w:rPr>
          <w:rFonts w:ascii="Times New Roman" w:hAnsi="Times New Roman" w:cs="Times New Roman"/>
        </w:rPr>
        <w:t xml:space="preserve">Finally, Congress should review and update decades-old </w:t>
      </w:r>
      <w:hyperlink r:id="rId18" w:history="1">
        <w:r w:rsidRPr="00A86A9C">
          <w:rPr>
            <w:rStyle w:val="Hyperlink"/>
            <w:rFonts w:ascii="Times New Roman" w:hAnsi="Times New Roman" w:cs="Times New Roman"/>
          </w:rPr>
          <w:t>federal laws</w:t>
        </w:r>
      </w:hyperlink>
      <w:r w:rsidRPr="00A86A9C">
        <w:rPr>
          <w:rFonts w:ascii="Times New Roman" w:hAnsi="Times New Roman" w:cs="Times New Roman"/>
        </w:rPr>
        <w:t xml:space="preserve"> prohibiting U.S. funding of any UN organization that “accords the Palestine Liberation Organization the same standing as member states” to ensure that they apply and cannot be skirted if Abbas wins Security Council recognition of Palestinian statehood.</w:t>
      </w:r>
    </w:p>
    <w:p w:rsidR="00A86A9C" w:rsidRPr="00A86A9C" w:rsidRDefault="00A86A9C" w:rsidP="00A86A9C">
      <w:pPr>
        <w:rPr>
          <w:rFonts w:ascii="Times New Roman" w:hAnsi="Times New Roman" w:cs="Times New Roman"/>
        </w:rPr>
      </w:pPr>
    </w:p>
    <w:p w:rsidR="00A86A9C" w:rsidRDefault="00A86A9C" w:rsidP="00A86A9C">
      <w:pPr>
        <w:rPr>
          <w:rFonts w:ascii="Times New Roman" w:hAnsi="Times New Roman" w:cs="Times New Roman"/>
        </w:rPr>
      </w:pPr>
      <w:r w:rsidRPr="00A86A9C">
        <w:rPr>
          <w:rFonts w:ascii="Times New Roman" w:hAnsi="Times New Roman" w:cs="Times New Roman"/>
        </w:rPr>
        <w:t>Congress should use its power boldly to exert influence over this vital issue.  Large majorities in Congress opposed the Iran nuclear deal and had both the facts and public opinion on their side. But due to the peculiarities of the law and the politics of the situation, they were outmaneuvered.  Congress should work to ensure this situation is not repeated.</w:t>
      </w:r>
    </w:p>
    <w:p w:rsidR="00A86A9C" w:rsidRPr="00A86A9C" w:rsidRDefault="00A86A9C" w:rsidP="00A86A9C">
      <w:pPr>
        <w:rPr>
          <w:rFonts w:ascii="Times New Roman" w:hAnsi="Times New Roman" w:cs="Times New Roman"/>
        </w:rPr>
      </w:pPr>
      <w:bookmarkStart w:id="0" w:name="_GoBack"/>
      <w:bookmarkEnd w:id="0"/>
    </w:p>
    <w:p w:rsidR="00A86A9C" w:rsidRPr="00A86A9C" w:rsidRDefault="00A86A9C" w:rsidP="00A86A9C">
      <w:pPr>
        <w:rPr>
          <w:rFonts w:ascii="Times New Roman" w:hAnsi="Times New Roman" w:cs="Times New Roman"/>
        </w:rPr>
      </w:pPr>
      <w:r w:rsidRPr="00A86A9C">
        <w:rPr>
          <w:rFonts w:ascii="Times New Roman" w:hAnsi="Times New Roman" w:cs="Times New Roman"/>
        </w:rPr>
        <w:t xml:space="preserve">Though knowledgeable and trusted congressional leaders like Senators </w:t>
      </w:r>
      <w:hyperlink r:id="rId19" w:history="1">
        <w:r w:rsidRPr="00A86A9C">
          <w:rPr>
            <w:rStyle w:val="Hyperlink"/>
            <w:rFonts w:ascii="Times New Roman" w:hAnsi="Times New Roman" w:cs="Times New Roman"/>
          </w:rPr>
          <w:t>Arthur Vandenberg</w:t>
        </w:r>
      </w:hyperlink>
      <w:r w:rsidRPr="00A86A9C">
        <w:rPr>
          <w:rFonts w:ascii="Times New Roman" w:hAnsi="Times New Roman" w:cs="Times New Roman"/>
        </w:rPr>
        <w:t xml:space="preserve"> and </w:t>
      </w:r>
      <w:hyperlink r:id="rId20" w:history="1">
        <w:r w:rsidRPr="00A86A9C">
          <w:rPr>
            <w:rStyle w:val="Hyperlink"/>
            <w:rFonts w:ascii="Times New Roman" w:hAnsi="Times New Roman" w:cs="Times New Roman"/>
          </w:rPr>
          <w:t>Henry “Scoop” Jackson</w:t>
        </w:r>
      </w:hyperlink>
      <w:r w:rsidRPr="00A86A9C">
        <w:rPr>
          <w:rFonts w:ascii="Times New Roman" w:hAnsi="Times New Roman" w:cs="Times New Roman"/>
        </w:rPr>
        <w:t xml:space="preserve"> once led coalitions in Congress that held great influence in foreign affairs, there is a </w:t>
      </w:r>
      <w:hyperlink r:id="rId21" w:history="1">
        <w:r w:rsidRPr="00A86A9C">
          <w:rPr>
            <w:rStyle w:val="Hyperlink"/>
            <w:rFonts w:ascii="Times New Roman" w:hAnsi="Times New Roman" w:cs="Times New Roman"/>
          </w:rPr>
          <w:t>bipartisan belief</w:t>
        </w:r>
      </w:hyperlink>
      <w:r w:rsidRPr="00A86A9C">
        <w:rPr>
          <w:rFonts w:ascii="Times New Roman" w:hAnsi="Times New Roman" w:cs="Times New Roman"/>
        </w:rPr>
        <w:t xml:space="preserve"> that Congress has </w:t>
      </w:r>
      <w:hyperlink r:id="rId22" w:history="1">
        <w:r w:rsidRPr="00A86A9C">
          <w:rPr>
            <w:rStyle w:val="Hyperlink"/>
            <w:rFonts w:ascii="Times New Roman" w:hAnsi="Times New Roman" w:cs="Times New Roman"/>
          </w:rPr>
          <w:t>shirked its duty</w:t>
        </w:r>
      </w:hyperlink>
      <w:r w:rsidRPr="00A86A9C">
        <w:rPr>
          <w:rFonts w:ascii="Times New Roman" w:hAnsi="Times New Roman" w:cs="Times New Roman"/>
        </w:rPr>
        <w:t xml:space="preserve"> to shape foreign policy in recent decades.  Now would be a good time to start taking it back.</w:t>
      </w:r>
    </w:p>
    <w:p w:rsidR="00704BBB" w:rsidRPr="003D02C6" w:rsidRDefault="00704BBB" w:rsidP="00A86A9C">
      <w:pPr>
        <w:rPr>
          <w:rFonts w:ascii="Times New Roman" w:hAnsi="Times New Roman" w:cs="Times New Roman"/>
        </w:rPr>
      </w:pPr>
    </w:p>
    <w:sectPr w:rsidR="00704BBB" w:rsidRPr="003D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21"/>
    <w:rsid w:val="002C6421"/>
    <w:rsid w:val="003D02C6"/>
    <w:rsid w:val="003D24C4"/>
    <w:rsid w:val="0041355B"/>
    <w:rsid w:val="00534DD5"/>
    <w:rsid w:val="005C0E03"/>
    <w:rsid w:val="00704BBB"/>
    <w:rsid w:val="007845A2"/>
    <w:rsid w:val="007B152F"/>
    <w:rsid w:val="00A23FCD"/>
    <w:rsid w:val="00A86A9C"/>
    <w:rsid w:val="00B276D3"/>
    <w:rsid w:val="00B727C4"/>
    <w:rsid w:val="00D9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C"/>
    <w:rPr>
      <w:color w:val="0000FF" w:themeColor="hyperlink"/>
      <w:u w:val="single"/>
    </w:rPr>
  </w:style>
  <w:style w:type="paragraph" w:styleId="BalloonText">
    <w:name w:val="Balloon Text"/>
    <w:basedOn w:val="Normal"/>
    <w:link w:val="BalloonTextChar"/>
    <w:uiPriority w:val="99"/>
    <w:semiHidden/>
    <w:unhideWhenUsed/>
    <w:rsid w:val="00A86A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A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C"/>
    <w:rPr>
      <w:color w:val="0000FF" w:themeColor="hyperlink"/>
      <w:u w:val="single"/>
    </w:rPr>
  </w:style>
  <w:style w:type="paragraph" w:styleId="BalloonText">
    <w:name w:val="Balloon Text"/>
    <w:basedOn w:val="Normal"/>
    <w:link w:val="BalloonTextChar"/>
    <w:uiPriority w:val="99"/>
    <w:semiHidden/>
    <w:unhideWhenUsed/>
    <w:rsid w:val="00A86A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A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reebeacon.com/national-security/congress-lays-groundwork-counter-obama-admins-anti-israel-push-u-n/" TargetMode="External"/><Relationship Id="rId20" Type="http://schemas.openxmlformats.org/officeDocument/2006/relationships/hyperlink" Target="https://www.commentarymagazine.com/articles/scoop-jackson-at-one-hundred/" TargetMode="External"/><Relationship Id="rId21" Type="http://schemas.openxmlformats.org/officeDocument/2006/relationships/hyperlink" Target="http://nationalinterest.org/feature/sens-rand-paul-chris-murphys-tough-questions-middle-east-17768" TargetMode="External"/><Relationship Id="rId22" Type="http://schemas.openxmlformats.org/officeDocument/2006/relationships/hyperlink" Target="http://nationalinterest.org/article/congressional-abdication-8138"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blogs.wsj.com/washwire/2016/04/14/lawmakers-urge-obama-not-to-back-u-n-council-resolution-on-israeli-palestinian-conflict/?mod=WSJBlog" TargetMode="External"/><Relationship Id="rId11" Type="http://schemas.openxmlformats.org/officeDocument/2006/relationships/hyperlink" Target="http://freebeacon.com/national-security/congress-lays-groundwork-counter-obama-admins-anti-israel-push-u-n/" TargetMode="External"/><Relationship Id="rId12" Type="http://schemas.openxmlformats.org/officeDocument/2006/relationships/hyperlink" Target="http://www.jpost.com/Diaspora/Israel-lobbying-Trump-Clinton-to-blunt-potential-UN-action-455671" TargetMode="External"/><Relationship Id="rId13" Type="http://schemas.openxmlformats.org/officeDocument/2006/relationships/image" Target="media/image1.gif"/><Relationship Id="rId14" Type="http://schemas.openxmlformats.org/officeDocument/2006/relationships/hyperlink" Target="http://www.cnn.com/2012/01/23/world/meast/iran-sanctions-facts/" TargetMode="External"/><Relationship Id="rId15" Type="http://schemas.openxmlformats.org/officeDocument/2006/relationships/hyperlink" Target="http://freebeacon.com/national-security/palestinian-authority-pays-terrorists-families-140-million-year/" TargetMode="External"/><Relationship Id="rId16" Type="http://schemas.openxmlformats.org/officeDocument/2006/relationships/hyperlink" Target="http://www.jpost.com/Opinion/End-US-aid-to-Palestinian-terrorists-467652" TargetMode="External"/><Relationship Id="rId17" Type="http://schemas.openxmlformats.org/officeDocument/2006/relationships/hyperlink" Target="http://www.cfr.org/palestine/terrorism-havens-palestinian-authority/p9515" TargetMode="External"/><Relationship Id="rId18" Type="http://schemas.openxmlformats.org/officeDocument/2006/relationships/hyperlink" Target="http://aclj.org/united-nations/us-law-requires-defunding-unesco-palestinian-recognition?view=donFrmA&amp;utm_expid=7567081-18.ejhFLTEkSfqFuQklrSK6ow.1&amp;utm_referrer=https%25253A%25252F%25252Fwww.google.com%25252F" TargetMode="External"/><Relationship Id="rId19" Type="http://schemas.openxmlformats.org/officeDocument/2006/relationships/hyperlink" Target="http://thepenngazette.com/when-harry-met-arthur/"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post.com/Diaspora/Israel-lobbying-Trump-Clinton-to-blunt-potential-UN-action-455671" TargetMode="External"/><Relationship Id="rId6" Type="http://schemas.openxmlformats.org/officeDocument/2006/relationships/hyperlink" Target="http://www.timesofisrael.com/netanyahu-said-worried-obama-may-go-against-israel-as-term-expires/" TargetMode="External"/><Relationship Id="rId7" Type="http://schemas.openxmlformats.org/officeDocument/2006/relationships/hyperlink" Target="http://thehill.com/blogs/congress-blog/foreign-policy/294638-lone-wolf-at-the-un" TargetMode="External"/><Relationship Id="rId8" Type="http://schemas.openxmlformats.org/officeDocument/2006/relationships/hyperlink" Target="http://www.weeklystandard.com/non-solution/article/2004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5587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Eli Steele</cp:lastModifiedBy>
  <cp:revision>2</cp:revision>
  <dcterms:created xsi:type="dcterms:W3CDTF">2016-10-04T16:42:00Z</dcterms:created>
  <dcterms:modified xsi:type="dcterms:W3CDTF">2016-10-04T16:42:00Z</dcterms:modified>
</cp:coreProperties>
</file>