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1102BD" w:rsidRDefault="001102BD">
      <w:pPr>
        <w:rPr>
          <w:sz w:val="40"/>
          <w:szCs w:val="40"/>
        </w:rPr>
      </w:pPr>
      <w:bookmarkStart w:id="0" w:name="_GoBack"/>
      <w:r w:rsidRPr="001102BD">
        <w:rPr>
          <w:sz w:val="40"/>
          <w:szCs w:val="40"/>
        </w:rPr>
        <w:t>Palestine’s ICC envoy says legal efforts to seek justice for Palestinians will continue despite Israeli threats</w:t>
      </w:r>
    </w:p>
    <w:bookmarkEnd w:id="0"/>
    <w:p w:rsidR="001102BD" w:rsidRPr="001102BD" w:rsidRDefault="001102BD" w:rsidP="001102BD">
      <w:pPr>
        <w:spacing w:after="0" w:line="240" w:lineRule="auto"/>
      </w:pPr>
      <w:r w:rsidRPr="001102BD">
        <w:t>March 23, 2021</w:t>
      </w:r>
    </w:p>
    <w:p w:rsidR="001102BD" w:rsidRPr="001102BD" w:rsidRDefault="001102BD" w:rsidP="001102BD">
      <w:pPr>
        <w:spacing w:after="0" w:line="240" w:lineRule="auto"/>
      </w:pPr>
      <w:r w:rsidRPr="001102BD">
        <w:t>WAFA News Agency</w:t>
      </w:r>
    </w:p>
    <w:p w:rsidR="001102BD" w:rsidRPr="001102BD" w:rsidRDefault="001102BD" w:rsidP="001102BD">
      <w:pPr>
        <w:spacing w:after="0" w:line="240" w:lineRule="auto"/>
      </w:pPr>
      <w:hyperlink r:id="rId4" w:history="1">
        <w:r w:rsidRPr="001102BD">
          <w:rPr>
            <w:rStyle w:val="Hyperlink"/>
            <w:color w:val="auto"/>
          </w:rPr>
          <w:t>https://english.wafa.ps/Pages/Details/123786</w:t>
        </w:r>
      </w:hyperlink>
    </w:p>
    <w:p w:rsidR="001102BD" w:rsidRDefault="001102BD" w:rsidP="001102BD">
      <w:pPr>
        <w:pStyle w:val="NormalWeb"/>
        <w:shd w:val="clear" w:color="auto" w:fill="FFFFFF"/>
        <w:spacing w:before="0" w:beforeAutospacing="0" w:after="0"/>
        <w:jc w:val="both"/>
      </w:pPr>
    </w:p>
    <w:p w:rsidR="001102BD" w:rsidRPr="001102BD" w:rsidRDefault="001102BD" w:rsidP="001102BD">
      <w:pPr>
        <w:pStyle w:val="NormalWeb"/>
        <w:shd w:val="clear" w:color="auto" w:fill="FFFFFF"/>
        <w:spacing w:before="0" w:beforeAutospacing="0" w:after="0"/>
        <w:jc w:val="both"/>
        <w:rPr>
          <w:sz w:val="27"/>
          <w:szCs w:val="27"/>
        </w:rPr>
      </w:pPr>
      <w:r w:rsidRPr="001102BD">
        <w:t xml:space="preserve">Palestine’s Permanent Representative of to the International Criminal Court (ICC), </w:t>
      </w:r>
      <w:proofErr w:type="spellStart"/>
      <w:r w:rsidRPr="001102BD">
        <w:t>Rawan</w:t>
      </w:r>
      <w:proofErr w:type="spellEnd"/>
      <w:r w:rsidRPr="001102BD">
        <w:t xml:space="preserve"> </w:t>
      </w:r>
      <w:proofErr w:type="spellStart"/>
      <w:r w:rsidRPr="001102BD">
        <w:t>Sulaiman</w:t>
      </w:r>
      <w:proofErr w:type="spellEnd"/>
      <w:r w:rsidRPr="001102BD">
        <w:t>, said today that legal efforts to seek justice for Palestinians will continue despite Israeli intimidation steps.</w:t>
      </w:r>
    </w:p>
    <w:p w:rsidR="001102BD" w:rsidRPr="001102BD" w:rsidRDefault="001102BD" w:rsidP="001102BD">
      <w:pPr>
        <w:pStyle w:val="NormalWeb"/>
        <w:shd w:val="clear" w:color="auto" w:fill="FFFFFF"/>
        <w:spacing w:before="0" w:beforeAutospacing="0" w:after="0"/>
        <w:jc w:val="both"/>
        <w:rPr>
          <w:sz w:val="27"/>
          <w:szCs w:val="27"/>
        </w:rPr>
      </w:pPr>
      <w:r w:rsidRPr="001102BD">
        <w:t xml:space="preserve">“We will not be subject to intimidation as we seek justice for victims of atrocity crimes committed in Palestine,” said </w:t>
      </w:r>
      <w:proofErr w:type="spellStart"/>
      <w:r w:rsidRPr="001102BD">
        <w:t>Sulaiman</w:t>
      </w:r>
      <w:proofErr w:type="spellEnd"/>
      <w:r w:rsidRPr="001102BD">
        <w:t xml:space="preserve"> in a statement following Israel’s revocation of the VIP card for Foreign Minister </w:t>
      </w:r>
      <w:proofErr w:type="spellStart"/>
      <w:r w:rsidRPr="001102BD">
        <w:t>Riyad</w:t>
      </w:r>
      <w:proofErr w:type="spellEnd"/>
      <w:r w:rsidRPr="001102BD">
        <w:t xml:space="preserve"> </w:t>
      </w:r>
      <w:proofErr w:type="spellStart"/>
      <w:r w:rsidRPr="001102BD">
        <w:t>Malki</w:t>
      </w:r>
      <w:proofErr w:type="spellEnd"/>
      <w:r w:rsidRPr="001102BD">
        <w:t xml:space="preserve"> and interrogation of two of his aides upon their return home following a meeting with the ICC Prosecutor </w:t>
      </w:r>
      <w:proofErr w:type="spellStart"/>
      <w:r w:rsidRPr="001102BD">
        <w:t>Fatou</w:t>
      </w:r>
      <w:proofErr w:type="spellEnd"/>
      <w:r w:rsidRPr="001102BD">
        <w:t xml:space="preserve"> </w:t>
      </w:r>
      <w:proofErr w:type="spellStart"/>
      <w:r w:rsidRPr="001102BD">
        <w:t>Bensouda</w:t>
      </w:r>
      <w:proofErr w:type="spellEnd"/>
      <w:r w:rsidRPr="001102BD">
        <w:t>.</w:t>
      </w:r>
    </w:p>
    <w:p w:rsidR="001102BD" w:rsidRPr="001102BD" w:rsidRDefault="001102BD" w:rsidP="001102BD">
      <w:pPr>
        <w:pStyle w:val="NormalWeb"/>
        <w:shd w:val="clear" w:color="auto" w:fill="FFFFFF"/>
        <w:spacing w:before="0" w:beforeAutospacing="0" w:after="0"/>
        <w:jc w:val="both"/>
        <w:rPr>
          <w:sz w:val="27"/>
          <w:szCs w:val="27"/>
        </w:rPr>
      </w:pPr>
      <w:r w:rsidRPr="001102BD">
        <w:t>“Israel, the occupying power, has consistently been obstructing access to justice and doing all within its power to avoid any form of accountability for the crimes that continue to be committed in the Occupied Palestinian Territory,” said the Palestinian diplomat.</w:t>
      </w:r>
    </w:p>
    <w:p w:rsidR="001102BD" w:rsidRPr="001102BD" w:rsidRDefault="001102BD" w:rsidP="001102BD">
      <w:pPr>
        <w:pStyle w:val="NormalWeb"/>
        <w:shd w:val="clear" w:color="auto" w:fill="FFFFFF"/>
        <w:spacing w:before="0" w:beforeAutospacing="0" w:after="0"/>
        <w:jc w:val="both"/>
        <w:rPr>
          <w:sz w:val="27"/>
          <w:szCs w:val="27"/>
        </w:rPr>
      </w:pPr>
      <w:r w:rsidRPr="001102BD">
        <w:t>“We will continue our legal and peaceful endeavor to seek accountability for the crimes committed against the Palestinian people.”</w:t>
      </w:r>
    </w:p>
    <w:p w:rsidR="001102BD" w:rsidRPr="001102BD" w:rsidRDefault="001102BD" w:rsidP="001102BD">
      <w:pPr>
        <w:pStyle w:val="NormalWeb"/>
        <w:shd w:val="clear" w:color="auto" w:fill="FFFFFF"/>
        <w:spacing w:before="0" w:beforeAutospacing="0" w:after="0"/>
        <w:jc w:val="both"/>
        <w:rPr>
          <w:sz w:val="27"/>
          <w:szCs w:val="27"/>
        </w:rPr>
      </w:pPr>
      <w:proofErr w:type="spellStart"/>
      <w:r w:rsidRPr="001102BD">
        <w:t>Sulaiman</w:t>
      </w:r>
      <w:proofErr w:type="spellEnd"/>
      <w:r w:rsidRPr="001102BD">
        <w:t xml:space="preserve"> called on all ICC States Parties “to support the integrity, impartiality and independence of the ICC, in light of the threats it, and those cooperating with it, continue to face.”</w:t>
      </w:r>
    </w:p>
    <w:p w:rsidR="001102BD" w:rsidRPr="001102BD" w:rsidRDefault="001102BD" w:rsidP="001102BD">
      <w:pPr>
        <w:pStyle w:val="NormalWeb"/>
        <w:shd w:val="clear" w:color="auto" w:fill="FFFFFF"/>
        <w:spacing w:before="0" w:beforeAutospacing="0" w:after="0"/>
        <w:jc w:val="both"/>
        <w:rPr>
          <w:sz w:val="27"/>
          <w:szCs w:val="27"/>
        </w:rPr>
      </w:pPr>
      <w:r w:rsidRPr="001102BD">
        <w:t>Israel is threatening to take action against Palestinian officials for complaining about the Israeli crimes to the ICC and the latter’s decision to start an investigation into these crimes.</w:t>
      </w:r>
    </w:p>
    <w:p w:rsidR="001102BD" w:rsidRPr="001102BD" w:rsidRDefault="001102BD"/>
    <w:sectPr w:rsidR="001102BD" w:rsidRPr="001102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2BD"/>
    <w:rsid w:val="001102BD"/>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B7E66"/>
  <w15:chartTrackingRefBased/>
  <w15:docId w15:val="{C50FCEE3-BC76-479D-81E1-475619936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2BD"/>
    <w:rPr>
      <w:color w:val="0563C1" w:themeColor="hyperlink"/>
      <w:u w:val="single"/>
    </w:rPr>
  </w:style>
  <w:style w:type="paragraph" w:styleId="NormalWeb">
    <w:name w:val="Normal (Web)"/>
    <w:basedOn w:val="Normal"/>
    <w:uiPriority w:val="99"/>
    <w:semiHidden/>
    <w:unhideWhenUsed/>
    <w:rsid w:val="001102BD"/>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95110">
      <w:bodyDiv w:val="1"/>
      <w:marLeft w:val="0"/>
      <w:marRight w:val="0"/>
      <w:marTop w:val="0"/>
      <w:marBottom w:val="0"/>
      <w:divBdr>
        <w:top w:val="none" w:sz="0" w:space="0" w:color="auto"/>
        <w:left w:val="none" w:sz="0" w:space="0" w:color="auto"/>
        <w:bottom w:val="none" w:sz="0" w:space="0" w:color="auto"/>
        <w:right w:val="none" w:sz="0" w:space="0" w:color="auto"/>
      </w:divBdr>
    </w:div>
    <w:div w:id="163047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glish.wafa.ps/Pages/Details/1237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2021-03-24T21:36:00Z</dcterms:created>
  <dcterms:modified xsi:type="dcterms:W3CDTF">2021-03-24T21:38:00Z</dcterms:modified>
</cp:coreProperties>
</file>