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CD" w:rsidRPr="00096CCD" w:rsidRDefault="00096CCD" w:rsidP="00096CCD">
      <w:pPr>
        <w:spacing w:after="0" w:line="240" w:lineRule="auto"/>
        <w:textAlignment w:val="baseline"/>
        <w:outlineLvl w:val="0"/>
        <w:rPr>
          <w:rFonts w:eastAsia="Times New Roman" w:cs="Times New Roman"/>
          <w:color w:val="000000"/>
          <w:sz w:val="40"/>
          <w:szCs w:val="40"/>
        </w:rPr>
      </w:pPr>
      <w:r w:rsidRPr="00096CCD">
        <w:rPr>
          <w:rFonts w:eastAsia="Times New Roman" w:cs="Times New Roman"/>
          <w:bCs/>
          <w:color w:val="000000"/>
          <w:kern w:val="36"/>
          <w:sz w:val="40"/>
          <w:szCs w:val="40"/>
          <w:bdr w:val="none" w:sz="0" w:space="0" w:color="auto" w:frame="1"/>
        </w:rPr>
        <w:t xml:space="preserve">Letter by Stand </w:t>
      </w:r>
      <w:proofErr w:type="gramStart"/>
      <w:r w:rsidRPr="00096CCD">
        <w:rPr>
          <w:rFonts w:eastAsia="Times New Roman" w:cs="Times New Roman"/>
          <w:bCs/>
          <w:color w:val="000000"/>
          <w:kern w:val="36"/>
          <w:sz w:val="40"/>
          <w:szCs w:val="40"/>
          <w:bdr w:val="none" w:sz="0" w:space="0" w:color="auto" w:frame="1"/>
        </w:rPr>
        <w:t>With</w:t>
      </w:r>
      <w:proofErr w:type="gramEnd"/>
      <w:r w:rsidRPr="00096CCD">
        <w:rPr>
          <w:rFonts w:eastAsia="Times New Roman" w:cs="Times New Roman"/>
          <w:bCs/>
          <w:color w:val="000000"/>
          <w:kern w:val="36"/>
          <w:sz w:val="40"/>
          <w:szCs w:val="40"/>
          <w:bdr w:val="none" w:sz="0" w:space="0" w:color="auto" w:frame="1"/>
        </w:rPr>
        <w:t xml:space="preserve"> Us to United Nations Secretary-General re: Systemic Antisemitism</w:t>
      </w:r>
    </w:p>
    <w:p w:rsid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F82FC2" w:rsidRPr="00096CCD" w:rsidRDefault="00F82FC2" w:rsidP="00F82FC2">
      <w:pPr>
        <w:spacing w:after="0" w:line="240" w:lineRule="auto"/>
        <w:textAlignment w:val="baseline"/>
        <w:rPr>
          <w:rFonts w:eastAsia="Times New Roman" w:cs="Times New Roman"/>
          <w:color w:val="000000"/>
          <w:szCs w:val="24"/>
          <w:bdr w:val="none" w:sz="0" w:space="0" w:color="auto" w:frame="1"/>
        </w:rPr>
      </w:pPr>
      <w:r w:rsidRPr="00096CCD">
        <w:rPr>
          <w:rFonts w:eastAsia="Times New Roman" w:cs="Times New Roman"/>
          <w:color w:val="000000"/>
          <w:szCs w:val="24"/>
          <w:bdr w:val="none" w:sz="0" w:space="0" w:color="auto" w:frame="1"/>
        </w:rPr>
        <w:t xml:space="preserve">March 31, 2022 </w:t>
      </w:r>
    </w:p>
    <w:p w:rsidR="00F82FC2" w:rsidRDefault="00F82FC2" w:rsidP="00096CCD">
      <w:pPr>
        <w:spacing w:after="0" w:line="240" w:lineRule="auto"/>
        <w:textAlignment w:val="baseline"/>
        <w:rPr>
          <w:rFonts w:eastAsia="Times New Roman" w:cs="Times New Roman"/>
          <w:color w:val="000000"/>
          <w:szCs w:val="24"/>
        </w:rPr>
      </w:pPr>
      <w:r>
        <w:rPr>
          <w:rFonts w:eastAsia="Times New Roman" w:cs="Times New Roman"/>
          <w:color w:val="000000"/>
          <w:szCs w:val="24"/>
        </w:rPr>
        <w:t>Stand With US</w:t>
      </w:r>
    </w:p>
    <w:p w:rsidR="00F82FC2" w:rsidRDefault="00F82FC2" w:rsidP="00096CCD">
      <w:pPr>
        <w:spacing w:after="0" w:line="240" w:lineRule="auto"/>
        <w:textAlignment w:val="baseline"/>
        <w:rPr>
          <w:rFonts w:eastAsia="Times New Roman" w:cs="Times New Roman"/>
          <w:color w:val="000000"/>
          <w:szCs w:val="24"/>
        </w:rPr>
      </w:pPr>
      <w:hyperlink r:id="rId4" w:history="1">
        <w:r w:rsidRPr="00007AE2">
          <w:rPr>
            <w:rStyle w:val="Hyperlink"/>
            <w:rFonts w:eastAsia="Times New Roman" w:cs="Times New Roman"/>
            <w:szCs w:val="24"/>
          </w:rPr>
          <w:t>https://www.standwithus.com/post/letter-to-united-nations-human-rights-council-re-systemic-antisemitism</w:t>
        </w:r>
      </w:hyperlink>
      <w:r>
        <w:rPr>
          <w:rFonts w:eastAsia="Times New Roman" w:cs="Times New Roman"/>
          <w:color w:val="000000"/>
          <w:szCs w:val="24"/>
        </w:rPr>
        <w:t xml:space="preserve"> </w:t>
      </w:r>
    </w:p>
    <w:p w:rsidR="00F82FC2" w:rsidRPr="00096CCD" w:rsidRDefault="00F82FC2" w:rsidP="00096CCD">
      <w:pPr>
        <w:spacing w:after="0" w:line="240" w:lineRule="auto"/>
        <w:textAlignment w:val="baseline"/>
        <w:rPr>
          <w:rFonts w:eastAsia="Times New Roman" w:cs="Times New Roman"/>
          <w:color w:val="000000"/>
          <w:szCs w:val="24"/>
        </w:rPr>
      </w:pPr>
    </w:p>
    <w:p w:rsidR="00096CCD" w:rsidRPr="00096CCD" w:rsidRDefault="00F82FC2" w:rsidP="00096CCD">
      <w:pPr>
        <w:spacing w:after="0" w:line="240" w:lineRule="auto"/>
        <w:textAlignment w:val="baseline"/>
        <w:rPr>
          <w:rFonts w:eastAsia="Times New Roman" w:cs="Times New Roman"/>
          <w:color w:val="000000"/>
          <w:szCs w:val="24"/>
          <w:bdr w:val="none" w:sz="0" w:space="0" w:color="auto" w:frame="1"/>
        </w:rPr>
      </w:pPr>
      <w:r>
        <w:rPr>
          <w:rFonts w:eastAsia="Times New Roman" w:cs="Times New Roman"/>
          <w:color w:val="000000"/>
          <w:szCs w:val="24"/>
          <w:bdr w:val="none" w:sz="0" w:space="0" w:color="auto" w:frame="1"/>
        </w:rPr>
        <w:t xml:space="preserve">To: </w:t>
      </w:r>
      <w:bookmarkStart w:id="0" w:name="_GoBack"/>
      <w:bookmarkEnd w:id="0"/>
      <w:r w:rsidR="00096CCD" w:rsidRPr="00096CCD">
        <w:rPr>
          <w:rFonts w:eastAsia="Times New Roman" w:cs="Times New Roman"/>
          <w:color w:val="000000"/>
          <w:szCs w:val="24"/>
          <w:bdr w:val="none" w:sz="0" w:space="0" w:color="auto" w:frame="1"/>
        </w:rPr>
        <w:t xml:space="preserve">Secretary-General </w:t>
      </w:r>
      <w:proofErr w:type="spellStart"/>
      <w:r w:rsidR="00096CCD" w:rsidRPr="00096CCD">
        <w:rPr>
          <w:rFonts w:eastAsia="Times New Roman" w:cs="Times New Roman"/>
          <w:color w:val="000000"/>
          <w:szCs w:val="24"/>
          <w:bdr w:val="none" w:sz="0" w:space="0" w:color="auto" w:frame="1"/>
        </w:rPr>
        <w:t>Guterres</w:t>
      </w:r>
      <w:proofErr w:type="spellEnd"/>
      <w:r w:rsidR="00096CCD" w:rsidRPr="00096CCD">
        <w:rPr>
          <w:rFonts w:eastAsia="Times New Roman" w:cs="Times New Roman"/>
          <w:color w:val="000000"/>
          <w:szCs w:val="24"/>
          <w:bdr w:val="none" w:sz="0" w:space="0" w:color="auto" w:frame="1"/>
        </w:rPr>
        <w:t xml:space="preserve"> </w:t>
      </w:r>
    </w:p>
    <w:p w:rsidR="00096CCD" w:rsidRPr="00096CCD" w:rsidRDefault="00096CCD" w:rsidP="00096CCD">
      <w:pPr>
        <w:spacing w:after="0" w:line="240" w:lineRule="auto"/>
        <w:textAlignment w:val="baseline"/>
        <w:rPr>
          <w:rFonts w:eastAsia="Times New Roman" w:cs="Times New Roman"/>
          <w:color w:val="000000"/>
          <w:szCs w:val="24"/>
          <w:bdr w:val="none" w:sz="0" w:space="0" w:color="auto" w:frame="1"/>
        </w:rPr>
      </w:pPr>
      <w:r w:rsidRPr="00096CCD">
        <w:rPr>
          <w:rFonts w:eastAsia="Times New Roman" w:cs="Times New Roman"/>
          <w:color w:val="000000"/>
          <w:szCs w:val="24"/>
          <w:bdr w:val="none" w:sz="0" w:space="0" w:color="auto" w:frame="1"/>
        </w:rPr>
        <w:t xml:space="preserve">United Nations Headquarters New York, N.Y. 10017 USA </w:t>
      </w:r>
    </w:p>
    <w:p w:rsidR="00096CCD" w:rsidRPr="00096CCD" w:rsidRDefault="00096CCD" w:rsidP="00096CCD">
      <w:pPr>
        <w:spacing w:after="0" w:line="240" w:lineRule="auto"/>
        <w:textAlignment w:val="baseline"/>
        <w:rPr>
          <w:rFonts w:eastAsia="Times New Roman" w:cs="Times New Roman"/>
          <w:color w:val="000000"/>
          <w:szCs w:val="24"/>
          <w:bdr w:val="none" w:sz="0" w:space="0" w:color="auto" w:frame="1"/>
        </w:rPr>
      </w:pPr>
      <w:hyperlink r:id="rId5" w:tgtFrame="_blank" w:history="1">
        <w:r w:rsidRPr="00096CCD">
          <w:rPr>
            <w:rFonts w:eastAsia="Times New Roman" w:cs="Times New Roman"/>
            <w:color w:val="0000FF"/>
            <w:szCs w:val="24"/>
            <w:u w:val="single"/>
            <w:bdr w:val="none" w:sz="0" w:space="0" w:color="auto" w:frame="1"/>
            <w:shd w:val="clear" w:color="auto" w:fill="FFFFFF"/>
          </w:rPr>
          <w:t>antonio.</w:t>
        </w:r>
        <w:r w:rsidRPr="00096CCD">
          <w:rPr>
            <w:rFonts w:eastAsia="Times New Roman" w:cs="Times New Roman"/>
            <w:color w:val="0000FF"/>
            <w:szCs w:val="24"/>
            <w:u w:val="single"/>
            <w:bdr w:val="none" w:sz="0" w:space="0" w:color="auto" w:frame="1"/>
          </w:rPr>
          <w:t>guterres</w:t>
        </w:r>
        <w:r w:rsidRPr="00096CCD">
          <w:rPr>
            <w:rFonts w:eastAsia="Times New Roman" w:cs="Times New Roman"/>
            <w:color w:val="0000FF"/>
            <w:szCs w:val="24"/>
            <w:u w:val="single"/>
            <w:bdr w:val="none" w:sz="0" w:space="0" w:color="auto" w:frame="1"/>
            <w:shd w:val="clear" w:color="auto" w:fill="FFFFFF"/>
          </w:rPr>
          <w:t>@un.org</w:t>
        </w:r>
      </w:hyperlink>
      <w:r w:rsidRPr="00096CCD">
        <w:rPr>
          <w:rFonts w:eastAsia="Times New Roman" w:cs="Times New Roman"/>
          <w:color w:val="000000"/>
          <w:szCs w:val="24"/>
          <w:bdr w:val="none" w:sz="0" w:space="0" w:color="auto" w:frame="1"/>
        </w:rPr>
        <w:t xml:space="preserve"> &amp; </w:t>
      </w:r>
      <w:hyperlink r:id="rId6" w:tgtFrame="_blank" w:history="1">
        <w:r w:rsidRPr="00096CCD">
          <w:rPr>
            <w:rFonts w:eastAsia="Times New Roman" w:cs="Times New Roman"/>
            <w:color w:val="0000FF"/>
            <w:szCs w:val="24"/>
            <w:u w:val="single"/>
            <w:bdr w:val="none" w:sz="0" w:space="0" w:color="auto" w:frame="1"/>
          </w:rPr>
          <w:t>sgcentral@un.org</w:t>
        </w:r>
      </w:hyperlink>
      <w:r w:rsidRPr="00096CCD">
        <w:rPr>
          <w:rFonts w:eastAsia="Times New Roman" w:cs="Times New Roman"/>
          <w:color w:val="000000"/>
          <w:szCs w:val="24"/>
          <w:bdr w:val="none" w:sz="0" w:space="0" w:color="auto" w:frame="1"/>
        </w:rPr>
        <w:t xml:space="preserve"> </w:t>
      </w:r>
    </w:p>
    <w:p w:rsidR="00096CCD" w:rsidRPr="00096CCD" w:rsidRDefault="00096CCD" w:rsidP="00096CCD">
      <w:pPr>
        <w:spacing w:after="0" w:line="240" w:lineRule="auto"/>
        <w:textAlignment w:val="baseline"/>
        <w:rPr>
          <w:rFonts w:eastAsia="Times New Roman" w:cs="Times New Roman"/>
          <w:color w:val="000000"/>
          <w:szCs w:val="24"/>
          <w:bdr w:val="none" w:sz="0" w:space="0" w:color="auto" w:frame="1"/>
        </w:rPr>
      </w:pPr>
    </w:p>
    <w:p w:rsidR="00096CCD" w:rsidRPr="00096CCD" w:rsidRDefault="00096CCD" w:rsidP="00096CCD">
      <w:pPr>
        <w:spacing w:after="0" w:line="240" w:lineRule="auto"/>
        <w:textAlignment w:val="baseline"/>
        <w:rPr>
          <w:rFonts w:eastAsia="Times New Roman" w:cs="Times New Roman"/>
          <w:b/>
          <w:bCs/>
          <w:i/>
          <w:iCs/>
          <w:color w:val="000000"/>
          <w:szCs w:val="24"/>
          <w:bdr w:val="none" w:sz="0" w:space="0" w:color="auto" w:frame="1"/>
        </w:rPr>
      </w:pPr>
      <w:r w:rsidRPr="00096CCD">
        <w:rPr>
          <w:rFonts w:eastAsia="Times New Roman" w:cs="Times New Roman"/>
          <w:b/>
          <w:bCs/>
          <w:i/>
          <w:iCs/>
          <w:color w:val="000000"/>
          <w:szCs w:val="24"/>
          <w:bdr w:val="none" w:sz="0" w:space="0" w:color="auto" w:frame="1"/>
        </w:rPr>
        <w:t>Re: The United Nations Human Rights Council’s Systemic Antisemitism, including the Establishment of its Commission of Inquiry on Israel</w:t>
      </w:r>
    </w:p>
    <w:p w:rsidR="00096CCD" w:rsidRPr="00096CCD" w:rsidRDefault="00096CCD" w:rsidP="00096CCD">
      <w:pPr>
        <w:spacing w:after="0" w:line="240" w:lineRule="auto"/>
        <w:textAlignment w:val="baseline"/>
        <w:rPr>
          <w:rFonts w:eastAsia="Times New Roman" w:cs="Times New Roman"/>
          <w:b/>
          <w:bCs/>
          <w:i/>
          <w:iCs/>
          <w:color w:val="000000"/>
          <w:szCs w:val="24"/>
          <w:bdr w:val="none" w:sz="0" w:space="0" w:color="auto" w:frame="1"/>
        </w:rPr>
      </w:pPr>
    </w:p>
    <w:p w:rsidR="00096CCD" w:rsidRPr="00096CCD" w:rsidRDefault="00096CCD" w:rsidP="00096CCD">
      <w:pPr>
        <w:spacing w:after="0" w:line="240" w:lineRule="auto"/>
        <w:textAlignment w:val="baseline"/>
        <w:rPr>
          <w:rFonts w:eastAsia="Times New Roman" w:cs="Times New Roman"/>
          <w:color w:val="000000"/>
          <w:szCs w:val="24"/>
          <w:bdr w:val="none" w:sz="0" w:space="0" w:color="auto" w:frame="1"/>
          <w:shd w:val="clear" w:color="auto" w:fill="FFFFFF"/>
        </w:rPr>
      </w:pPr>
      <w:r w:rsidRPr="00096CCD">
        <w:rPr>
          <w:rFonts w:eastAsia="Times New Roman" w:cs="Times New Roman"/>
          <w:b/>
          <w:bCs/>
          <w:i/>
          <w:iCs/>
          <w:color w:val="000000"/>
          <w:szCs w:val="24"/>
          <w:bdr w:val="none" w:sz="0" w:space="0" w:color="auto" w:frame="1"/>
        </w:rPr>
        <w:t xml:space="preserve"> </w:t>
      </w:r>
      <w:r w:rsidRPr="00096CCD">
        <w:rPr>
          <w:rFonts w:eastAsia="Times New Roman" w:cs="Times New Roman"/>
          <w:color w:val="000000"/>
          <w:szCs w:val="24"/>
          <w:bdr w:val="none" w:sz="0" w:space="0" w:color="auto" w:frame="1"/>
        </w:rPr>
        <w:t xml:space="preserve">His Excellency Mr. </w:t>
      </w:r>
      <w:proofErr w:type="spellStart"/>
      <w:r w:rsidRPr="00096CCD">
        <w:rPr>
          <w:rFonts w:eastAsia="Times New Roman" w:cs="Times New Roman"/>
          <w:color w:val="000000"/>
          <w:szCs w:val="24"/>
          <w:bdr w:val="none" w:sz="0" w:space="0" w:color="auto" w:frame="1"/>
        </w:rPr>
        <w:t>António</w:t>
      </w:r>
      <w:proofErr w:type="spellEnd"/>
      <w:r w:rsidRPr="00096CCD">
        <w:rPr>
          <w:rFonts w:eastAsia="Times New Roman" w:cs="Times New Roman"/>
          <w:color w:val="000000"/>
          <w:szCs w:val="24"/>
          <w:bdr w:val="none" w:sz="0" w:space="0" w:color="auto" w:frame="1"/>
        </w:rPr>
        <w:t xml:space="preserve"> Manuel de Oliveira </w:t>
      </w:r>
      <w:proofErr w:type="spellStart"/>
      <w:r w:rsidRPr="00096CCD">
        <w:rPr>
          <w:rFonts w:eastAsia="Times New Roman" w:cs="Times New Roman"/>
          <w:color w:val="000000"/>
          <w:szCs w:val="24"/>
          <w:bdr w:val="none" w:sz="0" w:space="0" w:color="auto" w:frame="1"/>
        </w:rPr>
        <w:t>Guterres</w:t>
      </w:r>
      <w:proofErr w:type="spellEnd"/>
      <w:r w:rsidRPr="00096CCD">
        <w:rPr>
          <w:rFonts w:eastAsia="Times New Roman" w:cs="Times New Roman"/>
          <w:color w:val="000000"/>
          <w:szCs w:val="24"/>
          <w:bdr w:val="none" w:sz="0" w:space="0" w:color="auto" w:frame="1"/>
        </w:rPr>
        <w:t xml:space="preserve">: </w:t>
      </w:r>
      <w:r w:rsidRPr="00096CCD">
        <w:rPr>
          <w:rFonts w:eastAsia="Times New Roman" w:cs="Times New Roman"/>
          <w:color w:val="000000"/>
          <w:szCs w:val="24"/>
          <w:bdr w:val="none" w:sz="0" w:space="0" w:color="auto" w:frame="1"/>
          <w:shd w:val="clear" w:color="auto" w:fill="FFFFFF"/>
        </w:rPr>
        <w:t xml:space="preserve">As an international non-profit organization committed to education and combating antisemitism, </w:t>
      </w:r>
      <w:proofErr w:type="spellStart"/>
      <w:r w:rsidRPr="00096CCD">
        <w:rPr>
          <w:rFonts w:eastAsia="Times New Roman" w:cs="Times New Roman"/>
          <w:color w:val="000000"/>
          <w:szCs w:val="24"/>
          <w:bdr w:val="none" w:sz="0" w:space="0" w:color="auto" w:frame="1"/>
          <w:shd w:val="clear" w:color="auto" w:fill="FFFFFF"/>
        </w:rPr>
        <w:t>StandWithUs</w:t>
      </w:r>
      <w:proofErr w:type="spellEnd"/>
      <w:r w:rsidRPr="00096CCD">
        <w:rPr>
          <w:rFonts w:eastAsia="Times New Roman" w:cs="Times New Roman"/>
          <w:color w:val="000000"/>
          <w:szCs w:val="24"/>
          <w:bdr w:val="none" w:sz="0" w:space="0" w:color="auto" w:frame="1"/>
          <w:shd w:val="clear" w:color="auto" w:fill="FFFFFF"/>
        </w:rPr>
        <w:t xml:space="preserve"> thanks you for standing against antisemitism at the 2022 United Nations International Holocaust Remembrance Service. As you correctly note, antisemitism is on the rise, and the recent Holocaust denial that has accompanied it is “deeply disturbing.”</w:t>
      </w:r>
      <w:hyperlink r:id="rId7" w:anchor="_ftn1" w:tgtFrame="_blank" w:history="1">
        <w:r w:rsidRPr="00096CCD">
          <w:rPr>
            <w:rFonts w:eastAsia="Times New Roman" w:cs="Times New Roman"/>
            <w:color w:val="0000FF"/>
            <w:szCs w:val="24"/>
            <w:u w:val="single"/>
            <w:bdr w:val="none" w:sz="0" w:space="0" w:color="auto" w:frame="1"/>
            <w:shd w:val="clear" w:color="auto" w:fill="FFFFFF"/>
          </w:rPr>
          <w:t>[1]</w:t>
        </w:r>
      </w:hyperlink>
      <w:r w:rsidRPr="00096CCD">
        <w:rPr>
          <w:rFonts w:eastAsia="Times New Roman" w:cs="Times New Roman"/>
          <w:color w:val="000000"/>
          <w:szCs w:val="24"/>
          <w:bdr w:val="none" w:sz="0" w:space="0" w:color="auto" w:frame="1"/>
        </w:rPr>
        <w:t xml:space="preserve"> </w:t>
      </w:r>
      <w:r w:rsidRPr="00096CCD">
        <w:rPr>
          <w:rFonts w:eastAsia="Times New Roman" w:cs="Times New Roman"/>
          <w:color w:val="000000"/>
          <w:szCs w:val="24"/>
          <w:bdr w:val="none" w:sz="0" w:space="0" w:color="auto" w:frame="1"/>
          <w:shd w:val="clear" w:color="auto" w:fill="FFFFFF"/>
        </w:rPr>
        <w:t xml:space="preserve">Indeed, we must </w:t>
      </w:r>
      <w:r w:rsidRPr="00096CCD">
        <w:rPr>
          <w:rFonts w:eastAsia="Times New Roman" w:cs="Times New Roman"/>
          <w:color w:val="000000"/>
          <w:szCs w:val="24"/>
          <w:bdr w:val="none" w:sz="0" w:space="0" w:color="auto" w:frame="1"/>
        </w:rPr>
        <w:t xml:space="preserve">learn from the Holocaust and recognize that antisemitism manifests in modern times against both the Jewish individual and collective, the State of Israel. We must also recognize that the path to hateful acts begins with hateful language: scapegoating Jews, targeting them for unfair treatment, and holding Jews and the Jewish state to a double standard. Antisemitism is empowered by inciting violence against Jews and Israel and then ignoring (or excusing) such violence. Failure to learn from the Holocaust indicates that we are bound to repeat its actions and consequences. </w:t>
      </w:r>
      <w:r w:rsidRPr="00096CCD">
        <w:rPr>
          <w:rFonts w:eastAsia="Times New Roman" w:cs="Times New Roman"/>
          <w:b/>
          <w:bCs/>
          <w:color w:val="000000"/>
          <w:szCs w:val="24"/>
          <w:bdr w:val="none" w:sz="0" w:space="0" w:color="auto" w:frame="1"/>
        </w:rPr>
        <w:t>In this public letter, we therefore ask for your help in combating antisemitism amongst your own ranks in the UN Human Rights Council (UNHRC) and its Commission of Inquiry on Israel at this most crucial time.</w:t>
      </w:r>
      <w:r w:rsidRPr="00096CCD">
        <w:rPr>
          <w:rFonts w:eastAsia="Times New Roman" w:cs="Times New Roman"/>
          <w:color w:val="000000"/>
          <w:szCs w:val="24"/>
          <w:bdr w:val="none" w:sz="0" w:space="0" w:color="auto" w:frame="1"/>
        </w:rPr>
        <w:t xml:space="preserve"> </w:t>
      </w:r>
      <w:r w:rsidRPr="00096CCD">
        <w:rPr>
          <w:rFonts w:eastAsia="Times New Roman" w:cs="Times New Roman"/>
          <w:color w:val="000000"/>
          <w:szCs w:val="24"/>
          <w:bdr w:val="none" w:sz="0" w:space="0" w:color="auto" w:frame="1"/>
          <w:shd w:val="clear" w:color="auto" w:fill="FFFFFF"/>
        </w:rPr>
        <w:t>As you know, the UNHRC has launched a commission of inquiry (COI) that exhibits all the hallmarks of antisemitism: false accusations against, unfair treatment of, and a double standard for both Jews and Israel, while casting a blind eye to violence against Jews and Israel.</w:t>
      </w:r>
      <w:hyperlink r:id="rId8" w:anchor="_ftn2" w:tgtFrame="_blank" w:history="1">
        <w:r w:rsidRPr="00096CCD">
          <w:rPr>
            <w:rFonts w:eastAsia="Times New Roman" w:cs="Times New Roman"/>
            <w:color w:val="0000FF"/>
            <w:szCs w:val="24"/>
            <w:u w:val="single"/>
            <w:bdr w:val="none" w:sz="0" w:space="0" w:color="auto" w:frame="1"/>
            <w:shd w:val="clear" w:color="auto" w:fill="FFFFFF"/>
          </w:rPr>
          <w:t>[2]</w:t>
        </w:r>
      </w:hyperlink>
      <w:r w:rsidRPr="00096CCD">
        <w:rPr>
          <w:rFonts w:eastAsia="Times New Roman" w:cs="Times New Roman"/>
          <w:color w:val="000000"/>
          <w:szCs w:val="24"/>
          <w:bdr w:val="none" w:sz="0" w:space="0" w:color="auto" w:frame="1"/>
          <w:shd w:val="clear" w:color="auto" w:fill="FFFFFF"/>
        </w:rPr>
        <w:t xml:space="preserve"> This open-ended, permanent inquiry </w:t>
      </w:r>
      <w:proofErr w:type="gramStart"/>
      <w:r w:rsidRPr="00096CCD">
        <w:rPr>
          <w:rFonts w:eastAsia="Times New Roman" w:cs="Times New Roman"/>
          <w:color w:val="000000"/>
          <w:szCs w:val="24"/>
          <w:bdr w:val="none" w:sz="0" w:space="0" w:color="auto" w:frame="1"/>
          <w:shd w:val="clear" w:color="auto" w:fill="FFFFFF"/>
        </w:rPr>
        <w:t>is dedicated</w:t>
      </w:r>
      <w:proofErr w:type="gramEnd"/>
      <w:r w:rsidRPr="00096CCD">
        <w:rPr>
          <w:rFonts w:eastAsia="Times New Roman" w:cs="Times New Roman"/>
          <w:color w:val="000000"/>
          <w:szCs w:val="24"/>
          <w:bdr w:val="none" w:sz="0" w:space="0" w:color="auto" w:frame="1"/>
        </w:rPr>
        <w:t>—</w:t>
      </w:r>
      <w:r w:rsidRPr="00096CCD">
        <w:rPr>
          <w:rFonts w:eastAsia="Times New Roman" w:cs="Times New Roman"/>
          <w:color w:val="000000"/>
          <w:szCs w:val="24"/>
          <w:bdr w:val="none" w:sz="0" w:space="0" w:color="auto" w:frame="1"/>
          <w:shd w:val="clear" w:color="auto" w:fill="FFFFFF"/>
        </w:rPr>
        <w:t>forever</w:t>
      </w:r>
      <w:r w:rsidRPr="00096CCD">
        <w:rPr>
          <w:rFonts w:eastAsia="Times New Roman" w:cs="Times New Roman"/>
          <w:color w:val="000000"/>
          <w:szCs w:val="24"/>
          <w:bdr w:val="none" w:sz="0" w:space="0" w:color="auto" w:frame="1"/>
        </w:rPr>
        <w:t>—</w:t>
      </w:r>
      <w:r w:rsidRPr="00096CCD">
        <w:rPr>
          <w:rFonts w:eastAsia="Times New Roman" w:cs="Times New Roman"/>
          <w:color w:val="000000"/>
          <w:szCs w:val="24"/>
          <w:bdr w:val="none" w:sz="0" w:space="0" w:color="auto" w:frame="1"/>
          <w:shd w:val="clear" w:color="auto" w:fill="FFFFFF"/>
        </w:rPr>
        <w:t>to finding fault with the world’s only Jewish state.</w:t>
      </w:r>
      <w:hyperlink r:id="rId9" w:anchor="_ftn3" w:tgtFrame="_blank" w:history="1">
        <w:r w:rsidRPr="00096CCD">
          <w:rPr>
            <w:rFonts w:eastAsia="Times New Roman" w:cs="Times New Roman"/>
            <w:color w:val="0000FF"/>
            <w:szCs w:val="24"/>
            <w:u w:val="single"/>
            <w:bdr w:val="none" w:sz="0" w:space="0" w:color="auto" w:frame="1"/>
            <w:shd w:val="clear" w:color="auto" w:fill="FFFFFF"/>
          </w:rPr>
          <w:t>[3]</w:t>
        </w:r>
      </w:hyperlink>
      <w:r w:rsidRPr="00096CCD">
        <w:rPr>
          <w:rFonts w:eastAsia="Times New Roman" w:cs="Times New Roman"/>
          <w:color w:val="000000"/>
          <w:szCs w:val="24"/>
          <w:bdr w:val="none" w:sz="0" w:space="0" w:color="auto" w:frame="1"/>
          <w:shd w:val="clear" w:color="auto" w:fill="FFFFFF"/>
        </w:rPr>
        <w:t xml:space="preserve"> </w:t>
      </w:r>
    </w:p>
    <w:p w:rsidR="00096CCD" w:rsidRPr="00096CCD" w:rsidRDefault="00096CCD" w:rsidP="00096CCD">
      <w:pPr>
        <w:spacing w:after="0" w:line="240" w:lineRule="auto"/>
        <w:textAlignment w:val="baseline"/>
        <w:rPr>
          <w:rFonts w:eastAsia="Times New Roman" w:cs="Times New Roman"/>
          <w:color w:val="000000"/>
          <w:szCs w:val="24"/>
        </w:rPr>
      </w:pP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shd w:val="clear" w:color="auto" w:fill="FFFFFF"/>
        </w:rPr>
        <w:t>As an initial matter, the COI is disingenuous about human rights</w:t>
      </w:r>
      <w:r w:rsidRPr="00096CCD">
        <w:rPr>
          <w:rFonts w:eastAsia="Times New Roman" w:cs="Times New Roman"/>
          <w:b/>
          <w:bCs/>
          <w:color w:val="000000"/>
          <w:szCs w:val="24"/>
          <w:bdr w:val="none" w:sz="0" w:space="0" w:color="auto" w:frame="1"/>
        </w:rPr>
        <w:t xml:space="preserve">. </w:t>
      </w:r>
      <w:r w:rsidRPr="00096CCD">
        <w:rPr>
          <w:rFonts w:eastAsia="Times New Roman" w:cs="Times New Roman"/>
          <w:color w:val="000000"/>
          <w:szCs w:val="24"/>
          <w:bdr w:val="none" w:sz="0" w:space="0" w:color="auto" w:frame="1"/>
          <w:shd w:val="clear" w:color="auto" w:fill="FFFFFF"/>
        </w:rPr>
        <w:t>Its founding resolution</w:t>
      </w:r>
      <w:hyperlink r:id="rId10" w:anchor="_ftn4" w:tgtFrame="_blank" w:history="1">
        <w:r w:rsidRPr="00096CCD">
          <w:rPr>
            <w:rFonts w:eastAsia="Times New Roman" w:cs="Times New Roman"/>
            <w:color w:val="0000FF"/>
            <w:szCs w:val="24"/>
            <w:u w:val="single"/>
            <w:bdr w:val="none" w:sz="0" w:space="0" w:color="auto" w:frame="1"/>
            <w:shd w:val="clear" w:color="auto" w:fill="FFFFFF"/>
          </w:rPr>
          <w:t>[4]</w:t>
        </w:r>
      </w:hyperlink>
      <w:r w:rsidRPr="00096CCD">
        <w:rPr>
          <w:rFonts w:eastAsia="Times New Roman" w:cs="Times New Roman"/>
          <w:color w:val="000000"/>
          <w:szCs w:val="24"/>
          <w:bdr w:val="none" w:sz="0" w:space="0" w:color="auto" w:frame="1"/>
          <w:shd w:val="clear" w:color="auto" w:fill="FFFFFF"/>
        </w:rPr>
        <w:t xml:space="preserve"> fails</w:t>
      </w:r>
      <w:r w:rsidRPr="00096CCD">
        <w:rPr>
          <w:rFonts w:eastAsia="Times New Roman" w:cs="Times New Roman"/>
          <w:b/>
          <w:bCs/>
          <w:color w:val="000000"/>
          <w:szCs w:val="24"/>
          <w:bdr w:val="none" w:sz="0" w:space="0" w:color="auto" w:frame="1"/>
        </w:rPr>
        <w:t xml:space="preserve"> </w:t>
      </w:r>
      <w:r w:rsidRPr="00096CCD">
        <w:rPr>
          <w:rFonts w:eastAsia="Times New Roman" w:cs="Times New Roman"/>
          <w:color w:val="000000"/>
          <w:szCs w:val="24"/>
          <w:bdr w:val="none" w:sz="0" w:space="0" w:color="auto" w:frame="1"/>
          <w:shd w:val="clear" w:color="auto" w:fill="FFFFFF"/>
        </w:rPr>
        <w:t>to name Hamas, a terrorist group that</w:t>
      </w:r>
      <w:r w:rsidRPr="00096CCD">
        <w:rPr>
          <w:rFonts w:eastAsia="Times New Roman" w:cs="Times New Roman"/>
          <w:color w:val="000000"/>
          <w:szCs w:val="24"/>
          <w:bdr w:val="none" w:sz="0" w:space="0" w:color="auto" w:frame="1"/>
        </w:rPr>
        <w:t xml:space="preserve"> committed an excess of war crimes </w:t>
      </w:r>
      <w:r w:rsidRPr="00096CCD">
        <w:rPr>
          <w:rFonts w:eastAsia="Times New Roman" w:cs="Times New Roman"/>
          <w:color w:val="000000"/>
          <w:szCs w:val="24"/>
          <w:bdr w:val="none" w:sz="0" w:space="0" w:color="auto" w:frame="1"/>
          <w:shd w:val="clear" w:color="auto" w:fill="FFFFFF"/>
        </w:rPr>
        <w:t>by indiscriminately firing 4,000 rockets and operating near Palestinian civilian homes and schools</w:t>
      </w:r>
      <w:r w:rsidRPr="00096CCD">
        <w:rPr>
          <w:rFonts w:eastAsia="Times New Roman" w:cs="Times New Roman"/>
          <w:color w:val="000000"/>
          <w:szCs w:val="24"/>
          <w:bdr w:val="none" w:sz="0" w:space="0" w:color="auto" w:frame="1"/>
        </w:rPr>
        <w:t xml:space="preserve"> in May 2021.</w:t>
      </w:r>
      <w:hyperlink r:id="rId11" w:anchor="_ftn5" w:tgtFrame="_blank" w:history="1">
        <w:r w:rsidRPr="00096CCD">
          <w:rPr>
            <w:rFonts w:eastAsia="Times New Roman" w:cs="Times New Roman"/>
            <w:color w:val="0000FF"/>
            <w:szCs w:val="24"/>
            <w:u w:val="single"/>
            <w:bdr w:val="none" w:sz="0" w:space="0" w:color="auto" w:frame="1"/>
          </w:rPr>
          <w:t>[5]</w:t>
        </w:r>
      </w:hyperlink>
      <w:r w:rsidRPr="00096CCD">
        <w:rPr>
          <w:rFonts w:eastAsia="Times New Roman" w:cs="Times New Roman"/>
          <w:color w:val="000000"/>
          <w:szCs w:val="24"/>
          <w:bdr w:val="none" w:sz="0" w:space="0" w:color="auto" w:frame="1"/>
        </w:rPr>
        <w:t xml:space="preserve"> Of</w:t>
      </w:r>
      <w:r w:rsidRPr="00096CCD">
        <w:rPr>
          <w:rFonts w:eastAsia="Times New Roman" w:cs="Times New Roman"/>
          <w:color w:val="000000"/>
          <w:szCs w:val="24"/>
          <w:bdr w:val="none" w:sz="0" w:space="0" w:color="auto" w:frame="1"/>
          <w:shd w:val="clear" w:color="auto" w:fill="FFFFFF"/>
        </w:rPr>
        <w:t xml:space="preserve"> the 24 states that voted for the COI, nearly all are non-democracies</w:t>
      </w:r>
      <w:proofErr w:type="gramStart"/>
      <w:r w:rsidRPr="00096CCD">
        <w:rPr>
          <w:rFonts w:eastAsia="Times New Roman" w:cs="Times New Roman"/>
          <w:color w:val="000000"/>
          <w:szCs w:val="24"/>
          <w:bdr w:val="none" w:sz="0" w:space="0" w:color="auto" w:frame="1"/>
          <w:shd w:val="clear" w:color="auto" w:fill="FFFFFF"/>
        </w:rPr>
        <w:t>,</w:t>
      </w:r>
      <w:proofErr w:type="gramEnd"/>
      <w:r w:rsidRPr="00096CCD">
        <w:rPr>
          <w:rFonts w:eastAsia="Times New Roman" w:cs="Times New Roman"/>
          <w:color w:val="000000"/>
          <w:szCs w:val="24"/>
          <w:bdr w:val="none" w:sz="0" w:space="0" w:color="auto" w:frame="1"/>
        </w:rPr>
        <w:fldChar w:fldCharType="begin"/>
      </w:r>
      <w:r w:rsidRPr="00096CCD">
        <w:rPr>
          <w:rFonts w:eastAsia="Times New Roman" w:cs="Times New Roman"/>
          <w:color w:val="000000"/>
          <w:szCs w:val="24"/>
          <w:bdr w:val="none" w:sz="0" w:space="0" w:color="auto" w:frame="1"/>
        </w:rPr>
        <w:instrText xml:space="preserve"> HYPERLINK "https://manage.wix.com/dashboard/121a6a94-37d0-4344-8957-8394c526443e/blog/62462236b2e69216d2b3f06e/edit?referralInfo=sidebar&amp;lang=en" \l "_ftn6" \t "_blank" </w:instrText>
      </w:r>
      <w:r w:rsidRPr="00096CCD">
        <w:rPr>
          <w:rFonts w:eastAsia="Times New Roman" w:cs="Times New Roman"/>
          <w:color w:val="000000"/>
          <w:szCs w:val="24"/>
          <w:bdr w:val="none" w:sz="0" w:space="0" w:color="auto" w:frame="1"/>
        </w:rPr>
        <w:fldChar w:fldCharType="separate"/>
      </w:r>
      <w:r w:rsidRPr="00096CCD">
        <w:rPr>
          <w:rFonts w:eastAsia="Times New Roman" w:cs="Times New Roman"/>
          <w:color w:val="0000FF"/>
          <w:szCs w:val="24"/>
          <w:u w:val="single"/>
          <w:bdr w:val="none" w:sz="0" w:space="0" w:color="auto" w:frame="1"/>
          <w:shd w:val="clear" w:color="auto" w:fill="FFFFFF"/>
        </w:rPr>
        <w:t>[6]</w:t>
      </w:r>
      <w:r w:rsidRPr="00096CCD">
        <w:rPr>
          <w:rFonts w:eastAsia="Times New Roman" w:cs="Times New Roman"/>
          <w:color w:val="000000"/>
          <w:szCs w:val="24"/>
          <w:bdr w:val="none" w:sz="0" w:space="0" w:color="auto" w:frame="1"/>
        </w:rPr>
        <w:fldChar w:fldCharType="end"/>
      </w:r>
      <w:r w:rsidRPr="00096CCD">
        <w:rPr>
          <w:rFonts w:eastAsia="Times New Roman" w:cs="Times New Roman"/>
          <w:color w:val="000000"/>
          <w:szCs w:val="24"/>
          <w:bdr w:val="none" w:sz="0" w:space="0" w:color="auto" w:frame="1"/>
          <w:shd w:val="clear" w:color="auto" w:fill="FFFFFF"/>
        </w:rPr>
        <w:t xml:space="preserve"> which inherently disregard human rights. </w:t>
      </w:r>
      <w:proofErr w:type="spellStart"/>
      <w:r w:rsidRPr="00096CCD">
        <w:rPr>
          <w:rFonts w:eastAsia="Times New Roman" w:cs="Times New Roman"/>
          <w:color w:val="000000"/>
          <w:szCs w:val="24"/>
          <w:bdr w:val="none" w:sz="0" w:space="0" w:color="auto" w:frame="1"/>
          <w:shd w:val="clear" w:color="auto" w:fill="FFFFFF"/>
        </w:rPr>
        <w:t>Moreso</w:t>
      </w:r>
      <w:proofErr w:type="spellEnd"/>
      <w:r w:rsidRPr="00096CCD">
        <w:rPr>
          <w:rFonts w:eastAsia="Times New Roman" w:cs="Times New Roman"/>
          <w:color w:val="000000"/>
          <w:szCs w:val="24"/>
          <w:bdr w:val="none" w:sz="0" w:space="0" w:color="auto" w:frame="1"/>
          <w:shd w:val="clear" w:color="auto" w:fill="FFFFFF"/>
        </w:rPr>
        <w:t>, Pakistan</w:t>
      </w:r>
      <w:r w:rsidRPr="00096CCD">
        <w:rPr>
          <w:rFonts w:eastAsia="Times New Roman" w:cs="Times New Roman"/>
          <w:color w:val="000000"/>
          <w:szCs w:val="24"/>
          <w:bdr w:val="none" w:sz="0" w:space="0" w:color="auto" w:frame="1"/>
        </w:rPr>
        <w:t>—</w:t>
      </w:r>
      <w:r w:rsidRPr="00096CCD">
        <w:rPr>
          <w:rFonts w:eastAsia="Times New Roman" w:cs="Times New Roman"/>
          <w:color w:val="000000"/>
          <w:szCs w:val="24"/>
          <w:bdr w:val="none" w:sz="0" w:space="0" w:color="auto" w:frame="1"/>
          <w:shd w:val="clear" w:color="auto" w:fill="FFFFFF"/>
        </w:rPr>
        <w:t>the resolution’s co-</w:t>
      </w:r>
      <w:proofErr w:type="gramStart"/>
      <w:r w:rsidRPr="00096CCD">
        <w:rPr>
          <w:rFonts w:eastAsia="Times New Roman" w:cs="Times New Roman"/>
          <w:color w:val="000000"/>
          <w:szCs w:val="24"/>
          <w:bdr w:val="none" w:sz="0" w:space="0" w:color="auto" w:frame="1"/>
          <w:shd w:val="clear" w:color="auto" w:fill="FFFFFF"/>
        </w:rPr>
        <w:t>author</w:t>
      </w:r>
      <w:proofErr w:type="gramEnd"/>
      <w:r w:rsidRPr="00096CCD">
        <w:rPr>
          <w:rFonts w:eastAsia="Times New Roman" w:cs="Times New Roman"/>
          <w:color w:val="000000"/>
          <w:szCs w:val="24"/>
          <w:bdr w:val="none" w:sz="0" w:space="0" w:color="auto" w:frame="1"/>
        </w:rPr>
        <w:fldChar w:fldCharType="begin"/>
      </w:r>
      <w:r w:rsidRPr="00096CCD">
        <w:rPr>
          <w:rFonts w:eastAsia="Times New Roman" w:cs="Times New Roman"/>
          <w:color w:val="000000"/>
          <w:szCs w:val="24"/>
          <w:bdr w:val="none" w:sz="0" w:space="0" w:color="auto" w:frame="1"/>
        </w:rPr>
        <w:instrText xml:space="preserve"> HYPERLINK "https://manage.wix.com/dashboard/121a6a94-37d0-4344-8957-8394c526443e/blog/62462236b2e69216d2b3f06e/edit?referralInfo=sidebar&amp;lang=en" \l "_ftn7" \t "_blank" </w:instrText>
      </w:r>
      <w:r w:rsidRPr="00096CCD">
        <w:rPr>
          <w:rFonts w:eastAsia="Times New Roman" w:cs="Times New Roman"/>
          <w:color w:val="000000"/>
          <w:szCs w:val="24"/>
          <w:bdr w:val="none" w:sz="0" w:space="0" w:color="auto" w:frame="1"/>
        </w:rPr>
        <w:fldChar w:fldCharType="separate"/>
      </w:r>
      <w:r w:rsidRPr="00096CCD">
        <w:rPr>
          <w:rFonts w:eastAsia="Times New Roman" w:cs="Times New Roman"/>
          <w:color w:val="0000FF"/>
          <w:szCs w:val="24"/>
          <w:u w:val="single"/>
          <w:bdr w:val="none" w:sz="0" w:space="0" w:color="auto" w:frame="1"/>
          <w:shd w:val="clear" w:color="auto" w:fill="FFFFFF"/>
        </w:rPr>
        <w:t>[7]</w:t>
      </w:r>
      <w:r w:rsidRPr="00096CCD">
        <w:rPr>
          <w:rFonts w:eastAsia="Times New Roman" w:cs="Times New Roman"/>
          <w:color w:val="000000"/>
          <w:szCs w:val="24"/>
          <w:bdr w:val="none" w:sz="0" w:space="0" w:color="auto" w:frame="1"/>
        </w:rPr>
        <w:fldChar w:fldCharType="end"/>
      </w:r>
      <w:r w:rsidRPr="00096CCD">
        <w:rPr>
          <w:rFonts w:eastAsia="Times New Roman" w:cs="Times New Roman"/>
          <w:color w:val="000000"/>
          <w:szCs w:val="24"/>
          <w:bdr w:val="none" w:sz="0" w:space="0" w:color="auto" w:frame="1"/>
        </w:rPr>
        <w:t>—</w:t>
      </w:r>
      <w:r w:rsidRPr="00096CCD">
        <w:rPr>
          <w:rFonts w:eastAsia="Times New Roman" w:cs="Times New Roman"/>
          <w:color w:val="000000"/>
          <w:szCs w:val="24"/>
          <w:bdr w:val="none" w:sz="0" w:space="0" w:color="auto" w:frame="1"/>
          <w:shd w:val="clear" w:color="auto" w:fill="FFFFFF"/>
        </w:rPr>
        <w:t>had its own genocide in 1971 when it murdered up to 3 million Bengalis.</w:t>
      </w:r>
      <w:hyperlink r:id="rId12" w:anchor="_ftn8" w:tgtFrame="_blank" w:history="1">
        <w:r w:rsidRPr="00096CCD">
          <w:rPr>
            <w:rFonts w:eastAsia="Times New Roman" w:cs="Times New Roman"/>
            <w:color w:val="0000FF"/>
            <w:szCs w:val="24"/>
            <w:u w:val="single"/>
            <w:bdr w:val="none" w:sz="0" w:space="0" w:color="auto" w:frame="1"/>
            <w:shd w:val="clear" w:color="auto" w:fill="FFFFFF"/>
          </w:rPr>
          <w:t>[8]</w:t>
        </w:r>
      </w:hyperlink>
      <w:r w:rsidRPr="00096CCD">
        <w:rPr>
          <w:rFonts w:eastAsia="Times New Roman" w:cs="Times New Roman"/>
          <w:color w:val="000000"/>
          <w:szCs w:val="24"/>
          <w:bdr w:val="none" w:sz="0" w:space="0" w:color="auto" w:frame="1"/>
          <w:shd w:val="clear" w:color="auto" w:fill="FFFFFF"/>
        </w:rPr>
        <w:t xml:space="preserve"> Others voting in favor, China and </w:t>
      </w:r>
      <w:proofErr w:type="gramStart"/>
      <w:r w:rsidRPr="00096CCD">
        <w:rPr>
          <w:rFonts w:eastAsia="Times New Roman" w:cs="Times New Roman"/>
          <w:color w:val="000000"/>
          <w:szCs w:val="24"/>
          <w:bdr w:val="none" w:sz="0" w:space="0" w:color="auto" w:frame="1"/>
          <w:shd w:val="clear" w:color="auto" w:fill="FFFFFF"/>
        </w:rPr>
        <w:t>Mauritania,</w:t>
      </w:r>
      <w:proofErr w:type="gramEnd"/>
      <w:r w:rsidRPr="00096CCD">
        <w:rPr>
          <w:rFonts w:eastAsia="Times New Roman" w:cs="Times New Roman"/>
          <w:color w:val="000000"/>
          <w:szCs w:val="24"/>
          <w:bdr w:val="none" w:sz="0" w:space="0" w:color="auto" w:frame="1"/>
          <w:shd w:val="clear" w:color="auto" w:fill="FFFFFF"/>
        </w:rPr>
        <w:t xml:space="preserve"> are complicit in genocide and slavery (see below).</w:t>
      </w:r>
      <w:hyperlink r:id="rId13" w:anchor="_ftn9" w:tgtFrame="_blank" w:history="1">
        <w:r w:rsidRPr="00096CCD">
          <w:rPr>
            <w:rFonts w:eastAsia="Times New Roman" w:cs="Times New Roman"/>
            <w:color w:val="0000FF"/>
            <w:szCs w:val="24"/>
            <w:u w:val="single"/>
            <w:bdr w:val="none" w:sz="0" w:space="0" w:color="auto" w:frame="1"/>
            <w:shd w:val="clear" w:color="auto" w:fill="FFFFFF"/>
          </w:rPr>
          <w:t>[9]</w:t>
        </w:r>
      </w:hyperlink>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b/>
          <w:bCs/>
          <w:color w:val="000000"/>
          <w:szCs w:val="24"/>
          <w:bdr w:val="none" w:sz="0" w:space="0" w:color="auto" w:frame="1"/>
        </w:rPr>
        <w:lastRenderedPageBreak/>
        <w:t>Your role as secretary-general bears much influence</w:t>
      </w:r>
      <w:r w:rsidRPr="00096CCD">
        <w:rPr>
          <w:rFonts w:eastAsia="Times New Roman" w:cs="Times New Roman"/>
          <w:color w:val="000000"/>
          <w:szCs w:val="24"/>
          <w:bdr w:val="none" w:sz="0" w:space="0" w:color="auto" w:frame="1"/>
          <w:shd w:val="clear" w:color="auto" w:fill="FFFFFF"/>
        </w:rPr>
        <w:t xml:space="preserve">. In response to this abuse of the UNHRC’s authority, we urge you to mirror the moral fortitude and clarity of your </w:t>
      </w:r>
      <w:hyperlink r:id="rId14" w:tgtFrame="_blank" w:history="1">
        <w:r w:rsidRPr="00096CCD">
          <w:rPr>
            <w:rFonts w:eastAsia="Times New Roman" w:cs="Times New Roman"/>
            <w:color w:val="0000FF"/>
            <w:szCs w:val="24"/>
            <w:u w:val="single"/>
            <w:bdr w:val="none" w:sz="0" w:space="0" w:color="auto" w:frame="1"/>
            <w:shd w:val="clear" w:color="auto" w:fill="FFFFFF"/>
          </w:rPr>
          <w:t>predecessor</w:t>
        </w:r>
      </w:hyperlink>
      <w:r w:rsidRPr="00096CCD">
        <w:rPr>
          <w:rFonts w:eastAsia="Times New Roman" w:cs="Times New Roman"/>
          <w:color w:val="000000"/>
          <w:szCs w:val="24"/>
          <w:bdr w:val="none" w:sz="0" w:space="0" w:color="auto" w:frame="1"/>
          <w:shd w:val="clear" w:color="auto" w:fill="FFFFFF"/>
        </w:rPr>
        <w:t xml:space="preserve"> Ban </w:t>
      </w:r>
      <w:proofErr w:type="spellStart"/>
      <w:r w:rsidRPr="00096CCD">
        <w:rPr>
          <w:rFonts w:eastAsia="Times New Roman" w:cs="Times New Roman"/>
          <w:color w:val="000000"/>
          <w:szCs w:val="24"/>
          <w:bdr w:val="none" w:sz="0" w:space="0" w:color="auto" w:frame="1"/>
          <w:shd w:val="clear" w:color="auto" w:fill="FFFFFF"/>
        </w:rPr>
        <w:t>ki</w:t>
      </w:r>
      <w:proofErr w:type="spellEnd"/>
      <w:r w:rsidRPr="00096CCD">
        <w:rPr>
          <w:rFonts w:eastAsia="Times New Roman" w:cs="Times New Roman"/>
          <w:color w:val="000000"/>
          <w:szCs w:val="24"/>
          <w:bdr w:val="none" w:sz="0" w:space="0" w:color="auto" w:frame="1"/>
          <w:shd w:val="clear" w:color="auto" w:fill="FFFFFF"/>
        </w:rPr>
        <w:t>-Moon, and condemn the UN’s “disproportionate” criticism against the Jewish state that has “foiled the ability of the UN to fulfill its role and mission effectively.”</w:t>
      </w:r>
      <w:hyperlink r:id="rId15" w:anchor="_ftn10" w:tgtFrame="_blank" w:history="1">
        <w:r w:rsidRPr="00096CCD">
          <w:rPr>
            <w:rFonts w:eastAsia="Times New Roman" w:cs="Times New Roman"/>
            <w:color w:val="0000FF"/>
            <w:szCs w:val="24"/>
            <w:u w:val="single"/>
            <w:bdr w:val="none" w:sz="0" w:space="0" w:color="auto" w:frame="1"/>
            <w:shd w:val="clear" w:color="auto" w:fill="FFFFFF"/>
          </w:rPr>
          <w:t>[10]</w:t>
        </w:r>
      </w:hyperlink>
      <w:r w:rsidRPr="00096CCD">
        <w:rPr>
          <w:rFonts w:eastAsia="Times New Roman" w:cs="Times New Roman"/>
          <w:color w:val="000000"/>
          <w:szCs w:val="24"/>
          <w:bdr w:val="none" w:sz="0" w:space="0" w:color="auto" w:frame="1"/>
          <w:shd w:val="clear" w:color="auto" w:fill="FFFFFF"/>
        </w:rPr>
        <w:t xml:space="preserve"> As set forth below, we ask that you take measures to ensure that all UN agencies are educated about—and guided by—the International Holocaust Remembrance Alliance (IHRA) Working Definition of Antisemitism and its contemporary examples</w:t>
      </w:r>
      <w:r w:rsidRPr="00096CCD">
        <w:rPr>
          <w:rFonts w:eastAsia="Times New Roman" w:cs="Times New Roman"/>
          <w:color w:val="000000"/>
          <w:szCs w:val="24"/>
          <w:bdr w:val="none" w:sz="0" w:space="0" w:color="auto" w:frame="1"/>
        </w:rPr>
        <w:t>.</w:t>
      </w:r>
      <w:hyperlink r:id="rId16" w:anchor="_ftn11" w:tgtFrame="_blank" w:history="1">
        <w:r w:rsidRPr="00096CCD">
          <w:rPr>
            <w:rFonts w:eastAsia="Times New Roman" w:cs="Times New Roman"/>
            <w:color w:val="0000FF"/>
            <w:szCs w:val="24"/>
            <w:u w:val="single"/>
            <w:bdr w:val="none" w:sz="0" w:space="0" w:color="auto" w:frame="1"/>
          </w:rPr>
          <w:t>[11]</w:t>
        </w:r>
      </w:hyperlink>
      <w:r w:rsidRPr="00096CCD">
        <w:rPr>
          <w:rFonts w:eastAsia="Times New Roman" w:cs="Times New Roman"/>
          <w:color w:val="000000"/>
          <w:szCs w:val="24"/>
          <w:bdr w:val="none" w:sz="0" w:space="0" w:color="auto" w:frame="1"/>
        </w:rPr>
        <w:t xml:space="preserve"> We also implore you to</w:t>
      </w:r>
      <w:r w:rsidRPr="00096CCD">
        <w:rPr>
          <w:rFonts w:eastAsia="Times New Roman" w:cs="Times New Roman"/>
          <w:color w:val="000000"/>
          <w:szCs w:val="24"/>
          <w:bdr w:val="none" w:sz="0" w:space="0" w:color="auto" w:frame="1"/>
          <w:shd w:val="clear" w:color="auto" w:fill="FFFFFF"/>
        </w:rPr>
        <w:t xml:space="preserve"> use your good offices in the UN to condemn the COI and ensure that its findings are not able to cause further harm to the State of Israel or its people.</w:t>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b/>
          <w:bCs/>
          <w:color w:val="000000"/>
          <w:szCs w:val="24"/>
          <w:bdr w:val="none" w:sz="0" w:space="0" w:color="auto" w:frame="1"/>
        </w:rPr>
        <w:t>Antisemitism regularly entails unfair treatment and double standards against both Jews and Jewish institutions. The COI on Israel involves both.</w:t>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shd w:val="clear" w:color="auto" w:fill="FFFFFF"/>
        </w:rPr>
        <w:t xml:space="preserve">Keeping in mind the need to always assess full context, the </w:t>
      </w:r>
      <w:r w:rsidRPr="00096CCD">
        <w:rPr>
          <w:rFonts w:eastAsia="Times New Roman" w:cs="Times New Roman"/>
          <w:color w:val="000000"/>
          <w:szCs w:val="24"/>
          <w:bdr w:val="none" w:sz="0" w:space="0" w:color="auto" w:frame="1"/>
        </w:rPr>
        <w:t xml:space="preserve">IHRA </w:t>
      </w:r>
      <w:r w:rsidRPr="00096CCD">
        <w:rPr>
          <w:rFonts w:eastAsia="Times New Roman" w:cs="Times New Roman"/>
          <w:color w:val="000000"/>
          <w:szCs w:val="24"/>
          <w:bdr w:val="none" w:sz="0" w:space="0" w:color="auto" w:frame="1"/>
          <w:shd w:val="clear" w:color="auto" w:fill="FFFFFF"/>
        </w:rPr>
        <w:t>definition and examples regard as generally antisemitic the practice of “applying double standards by requiring of [Israel] a behavior not expected or demanded of any other democratic nation.”</w:t>
      </w:r>
      <w:hyperlink r:id="rId17" w:anchor="_ftn12" w:tgtFrame="_blank" w:history="1">
        <w:r w:rsidRPr="00096CCD">
          <w:rPr>
            <w:rFonts w:eastAsia="Times New Roman" w:cs="Times New Roman"/>
            <w:color w:val="0000FF"/>
            <w:szCs w:val="24"/>
            <w:u w:val="single"/>
            <w:bdr w:val="none" w:sz="0" w:space="0" w:color="auto" w:frame="1"/>
            <w:shd w:val="clear" w:color="auto" w:fill="FFFFFF"/>
          </w:rPr>
          <w:t>[12]</w:t>
        </w:r>
      </w:hyperlink>
      <w:r w:rsidRPr="00096CCD">
        <w:rPr>
          <w:rFonts w:eastAsia="Times New Roman" w:cs="Times New Roman"/>
          <w:color w:val="000000"/>
          <w:szCs w:val="24"/>
          <w:bdr w:val="none" w:sz="0" w:space="0" w:color="auto" w:frame="1"/>
          <w:shd w:val="clear" w:color="auto" w:fill="FFFFFF"/>
        </w:rPr>
        <w:t xml:space="preserve"> </w:t>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t xml:space="preserve">In terms of </w:t>
      </w:r>
      <w:r w:rsidRPr="00096CCD">
        <w:rPr>
          <w:rFonts w:eastAsia="Times New Roman" w:cs="Times New Roman"/>
          <w:b/>
          <w:bCs/>
          <w:color w:val="000000"/>
          <w:szCs w:val="24"/>
          <w:bdr w:val="none" w:sz="0" w:space="0" w:color="auto" w:frame="1"/>
        </w:rPr>
        <w:t>unfair treatment</w:t>
      </w:r>
      <w:r w:rsidRPr="00096CCD">
        <w:rPr>
          <w:rFonts w:eastAsia="Times New Roman" w:cs="Times New Roman"/>
          <w:color w:val="000000"/>
          <w:szCs w:val="24"/>
          <w:bdr w:val="none" w:sz="0" w:space="0" w:color="auto" w:frame="1"/>
        </w:rPr>
        <w:t xml:space="preserve"> </w:t>
      </w:r>
      <w:r w:rsidRPr="00096CCD">
        <w:rPr>
          <w:rFonts w:eastAsia="Times New Roman" w:cs="Times New Roman"/>
          <w:b/>
          <w:bCs/>
          <w:color w:val="000000"/>
          <w:szCs w:val="24"/>
          <w:bdr w:val="none" w:sz="0" w:space="0" w:color="auto" w:frame="1"/>
        </w:rPr>
        <w:t>towards the Jewish state</w:t>
      </w:r>
      <w:r w:rsidRPr="00096CCD">
        <w:rPr>
          <w:rFonts w:eastAsia="Times New Roman" w:cs="Times New Roman"/>
          <w:color w:val="000000"/>
          <w:szCs w:val="24"/>
          <w:bdr w:val="none" w:sz="0" w:space="0" w:color="auto" w:frame="1"/>
        </w:rPr>
        <w:t>, the UN has historically made selective use of relevant policies and procedures: applying them when useful to attack Israel but abandoning them when they stand in the way of such anti-Israel efforts. Two of the procedures that allow the COI to attack Israel here include the broad and calculated wording of the topics on which it has solicited testimony for its eventual report and the use of an anonymous submissions portal.</w:t>
      </w:r>
      <w:hyperlink r:id="rId18" w:anchor="_ftn13" w:tgtFrame="_blank" w:history="1">
        <w:r w:rsidRPr="00096CCD">
          <w:rPr>
            <w:rFonts w:eastAsia="Times New Roman" w:cs="Times New Roman"/>
            <w:color w:val="0000FF"/>
            <w:szCs w:val="24"/>
            <w:u w:val="single"/>
            <w:bdr w:val="none" w:sz="0" w:space="0" w:color="auto" w:frame="1"/>
          </w:rPr>
          <w:t>[13]</w:t>
        </w:r>
      </w:hyperlink>
      <w:r w:rsidRPr="00096CCD">
        <w:rPr>
          <w:rFonts w:eastAsia="Times New Roman" w:cs="Times New Roman"/>
          <w:color w:val="000000"/>
          <w:szCs w:val="24"/>
          <w:bdr w:val="none" w:sz="0" w:space="0" w:color="auto" w:frame="1"/>
        </w:rPr>
        <w:t xml:space="preserve"> Take for example the language of the first topic, which </w:t>
      </w:r>
      <w:proofErr w:type="gramStart"/>
      <w:r w:rsidRPr="00096CCD">
        <w:rPr>
          <w:rFonts w:eastAsia="Times New Roman" w:cs="Times New Roman"/>
          <w:color w:val="000000"/>
          <w:szCs w:val="24"/>
          <w:bdr w:val="none" w:sz="0" w:space="0" w:color="auto" w:frame="1"/>
        </w:rPr>
        <w:t>is framed</w:t>
      </w:r>
      <w:proofErr w:type="gramEnd"/>
      <w:r w:rsidRPr="00096CCD">
        <w:rPr>
          <w:rFonts w:eastAsia="Times New Roman" w:cs="Times New Roman"/>
          <w:color w:val="000000"/>
          <w:szCs w:val="24"/>
          <w:bdr w:val="none" w:sz="0" w:space="0" w:color="auto" w:frame="1"/>
        </w:rPr>
        <w:t xml:space="preserve"> as focusing on systemic racial discrimination.</w:t>
      </w:r>
      <w:hyperlink r:id="rId19" w:anchor="_ftn14" w:tgtFrame="_blank" w:history="1">
        <w:r w:rsidRPr="00096CCD">
          <w:rPr>
            <w:rFonts w:eastAsia="Times New Roman" w:cs="Times New Roman"/>
            <w:color w:val="0000FF"/>
            <w:szCs w:val="24"/>
            <w:u w:val="single"/>
            <w:bdr w:val="none" w:sz="0" w:space="0" w:color="auto" w:frame="1"/>
          </w:rPr>
          <w:t>[14]</w:t>
        </w:r>
      </w:hyperlink>
      <w:r w:rsidRPr="00096CCD">
        <w:rPr>
          <w:rFonts w:eastAsia="Times New Roman" w:cs="Times New Roman"/>
          <w:color w:val="000000"/>
          <w:szCs w:val="24"/>
          <w:bdr w:val="none" w:sz="0" w:space="0" w:color="auto" w:frame="1"/>
        </w:rPr>
        <w:t xml:space="preserve"> This particular wording unfairly directs testimony towards the </w:t>
      </w:r>
      <w:proofErr w:type="gramStart"/>
      <w:r w:rsidRPr="00096CCD">
        <w:rPr>
          <w:rFonts w:eastAsia="Times New Roman" w:cs="Times New Roman"/>
          <w:color w:val="000000"/>
          <w:szCs w:val="24"/>
          <w:bdr w:val="none" w:sz="0" w:space="0" w:color="auto" w:frame="1"/>
        </w:rPr>
        <w:t>COI’s</w:t>
      </w:r>
      <w:proofErr w:type="gramEnd"/>
      <w:r w:rsidRPr="00096CCD">
        <w:rPr>
          <w:rFonts w:eastAsia="Times New Roman" w:cs="Times New Roman"/>
          <w:color w:val="000000"/>
          <w:szCs w:val="24"/>
          <w:bdr w:val="none" w:sz="0" w:space="0" w:color="auto" w:frame="1"/>
        </w:rPr>
        <w:t xml:space="preserve"> predetermined conclusion — that Israel practices apartheid.</w:t>
      </w:r>
      <w:hyperlink r:id="rId20" w:anchor="_ftn15" w:tgtFrame="_blank" w:history="1">
        <w:r w:rsidRPr="00096CCD">
          <w:rPr>
            <w:rFonts w:eastAsia="Times New Roman" w:cs="Times New Roman"/>
            <w:color w:val="0000FF"/>
            <w:szCs w:val="24"/>
            <w:u w:val="single"/>
            <w:bdr w:val="none" w:sz="0" w:space="0" w:color="auto" w:frame="1"/>
          </w:rPr>
          <w:t>[15]</w:t>
        </w:r>
      </w:hyperlink>
      <w:r w:rsidRPr="00096CCD">
        <w:rPr>
          <w:rFonts w:eastAsia="Times New Roman" w:cs="Times New Roman"/>
          <w:color w:val="000000"/>
          <w:szCs w:val="24"/>
          <w:bdr w:val="none" w:sz="0" w:space="0" w:color="auto" w:frame="1"/>
        </w:rPr>
        <w:t xml:space="preserve"> The anonymous submissions portal then obscures transparency, allowing the commission to selectively credit or ignore testimony, with no accountability, so that its predetermined outcome is “supported” by the so-called “evidence.”</w:t>
      </w:r>
      <w:hyperlink r:id="rId21" w:anchor="_ftn16" w:tgtFrame="_blank" w:history="1">
        <w:r w:rsidRPr="00096CCD">
          <w:rPr>
            <w:rFonts w:eastAsia="Times New Roman" w:cs="Times New Roman"/>
            <w:color w:val="0000FF"/>
            <w:szCs w:val="24"/>
            <w:u w:val="single"/>
            <w:bdr w:val="none" w:sz="0" w:space="0" w:color="auto" w:frame="1"/>
          </w:rPr>
          <w:t>[16]</w:t>
        </w:r>
      </w:hyperlink>
      <w:r w:rsidRPr="00096CCD">
        <w:rPr>
          <w:rFonts w:eastAsia="Times New Roman" w:cs="Times New Roman"/>
          <w:color w:val="000000"/>
          <w:szCs w:val="24"/>
          <w:bdr w:val="none" w:sz="0" w:space="0" w:color="auto" w:frame="1"/>
        </w:rPr>
        <w:t xml:space="preserve"> </w:t>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t>On the other hand, while</w:t>
      </w:r>
      <w:r w:rsidRPr="00096CCD">
        <w:rPr>
          <w:rFonts w:eastAsia="Times New Roman" w:cs="Times New Roman"/>
          <w:b/>
          <w:bCs/>
          <w:color w:val="000000"/>
          <w:szCs w:val="24"/>
          <w:bdr w:val="none" w:sz="0" w:space="0" w:color="auto" w:frame="1"/>
        </w:rPr>
        <w:t xml:space="preserve"> </w:t>
      </w:r>
      <w:r w:rsidRPr="00096CCD">
        <w:rPr>
          <w:rFonts w:eastAsia="Times New Roman" w:cs="Times New Roman"/>
          <w:color w:val="000000"/>
          <w:szCs w:val="24"/>
          <w:bdr w:val="none" w:sz="0" w:space="0" w:color="auto" w:frame="1"/>
        </w:rPr>
        <w:t xml:space="preserve">UN Guidelines recommend that </w:t>
      </w:r>
      <w:proofErr w:type="gramStart"/>
      <w:r w:rsidRPr="00096CCD">
        <w:rPr>
          <w:rFonts w:eastAsia="Times New Roman" w:cs="Times New Roman"/>
          <w:color w:val="000000"/>
          <w:szCs w:val="24"/>
          <w:bdr w:val="none" w:sz="0" w:space="0" w:color="auto" w:frame="1"/>
        </w:rPr>
        <w:t>COIs</w:t>
      </w:r>
      <w:proofErr w:type="gramEnd"/>
      <w:r w:rsidRPr="00096CCD">
        <w:rPr>
          <w:rFonts w:eastAsia="Times New Roman" w:cs="Times New Roman"/>
          <w:color w:val="000000"/>
          <w:szCs w:val="24"/>
          <w:bdr w:val="none" w:sz="0" w:space="0" w:color="auto" w:frame="1"/>
        </w:rPr>
        <w:t xml:space="preserve"> select a membership that has “a proven record of independence and impartiality,” the COI has chosen to ignore this policy.</w:t>
      </w:r>
      <w:hyperlink r:id="rId22" w:anchor="_ftn17" w:tgtFrame="_blank" w:history="1">
        <w:r w:rsidRPr="00096CCD">
          <w:rPr>
            <w:rFonts w:eastAsia="Times New Roman" w:cs="Times New Roman"/>
            <w:color w:val="0000FF"/>
            <w:szCs w:val="24"/>
            <w:u w:val="single"/>
            <w:bdr w:val="none" w:sz="0" w:space="0" w:color="auto" w:frame="1"/>
          </w:rPr>
          <w:t>[17]</w:t>
        </w:r>
      </w:hyperlink>
      <w:r w:rsidRPr="00096CCD">
        <w:rPr>
          <w:rFonts w:eastAsia="Times New Roman" w:cs="Times New Roman"/>
          <w:color w:val="000000"/>
          <w:szCs w:val="24"/>
          <w:bdr w:val="none" w:sz="0" w:space="0" w:color="auto" w:frame="1"/>
        </w:rPr>
        <w:t xml:space="preserve"> The president of this COI and one of her fellow commissioners clearly fail to satisfy this standard of impartiality.</w:t>
      </w:r>
      <w:hyperlink r:id="rId23" w:anchor="_ftn18" w:tgtFrame="_blank" w:history="1">
        <w:r w:rsidRPr="00096CCD">
          <w:rPr>
            <w:rFonts w:eastAsia="Times New Roman" w:cs="Times New Roman"/>
            <w:color w:val="0000FF"/>
            <w:szCs w:val="24"/>
            <w:u w:val="single"/>
            <w:bdr w:val="none" w:sz="0" w:space="0" w:color="auto" w:frame="1"/>
          </w:rPr>
          <w:t>[18]</w:t>
        </w:r>
      </w:hyperlink>
      <w:r w:rsidRPr="00096CCD">
        <w:rPr>
          <w:rFonts w:eastAsia="Times New Roman" w:cs="Times New Roman"/>
          <w:color w:val="000000"/>
          <w:szCs w:val="24"/>
          <w:bdr w:val="none" w:sz="0" w:space="0" w:color="auto" w:frame="1"/>
        </w:rPr>
        <w:t xml:space="preserve"> They have already accused Israel of apartheid or a “</w:t>
      </w:r>
      <w:proofErr w:type="spellStart"/>
      <w:r w:rsidRPr="00096CCD">
        <w:rPr>
          <w:rFonts w:eastAsia="Times New Roman" w:cs="Times New Roman"/>
          <w:color w:val="000000"/>
          <w:szCs w:val="24"/>
          <w:bdr w:val="none" w:sz="0" w:space="0" w:color="auto" w:frame="1"/>
        </w:rPr>
        <w:t>banstustan</w:t>
      </w:r>
      <w:proofErr w:type="spellEnd"/>
      <w:r w:rsidRPr="00096CCD">
        <w:rPr>
          <w:rFonts w:eastAsia="Times New Roman" w:cs="Times New Roman"/>
          <w:color w:val="000000"/>
          <w:szCs w:val="24"/>
          <w:bdr w:val="none" w:sz="0" w:space="0" w:color="auto" w:frame="1"/>
        </w:rPr>
        <w:t>-type situation [sic].”</w:t>
      </w:r>
      <w:hyperlink r:id="rId24" w:anchor="_ftn19" w:tgtFrame="_blank" w:history="1">
        <w:r w:rsidRPr="00096CCD">
          <w:rPr>
            <w:rFonts w:eastAsia="Times New Roman" w:cs="Times New Roman"/>
            <w:color w:val="0000FF"/>
            <w:szCs w:val="24"/>
            <w:u w:val="single"/>
            <w:bdr w:val="none" w:sz="0" w:space="0" w:color="auto" w:frame="1"/>
          </w:rPr>
          <w:t>[19]</w:t>
        </w:r>
      </w:hyperlink>
      <w:r w:rsidRPr="00096CCD">
        <w:rPr>
          <w:rFonts w:eastAsia="Times New Roman" w:cs="Times New Roman"/>
          <w:color w:val="000000"/>
          <w:szCs w:val="24"/>
          <w:bdr w:val="none" w:sz="0" w:space="0" w:color="auto" w:frame="1"/>
        </w:rPr>
        <w:t xml:space="preserve"> Both have also warned or accused Israel of war crimes.</w:t>
      </w:r>
      <w:hyperlink r:id="rId25" w:anchor="_ftn20" w:tgtFrame="_blank" w:history="1">
        <w:r w:rsidRPr="00096CCD">
          <w:rPr>
            <w:rFonts w:eastAsia="Times New Roman" w:cs="Times New Roman"/>
            <w:color w:val="0000FF"/>
            <w:szCs w:val="24"/>
            <w:u w:val="single"/>
            <w:bdr w:val="none" w:sz="0" w:space="0" w:color="auto" w:frame="1"/>
          </w:rPr>
          <w:t>[20]</w:t>
        </w:r>
      </w:hyperlink>
      <w:r w:rsidRPr="00096CCD">
        <w:rPr>
          <w:rFonts w:eastAsia="Times New Roman" w:cs="Times New Roman"/>
          <w:color w:val="000000"/>
          <w:szCs w:val="24"/>
          <w:bdr w:val="none" w:sz="0" w:space="0" w:color="auto" w:frame="1"/>
        </w:rPr>
        <w:t xml:space="preserve"> The remaining COI commissioner has accused Israel of “disrespecting international law.”</w:t>
      </w:r>
      <w:hyperlink r:id="rId26" w:anchor="_ftn21" w:tgtFrame="_blank" w:history="1">
        <w:r w:rsidRPr="00096CCD">
          <w:rPr>
            <w:rFonts w:eastAsia="Times New Roman" w:cs="Times New Roman"/>
            <w:color w:val="0000FF"/>
            <w:szCs w:val="24"/>
            <w:u w:val="single"/>
            <w:bdr w:val="none" w:sz="0" w:space="0" w:color="auto" w:frame="1"/>
          </w:rPr>
          <w:t>[21]</w:t>
        </w:r>
      </w:hyperlink>
      <w:r w:rsidRPr="00096CCD">
        <w:rPr>
          <w:rFonts w:eastAsia="Times New Roman" w:cs="Times New Roman"/>
          <w:color w:val="000000"/>
          <w:szCs w:val="24"/>
          <w:bdr w:val="none" w:sz="0" w:space="0" w:color="auto" w:frame="1"/>
        </w:rPr>
        <w:t xml:space="preserve"> Choosing a commission whose membership has already reached its conclusions about Israel does </w:t>
      </w:r>
      <w:proofErr w:type="gramStart"/>
      <w:r w:rsidRPr="00096CCD">
        <w:rPr>
          <w:rFonts w:eastAsia="Times New Roman" w:cs="Times New Roman"/>
          <w:color w:val="000000"/>
          <w:szCs w:val="24"/>
          <w:bdr w:val="none" w:sz="0" w:space="0" w:color="auto" w:frame="1"/>
        </w:rPr>
        <w:t>not</w:t>
      </w:r>
      <w:proofErr w:type="gramEnd"/>
      <w:r w:rsidRPr="00096CCD">
        <w:rPr>
          <w:rFonts w:eastAsia="Times New Roman" w:cs="Times New Roman"/>
          <w:color w:val="000000"/>
          <w:szCs w:val="24"/>
          <w:bdr w:val="none" w:sz="0" w:space="0" w:color="auto" w:frame="1"/>
        </w:rPr>
        <w:t xml:space="preserve"> </w:t>
      </w:r>
      <w:proofErr w:type="gramStart"/>
      <w:r w:rsidRPr="00096CCD">
        <w:rPr>
          <w:rFonts w:eastAsia="Times New Roman" w:cs="Times New Roman"/>
          <w:color w:val="000000"/>
          <w:szCs w:val="24"/>
          <w:bdr w:val="none" w:sz="0" w:space="0" w:color="auto" w:frame="1"/>
        </w:rPr>
        <w:t>further</w:t>
      </w:r>
      <w:proofErr w:type="gramEnd"/>
      <w:r w:rsidRPr="00096CCD">
        <w:rPr>
          <w:rFonts w:eastAsia="Times New Roman" w:cs="Times New Roman"/>
          <w:color w:val="000000"/>
          <w:szCs w:val="24"/>
          <w:bdr w:val="none" w:sz="0" w:space="0" w:color="auto" w:frame="1"/>
        </w:rPr>
        <w:t xml:space="preserve"> the cause of justice. Instead, it perpetuates a false narrative intently bent on bashing the Jewish state. When applicable rules and guidance </w:t>
      </w:r>
      <w:proofErr w:type="gramStart"/>
      <w:r w:rsidRPr="00096CCD">
        <w:rPr>
          <w:rFonts w:eastAsia="Times New Roman" w:cs="Times New Roman"/>
          <w:color w:val="000000"/>
          <w:szCs w:val="24"/>
          <w:bdr w:val="none" w:sz="0" w:space="0" w:color="auto" w:frame="1"/>
        </w:rPr>
        <w:t>are used</w:t>
      </w:r>
      <w:proofErr w:type="gramEnd"/>
      <w:r w:rsidRPr="00096CCD">
        <w:rPr>
          <w:rFonts w:eastAsia="Times New Roman" w:cs="Times New Roman"/>
          <w:color w:val="000000"/>
          <w:szCs w:val="24"/>
          <w:bdr w:val="none" w:sz="0" w:space="0" w:color="auto" w:frame="1"/>
        </w:rPr>
        <w:t xml:space="preserve"> as weapons for castigating the Jewish state, one may justly conclude antisemitic intent. </w:t>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shd w:val="clear" w:color="auto" w:fill="FFFFFF"/>
        </w:rPr>
        <w:t xml:space="preserve">The commission’s further </w:t>
      </w:r>
      <w:r w:rsidRPr="00096CCD">
        <w:rPr>
          <w:rFonts w:eastAsia="Times New Roman" w:cs="Times New Roman"/>
          <w:b/>
          <w:bCs/>
          <w:color w:val="000000"/>
          <w:szCs w:val="24"/>
          <w:bdr w:val="none" w:sz="0" w:space="0" w:color="auto" w:frame="1"/>
        </w:rPr>
        <w:t>double standards against Israel</w:t>
      </w:r>
      <w:r w:rsidRPr="00096CCD">
        <w:rPr>
          <w:rFonts w:eastAsia="Times New Roman" w:cs="Times New Roman"/>
          <w:color w:val="000000"/>
          <w:szCs w:val="24"/>
          <w:bdr w:val="none" w:sz="0" w:space="0" w:color="auto" w:frame="1"/>
          <w:shd w:val="clear" w:color="auto" w:fill="FFFFFF"/>
        </w:rPr>
        <w:t xml:space="preserve"> only reinforce its antisemitic nature.</w:t>
      </w:r>
      <w:r w:rsidRPr="00096CCD">
        <w:rPr>
          <w:rFonts w:eastAsia="Times New Roman" w:cs="Times New Roman"/>
          <w:b/>
          <w:bCs/>
          <w:color w:val="000000"/>
          <w:szCs w:val="24"/>
          <w:bdr w:val="none" w:sz="0" w:space="0" w:color="auto" w:frame="1"/>
        </w:rPr>
        <w:t xml:space="preserve"> </w:t>
      </w:r>
      <w:r w:rsidRPr="00096CCD">
        <w:rPr>
          <w:rFonts w:eastAsia="Times New Roman" w:cs="Times New Roman"/>
          <w:color w:val="000000"/>
          <w:szCs w:val="24"/>
          <w:bdr w:val="none" w:sz="0" w:space="0" w:color="auto" w:frame="1"/>
          <w:shd w:val="clear" w:color="auto" w:fill="FFFFFF"/>
        </w:rPr>
        <w:t xml:space="preserve">In particular, the COI on Israel reeks of double standards in its mandate and funding. The first and only open-ended commission of inquiry, this COI is also the first whose mandate does not </w:t>
      </w:r>
      <w:r w:rsidRPr="00096CCD">
        <w:rPr>
          <w:rFonts w:eastAsia="Times New Roman" w:cs="Times New Roman"/>
          <w:color w:val="000000"/>
          <w:szCs w:val="24"/>
          <w:bdr w:val="none" w:sz="0" w:space="0" w:color="auto" w:frame="1"/>
          <w:shd w:val="clear" w:color="auto" w:fill="FFFFFF"/>
        </w:rPr>
        <w:lastRenderedPageBreak/>
        <w:t xml:space="preserve">need to </w:t>
      </w:r>
      <w:proofErr w:type="gramStart"/>
      <w:r w:rsidRPr="00096CCD">
        <w:rPr>
          <w:rFonts w:eastAsia="Times New Roman" w:cs="Times New Roman"/>
          <w:color w:val="000000"/>
          <w:szCs w:val="24"/>
          <w:bdr w:val="none" w:sz="0" w:space="0" w:color="auto" w:frame="1"/>
          <w:shd w:val="clear" w:color="auto" w:fill="FFFFFF"/>
        </w:rPr>
        <w:t>be renewed</w:t>
      </w:r>
      <w:proofErr w:type="gramEnd"/>
      <w:r w:rsidRPr="00096CCD">
        <w:rPr>
          <w:rFonts w:eastAsia="Times New Roman" w:cs="Times New Roman"/>
          <w:color w:val="000000"/>
          <w:szCs w:val="24"/>
          <w:bdr w:val="none" w:sz="0" w:space="0" w:color="auto" w:frame="1"/>
          <w:shd w:val="clear" w:color="auto" w:fill="FFFFFF"/>
        </w:rPr>
        <w:t xml:space="preserve"> annually. </w:t>
      </w:r>
      <w:hyperlink r:id="rId27" w:anchor="_ftn22" w:tgtFrame="_blank" w:history="1">
        <w:r w:rsidRPr="00096CCD">
          <w:rPr>
            <w:rFonts w:eastAsia="Times New Roman" w:cs="Times New Roman"/>
            <w:color w:val="0000FF"/>
            <w:szCs w:val="24"/>
            <w:u w:val="single"/>
            <w:bdr w:val="none" w:sz="0" w:space="0" w:color="auto" w:frame="1"/>
            <w:shd w:val="clear" w:color="auto" w:fill="FFFFFF"/>
          </w:rPr>
          <w:t>[22]</w:t>
        </w:r>
      </w:hyperlink>
      <w:r w:rsidRPr="00096CCD">
        <w:rPr>
          <w:rFonts w:eastAsia="Times New Roman" w:cs="Times New Roman"/>
          <w:color w:val="000000"/>
          <w:szCs w:val="24"/>
          <w:bdr w:val="none" w:sz="0" w:space="0" w:color="auto" w:frame="1"/>
          <w:shd w:val="clear" w:color="auto" w:fill="FFFFFF"/>
        </w:rPr>
        <w:t xml:space="preserve"> This encourages endless criticism of the Jewish state, which already bears criticism from an unprecedented eight other UN investigative bodies.</w:t>
      </w:r>
      <w:hyperlink r:id="rId28" w:anchor="_ftn23" w:tgtFrame="_blank" w:history="1">
        <w:r w:rsidRPr="00096CCD">
          <w:rPr>
            <w:rFonts w:eastAsia="Times New Roman" w:cs="Times New Roman"/>
            <w:color w:val="0000FF"/>
            <w:szCs w:val="24"/>
            <w:u w:val="single"/>
            <w:bdr w:val="none" w:sz="0" w:space="0" w:color="auto" w:frame="1"/>
            <w:shd w:val="clear" w:color="auto" w:fill="FFFFFF"/>
          </w:rPr>
          <w:t>[23]</w:t>
        </w:r>
      </w:hyperlink>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shd w:val="clear" w:color="auto" w:fill="FFFFFF"/>
        </w:rPr>
        <w:t>The COI’s mandate, whose “specified” timeframe lasts from the beginning of time to all eternity, reflects the COI’s blatantly antisemitic conviction that the Jewish state, regardless of its actions, is worthy of constant international condemnation.</w:t>
      </w:r>
      <w:hyperlink r:id="rId29" w:anchor="_ftn24" w:tgtFrame="_blank" w:history="1">
        <w:r w:rsidRPr="00096CCD">
          <w:rPr>
            <w:rFonts w:eastAsia="Times New Roman" w:cs="Times New Roman"/>
            <w:color w:val="0000FF"/>
            <w:szCs w:val="24"/>
            <w:u w:val="single"/>
            <w:bdr w:val="none" w:sz="0" w:space="0" w:color="auto" w:frame="1"/>
            <w:shd w:val="clear" w:color="auto" w:fill="FFFFFF"/>
          </w:rPr>
          <w:t>[24]</w:t>
        </w:r>
      </w:hyperlink>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shd w:val="clear" w:color="auto" w:fill="FFFFFF"/>
        </w:rPr>
        <w:t xml:space="preserve">This COI </w:t>
      </w:r>
      <w:proofErr w:type="gramStart"/>
      <w:r w:rsidRPr="00096CCD">
        <w:rPr>
          <w:rFonts w:eastAsia="Times New Roman" w:cs="Times New Roman"/>
          <w:color w:val="000000"/>
          <w:szCs w:val="24"/>
          <w:bdr w:val="none" w:sz="0" w:space="0" w:color="auto" w:frame="1"/>
          <w:shd w:val="clear" w:color="auto" w:fill="FFFFFF"/>
        </w:rPr>
        <w:t>has been allotted</w:t>
      </w:r>
      <w:proofErr w:type="gramEnd"/>
      <w:r w:rsidRPr="00096CCD">
        <w:rPr>
          <w:rFonts w:eastAsia="Times New Roman" w:cs="Times New Roman"/>
          <w:color w:val="000000"/>
          <w:szCs w:val="24"/>
          <w:bdr w:val="none" w:sz="0" w:space="0" w:color="auto" w:frame="1"/>
          <w:shd w:val="clear" w:color="auto" w:fill="FFFFFF"/>
        </w:rPr>
        <w:t xml:space="preserve"> an unprecedented amount of resources, somehow receiving twice as much money and fifty-percent more staff than the COI on Syria</w:t>
      </w:r>
      <w:r w:rsidRPr="00096CCD">
        <w:rPr>
          <w:rFonts w:eastAsia="Times New Roman" w:cs="Times New Roman"/>
          <w:color w:val="000000"/>
          <w:szCs w:val="24"/>
          <w:bdr w:val="none" w:sz="0" w:space="0" w:color="auto" w:frame="1"/>
        </w:rPr>
        <w:t>.</w:t>
      </w:r>
      <w:hyperlink r:id="rId30" w:anchor="_ftn25" w:tgtFrame="_blank" w:history="1">
        <w:r w:rsidRPr="00096CCD">
          <w:rPr>
            <w:rFonts w:eastAsia="Times New Roman" w:cs="Times New Roman"/>
            <w:color w:val="0000FF"/>
            <w:szCs w:val="24"/>
            <w:u w:val="single"/>
            <w:bdr w:val="none" w:sz="0" w:space="0" w:color="auto" w:frame="1"/>
          </w:rPr>
          <w:t>[25]</w:t>
        </w:r>
      </w:hyperlink>
      <w:r w:rsidRPr="00096CCD">
        <w:rPr>
          <w:rFonts w:eastAsia="Times New Roman" w:cs="Times New Roman"/>
          <w:color w:val="000000"/>
          <w:szCs w:val="24"/>
          <w:bdr w:val="none" w:sz="0" w:space="0" w:color="auto" w:frame="1"/>
        </w:rPr>
        <w:t xml:space="preserve"> This comes despite the Syrian civil war claiming somewhere between 350,000 and 600,000 lives in total (reports vary), a figure 84 to 145 times the number of Israeli and Palestinian lives (roughly 4,133 total) that have been claimed in the Israeli-Palestinian conflict since 2011.</w:t>
      </w:r>
      <w:hyperlink r:id="rId31" w:anchor="_ftn26" w:tgtFrame="_blank" w:history="1">
        <w:r w:rsidRPr="00096CCD">
          <w:rPr>
            <w:rFonts w:eastAsia="Times New Roman" w:cs="Times New Roman"/>
            <w:color w:val="0000FF"/>
            <w:szCs w:val="24"/>
            <w:u w:val="single"/>
            <w:bdr w:val="none" w:sz="0" w:space="0" w:color="auto" w:frame="1"/>
          </w:rPr>
          <w:t>[26</w:t>
        </w:r>
        <w:proofErr w:type="gramStart"/>
        <w:r w:rsidRPr="00096CCD">
          <w:rPr>
            <w:rFonts w:eastAsia="Times New Roman" w:cs="Times New Roman"/>
            <w:color w:val="0000FF"/>
            <w:szCs w:val="24"/>
            <w:u w:val="single"/>
            <w:bdr w:val="none" w:sz="0" w:space="0" w:color="auto" w:frame="1"/>
          </w:rPr>
          <w:t>]</w:t>
        </w:r>
        <w:proofErr w:type="gramEnd"/>
      </w:hyperlink>
      <w:r w:rsidRPr="00096CCD">
        <w:rPr>
          <w:rFonts w:eastAsia="Times New Roman" w:cs="Times New Roman"/>
          <w:color w:val="000000"/>
          <w:szCs w:val="24"/>
          <w:bdr w:val="none" w:sz="0" w:space="0" w:color="auto" w:frame="1"/>
        </w:rPr>
        <w:t xml:space="preserve">In </w:t>
      </w:r>
      <w:r w:rsidRPr="00096CCD">
        <w:rPr>
          <w:rFonts w:eastAsia="Times New Roman" w:cs="Times New Roman"/>
          <w:color w:val="000000"/>
          <w:szCs w:val="24"/>
          <w:bdr w:val="none" w:sz="0" w:space="0" w:color="auto" w:frame="1"/>
          <w:shd w:val="clear" w:color="auto" w:fill="FFFFFF"/>
        </w:rPr>
        <w:t xml:space="preserve">light of this, the exorbitant amount of funding and other resources allocated for this COI makes clear that scrutinizing the Jewish state remains a top priority of the UN. Singling out Israel for such a double standard is antisemitic. </w:t>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shd w:val="clear" w:color="auto" w:fill="FFFFFF"/>
        </w:rPr>
        <w:t>As countless double standards abound, the COI’s bad faith motives become ever more apparent in its attack on the Jewish state, in which nearly half of the world’s Jews live.</w:t>
      </w:r>
      <w:hyperlink r:id="rId32" w:anchor="_ftn27" w:tgtFrame="_blank" w:history="1">
        <w:r w:rsidRPr="00096CCD">
          <w:rPr>
            <w:rFonts w:eastAsia="Times New Roman" w:cs="Times New Roman"/>
            <w:color w:val="0000FF"/>
            <w:szCs w:val="24"/>
            <w:u w:val="single"/>
            <w:bdr w:val="none" w:sz="0" w:space="0" w:color="auto" w:frame="1"/>
            <w:shd w:val="clear" w:color="auto" w:fill="FFFFFF"/>
          </w:rPr>
          <w:t>[27]</w:t>
        </w:r>
      </w:hyperlink>
      <w:r w:rsidRPr="00096CCD">
        <w:rPr>
          <w:rFonts w:eastAsia="Times New Roman" w:cs="Times New Roman"/>
          <w:color w:val="000000"/>
          <w:szCs w:val="24"/>
          <w:bdr w:val="none" w:sz="0" w:space="0" w:color="auto" w:frame="1"/>
          <w:shd w:val="clear" w:color="auto" w:fill="FFFFFF"/>
        </w:rPr>
        <w:t xml:space="preserve"> The COI will no doubt seek to legitimize its preconceived biases by finding Israel guilty of violations of international law. Such claims are not merely false but </w:t>
      </w:r>
      <w:proofErr w:type="gramStart"/>
      <w:r w:rsidRPr="00096CCD">
        <w:rPr>
          <w:rFonts w:eastAsia="Times New Roman" w:cs="Times New Roman"/>
          <w:color w:val="000000"/>
          <w:szCs w:val="24"/>
          <w:bdr w:val="none" w:sz="0" w:space="0" w:color="auto" w:frame="1"/>
          <w:shd w:val="clear" w:color="auto" w:fill="FFFFFF"/>
        </w:rPr>
        <w:t>arguably</w:t>
      </w:r>
      <w:proofErr w:type="gramEnd"/>
      <w:r w:rsidRPr="00096CCD">
        <w:rPr>
          <w:rFonts w:eastAsia="Times New Roman" w:cs="Times New Roman"/>
          <w:color w:val="000000"/>
          <w:szCs w:val="24"/>
          <w:bdr w:val="none" w:sz="0" w:space="0" w:color="auto" w:frame="1"/>
          <w:shd w:val="clear" w:color="auto" w:fill="FFFFFF"/>
        </w:rPr>
        <w:t xml:space="preserve"> a modern manifestation of the ever-evolving antisemitic stereotypes originally targeting Jewish individuals, now leveled at the Jewish collective, the State of Israel. </w:t>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b/>
          <w:bCs/>
          <w:color w:val="000000"/>
          <w:szCs w:val="24"/>
          <w:bdr w:val="none" w:sz="0" w:space="0" w:color="auto" w:frame="1"/>
        </w:rPr>
        <w:t>The COI’s antisemitism detracts from the UN’s cause of supporting human rights</w:t>
      </w:r>
      <w:r w:rsidRPr="00096CCD">
        <w:rPr>
          <w:rFonts w:eastAsia="Times New Roman" w:cs="Times New Roman"/>
          <w:color w:val="000000"/>
          <w:szCs w:val="24"/>
          <w:bdr w:val="none" w:sz="0" w:space="0" w:color="auto" w:frame="1"/>
          <w:shd w:val="clear" w:color="auto" w:fill="FFFFFF"/>
        </w:rPr>
        <w:t>.</w:t>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shd w:val="clear" w:color="auto" w:fill="FFFFFF"/>
        </w:rPr>
        <w:t xml:space="preserve">While you yourself admirably fight for human rights around the globe, the UNHRC, from its very founding, has been complicit in anti-Israel bias. </w:t>
      </w:r>
      <w:hyperlink r:id="rId33" w:anchor="_ftn28" w:tgtFrame="_blank" w:history="1">
        <w:r w:rsidRPr="00096CCD">
          <w:rPr>
            <w:rFonts w:eastAsia="Times New Roman" w:cs="Times New Roman"/>
            <w:color w:val="0000FF"/>
            <w:szCs w:val="24"/>
            <w:u w:val="single"/>
            <w:bdr w:val="none" w:sz="0" w:space="0" w:color="auto" w:frame="1"/>
            <w:shd w:val="clear" w:color="auto" w:fill="FFFFFF"/>
          </w:rPr>
          <w:t>[28]</w:t>
        </w:r>
      </w:hyperlink>
      <w:r w:rsidRPr="00096CCD">
        <w:rPr>
          <w:rFonts w:eastAsia="Times New Roman" w:cs="Times New Roman"/>
          <w:color w:val="000000"/>
          <w:szCs w:val="24"/>
          <w:bdr w:val="none" w:sz="0" w:space="0" w:color="auto" w:frame="1"/>
          <w:shd w:val="clear" w:color="auto" w:fill="FFFFFF"/>
        </w:rPr>
        <w:t xml:space="preserve"> Its predecessor, the UN Commission of Human Rights, </w:t>
      </w:r>
      <w:proofErr w:type="gramStart"/>
      <w:r w:rsidRPr="00096CCD">
        <w:rPr>
          <w:rFonts w:eastAsia="Times New Roman" w:cs="Times New Roman"/>
          <w:color w:val="000000"/>
          <w:szCs w:val="24"/>
          <w:bdr w:val="none" w:sz="0" w:space="0" w:color="auto" w:frame="1"/>
          <w:shd w:val="clear" w:color="auto" w:fill="FFFFFF"/>
        </w:rPr>
        <w:t>was actually disbanded</w:t>
      </w:r>
      <w:proofErr w:type="gramEnd"/>
      <w:r w:rsidRPr="00096CCD">
        <w:rPr>
          <w:rFonts w:eastAsia="Times New Roman" w:cs="Times New Roman"/>
          <w:color w:val="000000"/>
          <w:szCs w:val="24"/>
          <w:bdr w:val="none" w:sz="0" w:space="0" w:color="auto" w:frame="1"/>
          <w:shd w:val="clear" w:color="auto" w:fill="FFFFFF"/>
        </w:rPr>
        <w:t xml:space="preserve"> in part because of “its unfair treatment of Israel.”</w:t>
      </w:r>
      <w:hyperlink r:id="rId34" w:anchor="_ftn29" w:tgtFrame="_blank" w:history="1">
        <w:r w:rsidRPr="00096CCD">
          <w:rPr>
            <w:rFonts w:eastAsia="Times New Roman" w:cs="Times New Roman"/>
            <w:color w:val="0000FF"/>
            <w:szCs w:val="24"/>
            <w:u w:val="single"/>
            <w:bdr w:val="none" w:sz="0" w:space="0" w:color="auto" w:frame="1"/>
            <w:shd w:val="clear" w:color="auto" w:fill="FFFFFF"/>
          </w:rPr>
          <w:t>[29]</w:t>
        </w:r>
      </w:hyperlink>
      <w:r w:rsidRPr="00096CCD">
        <w:rPr>
          <w:rFonts w:eastAsia="Times New Roman" w:cs="Times New Roman"/>
          <w:color w:val="000000"/>
          <w:szCs w:val="24"/>
          <w:bdr w:val="none" w:sz="0" w:space="0" w:color="auto" w:frame="1"/>
          <w:shd w:val="clear" w:color="auto" w:fill="FFFFFF"/>
        </w:rPr>
        <w:t xml:space="preserve"> Unsurprisingly, the former UN Secretary-General Kofi Annan condemned the commission. He notes, “</w:t>
      </w:r>
      <w:proofErr w:type="gramStart"/>
      <w:r w:rsidRPr="00096CCD">
        <w:rPr>
          <w:rFonts w:eastAsia="Times New Roman" w:cs="Times New Roman"/>
          <w:color w:val="000000"/>
          <w:szCs w:val="24"/>
          <w:bdr w:val="none" w:sz="0" w:space="0" w:color="auto" w:frame="1"/>
          <w:shd w:val="clear" w:color="auto" w:fill="FFFFFF"/>
        </w:rPr>
        <w:t>a</w:t>
      </w:r>
      <w:proofErr w:type="gramEnd"/>
      <w:r w:rsidRPr="00096CCD">
        <w:rPr>
          <w:rFonts w:eastAsia="Times New Roman" w:cs="Times New Roman"/>
          <w:color w:val="000000"/>
          <w:szCs w:val="24"/>
          <w:bdr w:val="none" w:sz="0" w:space="0" w:color="auto" w:frame="1"/>
          <w:shd w:val="clear" w:color="auto" w:fill="FFFFFF"/>
        </w:rPr>
        <w:t xml:space="preserve"> </w:t>
      </w:r>
      <w:r w:rsidRPr="00096CCD">
        <w:rPr>
          <w:rFonts w:eastAsia="Times New Roman" w:cs="Times New Roman"/>
          <w:color w:val="000000"/>
          <w:szCs w:val="24"/>
          <w:bdr w:val="none" w:sz="0" w:space="0" w:color="auto" w:frame="1"/>
        </w:rPr>
        <w:t>credibility deficit has developed, which casts a shadow on the reputation of the United Nations system as a whole.</w:t>
      </w:r>
      <w:r w:rsidRPr="00096CCD">
        <w:rPr>
          <w:rFonts w:eastAsia="Times New Roman" w:cs="Times New Roman"/>
          <w:color w:val="000000"/>
          <w:szCs w:val="24"/>
          <w:bdr w:val="none" w:sz="0" w:space="0" w:color="auto" w:frame="1"/>
          <w:shd w:val="clear" w:color="auto" w:fill="FFFFFF"/>
        </w:rPr>
        <w:t>”</w:t>
      </w:r>
      <w:hyperlink r:id="rId35" w:anchor="_ftn30" w:tgtFrame="_blank" w:history="1">
        <w:r w:rsidRPr="00096CCD">
          <w:rPr>
            <w:rFonts w:eastAsia="Times New Roman" w:cs="Times New Roman"/>
            <w:color w:val="0000FF"/>
            <w:szCs w:val="24"/>
            <w:u w:val="single"/>
            <w:bdr w:val="none" w:sz="0" w:space="0" w:color="auto" w:frame="1"/>
            <w:shd w:val="clear" w:color="auto" w:fill="FFFFFF"/>
          </w:rPr>
          <w:t>[30]</w:t>
        </w:r>
      </w:hyperlink>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shd w:val="clear" w:color="auto" w:fill="FFFFFF"/>
        </w:rPr>
        <w:t xml:space="preserve">The UNHRC sadly reflects much of the same biases that only frustrate the cause of human rights. While the UNHRC has exhausted over 50 percent of its condemnatory resolutions on Israel, it has failed to condemn by resolution the worst of human rights violators, such as China, where </w:t>
      </w:r>
      <w:hyperlink r:id="rId36" w:tgtFrame="_blank" w:history="1">
        <w:r w:rsidRPr="00096CCD">
          <w:rPr>
            <w:rFonts w:eastAsia="Times New Roman" w:cs="Times New Roman"/>
            <w:color w:val="0000FF"/>
            <w:szCs w:val="24"/>
            <w:u w:val="single"/>
            <w:bdr w:val="none" w:sz="0" w:space="0" w:color="auto" w:frame="1"/>
            <w:shd w:val="clear" w:color="auto" w:fill="FFFFFF"/>
          </w:rPr>
          <w:t xml:space="preserve">2 </w:t>
        </w:r>
      </w:hyperlink>
      <w:r w:rsidRPr="00096CCD">
        <w:rPr>
          <w:rFonts w:eastAsia="Times New Roman" w:cs="Times New Roman"/>
          <w:color w:val="000000"/>
          <w:szCs w:val="24"/>
          <w:bdr w:val="none" w:sz="0" w:space="0" w:color="auto" w:frame="1"/>
          <w:shd w:val="clear" w:color="auto" w:fill="FFFFFF"/>
        </w:rPr>
        <w:t>million Uyghurs and Muslims remain in concentration camps; Mauritania, where up to 20 % of its population live in slavery; and other countries that encourage and engage in slavery.</w:t>
      </w:r>
      <w:hyperlink r:id="rId37" w:anchor="_ftn31" w:tgtFrame="_blank" w:history="1">
        <w:r w:rsidRPr="00096CCD">
          <w:rPr>
            <w:rFonts w:eastAsia="Times New Roman" w:cs="Times New Roman"/>
            <w:color w:val="0000FF"/>
            <w:szCs w:val="24"/>
            <w:u w:val="single"/>
            <w:bdr w:val="none" w:sz="0" w:space="0" w:color="auto" w:frame="1"/>
            <w:shd w:val="clear" w:color="auto" w:fill="FFFFFF"/>
          </w:rPr>
          <w:t>[31]</w:t>
        </w:r>
      </w:hyperlink>
      <w:r w:rsidRPr="00096CCD">
        <w:rPr>
          <w:rFonts w:eastAsia="Times New Roman" w:cs="Times New Roman"/>
          <w:color w:val="000000"/>
          <w:szCs w:val="24"/>
          <w:bdr w:val="none" w:sz="0" w:space="0" w:color="auto" w:frame="1"/>
          <w:shd w:val="clear" w:color="auto" w:fill="FFFFFF"/>
        </w:rPr>
        <w:t>The UNHRC’s failure to call out genocide</w:t>
      </w:r>
      <w:r w:rsidRPr="00096CCD">
        <w:rPr>
          <w:rFonts w:eastAsia="Times New Roman" w:cs="Times New Roman"/>
          <w:color w:val="000000"/>
          <w:szCs w:val="24"/>
          <w:bdr w:val="none" w:sz="0" w:space="0" w:color="auto" w:frame="1"/>
        </w:rPr>
        <w:t xml:space="preserve">, the gravest of abuses, </w:t>
      </w:r>
      <w:r w:rsidRPr="00096CCD">
        <w:rPr>
          <w:rFonts w:eastAsia="Times New Roman" w:cs="Times New Roman"/>
          <w:color w:val="000000"/>
          <w:szCs w:val="24"/>
          <w:bdr w:val="none" w:sz="0" w:space="0" w:color="auto" w:frame="1"/>
          <w:shd w:val="clear" w:color="auto" w:fill="FFFFFF"/>
        </w:rPr>
        <w:t xml:space="preserve">targeting the Uyghurs and the Yazidis suggests that there remains much work to do in terms of restoring the </w:t>
      </w:r>
      <w:r w:rsidRPr="00096CCD">
        <w:rPr>
          <w:rFonts w:eastAsia="Times New Roman" w:cs="Times New Roman"/>
          <w:color w:val="000000"/>
          <w:szCs w:val="24"/>
          <w:bdr w:val="none" w:sz="0" w:space="0" w:color="auto" w:frame="1"/>
        </w:rPr>
        <w:t xml:space="preserve">UNHRC </w:t>
      </w:r>
      <w:r w:rsidRPr="00096CCD">
        <w:rPr>
          <w:rFonts w:eastAsia="Times New Roman" w:cs="Times New Roman"/>
          <w:color w:val="000000"/>
          <w:szCs w:val="24"/>
          <w:bdr w:val="none" w:sz="0" w:space="0" w:color="auto" w:frame="1"/>
          <w:shd w:val="clear" w:color="auto" w:fill="FFFFFF"/>
        </w:rPr>
        <w:t>to its fundamental purpose</w:t>
      </w:r>
      <w:r w:rsidRPr="00096CCD">
        <w:rPr>
          <w:rFonts w:eastAsia="Times New Roman" w:cs="Times New Roman"/>
          <w:color w:val="000000"/>
          <w:szCs w:val="24"/>
          <w:bdr w:val="none" w:sz="0" w:space="0" w:color="auto" w:frame="1"/>
        </w:rPr>
        <w:t>: addressing human rights.</w:t>
      </w:r>
      <w:hyperlink r:id="rId38" w:anchor="_ftn32" w:tgtFrame="_blank" w:history="1">
        <w:r w:rsidRPr="00096CCD">
          <w:rPr>
            <w:rFonts w:eastAsia="Times New Roman" w:cs="Times New Roman"/>
            <w:color w:val="0000FF"/>
            <w:szCs w:val="24"/>
            <w:u w:val="single"/>
            <w:bdr w:val="none" w:sz="0" w:space="0" w:color="auto" w:frame="1"/>
          </w:rPr>
          <w:t>[32]</w:t>
        </w:r>
      </w:hyperlink>
      <w:r w:rsidRPr="00096CCD">
        <w:rPr>
          <w:rFonts w:eastAsia="Times New Roman" w:cs="Times New Roman"/>
          <w:color w:val="000000"/>
          <w:szCs w:val="24"/>
          <w:bdr w:val="none" w:sz="0" w:space="0" w:color="auto" w:frame="1"/>
        </w:rPr>
        <w:t xml:space="preserve"> This outcome remains </w:t>
      </w:r>
      <w:r w:rsidRPr="00096CCD">
        <w:rPr>
          <w:rFonts w:eastAsia="Times New Roman" w:cs="Times New Roman"/>
          <w:color w:val="000000"/>
          <w:szCs w:val="24"/>
          <w:bdr w:val="none" w:sz="0" w:space="0" w:color="auto" w:frame="1"/>
        </w:rPr>
        <w:lastRenderedPageBreak/>
        <w:t>unrealistic so long as 68 percent of its membership continues to be non-democratic nations engaged in blatant and egregious human rights violations.</w:t>
      </w:r>
      <w:hyperlink r:id="rId39" w:anchor="_ftn33" w:tgtFrame="_blank" w:history="1">
        <w:r w:rsidRPr="00096CCD">
          <w:rPr>
            <w:rFonts w:eastAsia="Times New Roman" w:cs="Times New Roman"/>
            <w:color w:val="0000FF"/>
            <w:szCs w:val="24"/>
            <w:u w:val="single"/>
            <w:bdr w:val="none" w:sz="0" w:space="0" w:color="auto" w:frame="1"/>
          </w:rPr>
          <w:t>[33]</w:t>
        </w:r>
      </w:hyperlink>
      <w:r w:rsidRPr="00096CCD">
        <w:rPr>
          <w:rFonts w:eastAsia="Times New Roman" w:cs="Times New Roman"/>
          <w:color w:val="000000"/>
          <w:szCs w:val="24"/>
          <w:bdr w:val="none" w:sz="0" w:space="0" w:color="auto" w:frame="1"/>
          <w:shd w:val="clear" w:color="auto" w:fill="FFFFFF"/>
        </w:rPr>
        <w:t xml:space="preserve"> </w:t>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b/>
          <w:bCs/>
          <w:color w:val="000000"/>
          <w:szCs w:val="24"/>
          <w:bdr w:val="none" w:sz="0" w:space="0" w:color="auto" w:frame="1"/>
        </w:rPr>
        <w:t>Therefore, we ask for the UN, including the UNHRC, to address ALL human rights, including when Jews are the victims, a trend that you recognize is on the incline.</w:t>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shd w:val="clear" w:color="auto" w:fill="FFFFFF"/>
        </w:rPr>
        <w:t xml:space="preserve">Secretary-General </w:t>
      </w:r>
      <w:proofErr w:type="spellStart"/>
      <w:r w:rsidRPr="00096CCD">
        <w:rPr>
          <w:rFonts w:eastAsia="Times New Roman" w:cs="Times New Roman"/>
          <w:color w:val="000000"/>
          <w:szCs w:val="24"/>
          <w:bdr w:val="none" w:sz="0" w:space="0" w:color="auto" w:frame="1"/>
          <w:shd w:val="clear" w:color="auto" w:fill="FFFFFF"/>
        </w:rPr>
        <w:t>Guterres</w:t>
      </w:r>
      <w:proofErr w:type="spellEnd"/>
      <w:r w:rsidRPr="00096CCD">
        <w:rPr>
          <w:rFonts w:eastAsia="Times New Roman" w:cs="Times New Roman"/>
          <w:color w:val="000000"/>
          <w:szCs w:val="24"/>
          <w:bdr w:val="none" w:sz="0" w:space="0" w:color="auto" w:frame="1"/>
          <w:shd w:val="clear" w:color="auto" w:fill="FFFFFF"/>
        </w:rPr>
        <w:t>, you correctly assess that antisemitism is the world’s “oldest form of hate and prejudice.”</w:t>
      </w:r>
      <w:hyperlink r:id="rId40" w:anchor="_ftn34" w:tgtFrame="_blank" w:history="1">
        <w:r w:rsidRPr="00096CCD">
          <w:rPr>
            <w:rFonts w:eastAsia="Times New Roman" w:cs="Times New Roman"/>
            <w:color w:val="0000FF"/>
            <w:szCs w:val="24"/>
            <w:u w:val="single"/>
            <w:bdr w:val="none" w:sz="0" w:space="0" w:color="auto" w:frame="1"/>
            <w:shd w:val="clear" w:color="auto" w:fill="FFFFFF"/>
          </w:rPr>
          <w:t>[34]</w:t>
        </w:r>
      </w:hyperlink>
      <w:r w:rsidRPr="00096CCD">
        <w:rPr>
          <w:rFonts w:eastAsia="Times New Roman" w:cs="Times New Roman"/>
          <w:color w:val="000000"/>
          <w:szCs w:val="24"/>
          <w:bdr w:val="none" w:sz="0" w:space="0" w:color="auto" w:frame="1"/>
          <w:shd w:val="clear" w:color="auto" w:fill="FFFFFF"/>
        </w:rPr>
        <w:t xml:space="preserve"> It is crucial to note that a primary reason for its persistence today is the failure to identify and act upon each evolving iteration of antisemitism. We therefore specifically urge you to: </w:t>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shd w:val="clear" w:color="auto" w:fill="FFFFFF"/>
        </w:rPr>
        <w:t xml:space="preserve">(1) </w:t>
      </w:r>
      <w:proofErr w:type="gramStart"/>
      <w:r w:rsidRPr="00096CCD">
        <w:rPr>
          <w:rFonts w:eastAsia="Times New Roman" w:cs="Times New Roman"/>
          <w:color w:val="000000"/>
          <w:szCs w:val="24"/>
          <w:bdr w:val="none" w:sz="0" w:space="0" w:color="auto" w:frame="1"/>
          <w:shd w:val="clear" w:color="auto" w:fill="FFFFFF"/>
        </w:rPr>
        <w:t>recognize</w:t>
      </w:r>
      <w:proofErr w:type="gramEnd"/>
      <w:r w:rsidRPr="00096CCD">
        <w:rPr>
          <w:rFonts w:eastAsia="Times New Roman" w:cs="Times New Roman"/>
          <w:color w:val="000000"/>
          <w:szCs w:val="24"/>
          <w:bdr w:val="none" w:sz="0" w:space="0" w:color="auto" w:frame="1"/>
          <w:shd w:val="clear" w:color="auto" w:fill="FFFFFF"/>
        </w:rPr>
        <w:t xml:space="preserve"> the IHRA Working Definition of Antisemitism and its examples; </w:t>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shd w:val="clear" w:color="auto" w:fill="FFFFFF"/>
        </w:rPr>
        <w:t xml:space="preserve">(2) </w:t>
      </w:r>
      <w:proofErr w:type="gramStart"/>
      <w:r w:rsidRPr="00096CCD">
        <w:rPr>
          <w:rFonts w:eastAsia="Times New Roman" w:cs="Times New Roman"/>
          <w:color w:val="000000"/>
          <w:szCs w:val="24"/>
          <w:bdr w:val="none" w:sz="0" w:space="0" w:color="auto" w:frame="1"/>
          <w:shd w:val="clear" w:color="auto" w:fill="FFFFFF"/>
        </w:rPr>
        <w:t>ensure</w:t>
      </w:r>
      <w:proofErr w:type="gramEnd"/>
      <w:r w:rsidRPr="00096CCD">
        <w:rPr>
          <w:rFonts w:eastAsia="Times New Roman" w:cs="Times New Roman"/>
          <w:color w:val="000000"/>
          <w:szCs w:val="24"/>
          <w:bdr w:val="none" w:sz="0" w:space="0" w:color="auto" w:frame="1"/>
          <w:shd w:val="clear" w:color="auto" w:fill="FFFFFF"/>
        </w:rPr>
        <w:t xml:space="preserve"> that UN officials and agencies are guided by this most widely accepted definition in their future conduct; and </w:t>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shd w:val="clear" w:color="auto" w:fill="FFFFFF"/>
        </w:rPr>
        <w:t xml:space="preserve">(3) </w:t>
      </w:r>
      <w:proofErr w:type="gramStart"/>
      <w:r w:rsidRPr="00096CCD">
        <w:rPr>
          <w:rFonts w:eastAsia="Times New Roman" w:cs="Times New Roman"/>
          <w:color w:val="000000"/>
          <w:szCs w:val="24"/>
          <w:bdr w:val="none" w:sz="0" w:space="0" w:color="auto" w:frame="1"/>
          <w:shd w:val="clear" w:color="auto" w:fill="FFFFFF"/>
        </w:rPr>
        <w:t>publicly</w:t>
      </w:r>
      <w:proofErr w:type="gramEnd"/>
      <w:r w:rsidRPr="00096CCD">
        <w:rPr>
          <w:rFonts w:eastAsia="Times New Roman" w:cs="Times New Roman"/>
          <w:color w:val="000000"/>
          <w:szCs w:val="24"/>
          <w:bdr w:val="none" w:sz="0" w:space="0" w:color="auto" w:frame="1"/>
          <w:shd w:val="clear" w:color="auto" w:fill="FFFFFF"/>
        </w:rPr>
        <w:t xml:space="preserve"> condemn the COI on Israel, the circumstances of which not only violate UN guidelines, but also fall within the IHRA Definition and its examples. </w:t>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shd w:val="clear" w:color="auto" w:fill="FFFFFF"/>
        </w:rPr>
        <w:t>These steps would set a much-needed precedent whose legacy can only go down on the right side of history.</w:t>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shd w:val="clear" w:color="auto" w:fill="FFFFFF"/>
        </w:rPr>
        <w:t>Respectfully,</w:t>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line="240" w:lineRule="auto"/>
        <w:textAlignment w:val="baseline"/>
        <w:rPr>
          <w:rFonts w:eastAsia="Times New Roman" w:cs="Times New Roman"/>
          <w:color w:val="000000"/>
          <w:szCs w:val="24"/>
        </w:rPr>
      </w:pPr>
      <w:r w:rsidRPr="00096CCD">
        <w:rPr>
          <w:rFonts w:eastAsia="Times New Roman" w:cs="Times New Roman"/>
          <w:noProof/>
          <w:color w:val="000000"/>
          <w:szCs w:val="24"/>
        </w:rPr>
        <w:lastRenderedPageBreak/>
        <w:drawing>
          <wp:inline distT="0" distB="0" distL="0" distR="0">
            <wp:extent cx="4857750" cy="2241550"/>
            <wp:effectExtent l="0" t="0" r="0" b="6350"/>
            <wp:docPr id="6" name="Picture 6" descr="https://static.wixstatic.com/media/46fc49_95c6199c8e3444939b82d3151f8d520a~mv2.jpg/v1/fit/w_300,h_139,al_c,q_20,enc_aut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wixstatic.com/media/46fc49_95c6199c8e3444939b82d3151f8d520a~mv2.jpg/v1/fit/w_300,h_139,al_c,q_20,enc_auto/file.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57750" cy="2241550"/>
                    </a:xfrm>
                    <a:prstGeom prst="rect">
                      <a:avLst/>
                    </a:prstGeom>
                    <a:noFill/>
                    <a:ln>
                      <a:noFill/>
                    </a:ln>
                  </pic:spPr>
                </pic:pic>
              </a:graphicData>
            </a:graphic>
          </wp:inline>
        </w:drawing>
      </w:r>
      <w:r w:rsidRPr="00096CCD">
        <w:rPr>
          <w:rFonts w:eastAsia="Times New Roman" w:cs="Times New Roman"/>
          <w:noProof/>
          <w:color w:val="000000"/>
          <w:szCs w:val="24"/>
        </w:rPr>
        <mc:AlternateContent>
          <mc:Choice Requires="wps">
            <w:drawing>
              <wp:inline distT="0" distB="0" distL="0" distR="0">
                <wp:extent cx="4857750" cy="2241550"/>
                <wp:effectExtent l="0" t="0" r="0" b="0"/>
                <wp:docPr id="5" name="Rectangle 5" descr="https://static.wixstatic.com/media/46fc49_95c6199c8e3444939b82d3151f8d520a~mv2.jpg/v1/fill/w_540,h_249,al_c,lg_1,q_90/46fc49_95c6199c8e3444939b82d3151f8d520a~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7750" cy="224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3C2CD" id="Rectangle 5" o:spid="_x0000_s1026" alt="https://static.wixstatic.com/media/46fc49_95c6199c8e3444939b82d3151f8d520a~mv2.jpg/v1/fill/w_540,h_249,al_c,lg_1,q_90/46fc49_95c6199c8e3444939b82d3151f8d520a~mv2.webp" style="width:382.5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" filled="f" stroked="f">
                <o:lock v:ext="edit" aspectratio="t"/>
                <w10:anchorlock/>
              </v:rect>
            </w:pict>
          </mc:Fallback>
        </mc:AlternateContent>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shd w:val="clear" w:color="auto" w:fill="FFFFFF"/>
        </w:rPr>
        <w:t>Roz Rothstein</w:t>
      </w:r>
    </w:p>
    <w:p w:rsidR="00096CCD" w:rsidRPr="00096CCD" w:rsidRDefault="00096CCD" w:rsidP="00096CCD">
      <w:pPr>
        <w:spacing w:after="0" w:line="240" w:lineRule="auto"/>
        <w:textAlignment w:val="baseline"/>
        <w:rPr>
          <w:rFonts w:eastAsia="Times New Roman" w:cs="Times New Roman"/>
          <w:color w:val="000000"/>
          <w:szCs w:val="24"/>
        </w:rPr>
      </w:pPr>
      <w:proofErr w:type="gramStart"/>
      <w:r w:rsidRPr="00096CCD">
        <w:rPr>
          <w:rFonts w:eastAsia="Times New Roman" w:cs="Times New Roman"/>
          <w:color w:val="000000"/>
          <w:szCs w:val="24"/>
          <w:bdr w:val="none" w:sz="0" w:space="0" w:color="auto" w:frame="1"/>
          <w:shd w:val="clear" w:color="auto" w:fill="FFFFFF"/>
        </w:rPr>
        <w:t>CEO &amp;</w:t>
      </w:r>
      <w:proofErr w:type="gramEnd"/>
      <w:r w:rsidRPr="00096CCD">
        <w:rPr>
          <w:rFonts w:eastAsia="Times New Roman" w:cs="Times New Roman"/>
          <w:color w:val="000000"/>
          <w:szCs w:val="24"/>
          <w:bdr w:val="none" w:sz="0" w:space="0" w:color="auto" w:frame="1"/>
          <w:shd w:val="clear" w:color="auto" w:fill="FFFFFF"/>
        </w:rPr>
        <w:t xml:space="preserve"> Co-founder, </w:t>
      </w:r>
      <w:proofErr w:type="spellStart"/>
      <w:r w:rsidRPr="00096CCD">
        <w:rPr>
          <w:rFonts w:eastAsia="Times New Roman" w:cs="Times New Roman"/>
          <w:color w:val="000000"/>
          <w:szCs w:val="24"/>
          <w:bdr w:val="none" w:sz="0" w:space="0" w:color="auto" w:frame="1"/>
          <w:shd w:val="clear" w:color="auto" w:fill="FFFFFF"/>
        </w:rPr>
        <w:t>StandWithUs</w:t>
      </w:r>
      <w:proofErr w:type="spellEnd"/>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line="240" w:lineRule="auto"/>
        <w:textAlignment w:val="baseline"/>
        <w:rPr>
          <w:rFonts w:eastAsia="Times New Roman" w:cs="Times New Roman"/>
          <w:color w:val="000000"/>
          <w:szCs w:val="24"/>
        </w:rPr>
      </w:pPr>
      <w:r w:rsidRPr="00096CCD">
        <w:rPr>
          <w:rFonts w:eastAsia="Times New Roman" w:cs="Times New Roman"/>
          <w:noProof/>
          <w:color w:val="000000"/>
          <w:szCs w:val="24"/>
        </w:rPr>
        <w:lastRenderedPageBreak/>
        <w:drawing>
          <wp:inline distT="0" distB="0" distL="0" distR="0">
            <wp:extent cx="6864350" cy="1416050"/>
            <wp:effectExtent l="0" t="0" r="0" b="0"/>
            <wp:docPr id="4" name="Picture 4" descr="https://static.wixstatic.com/media/46fc49_73e0c3ebfba94e80b7e2d2c6282058d6~mv2.png/v1/fit/w_300,h_300,al_c,q_5,enc_aut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wixstatic.com/media/46fc49_73e0c3ebfba94e80b7e2d2c6282058d6~mv2.png/v1/fit/w_300,h_300,al_c,q_5,enc_auto/file.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64350" cy="1416050"/>
                    </a:xfrm>
                    <a:prstGeom prst="rect">
                      <a:avLst/>
                    </a:prstGeom>
                    <a:noFill/>
                    <a:ln>
                      <a:noFill/>
                    </a:ln>
                  </pic:spPr>
                </pic:pic>
              </a:graphicData>
            </a:graphic>
          </wp:inline>
        </w:drawing>
      </w:r>
      <w:r w:rsidRPr="00096CCD">
        <w:rPr>
          <w:rFonts w:eastAsia="Times New Roman" w:cs="Times New Roman"/>
          <w:noProof/>
          <w:color w:val="000000"/>
          <w:szCs w:val="24"/>
        </w:rPr>
        <mc:AlternateContent>
          <mc:Choice Requires="wps">
            <w:drawing>
              <wp:inline distT="0" distB="0" distL="0" distR="0">
                <wp:extent cx="6864350" cy="1416050"/>
                <wp:effectExtent l="0" t="0" r="0" b="0"/>
                <wp:docPr id="3" name="Rectangle 3" descr="https://static.wixstatic.com/media/46fc49_73e0c3ebfba94e80b7e2d2c6282058d6~mv2.png/v1/fill/w_540,h_112,al_c,q_90/46fc49_73e0c3ebfba94e80b7e2d2c6282058d6~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64350" cy="141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20D263" id="Rectangle 3" o:spid="_x0000_s1026" alt="https://static.wixstatic.com/media/46fc49_73e0c3ebfba94e80b7e2d2c6282058d6~mv2.png/v1/fill/w_540,h_112,al_c,q_90/46fc49_73e0c3ebfba94e80b7e2d2c6282058d6~mv2.webp" style="width:540.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" filled="f" stroked="f">
                <o:lock v:ext="edit" aspectratio="t"/>
                <w10:anchorlock/>
              </v:rect>
            </w:pict>
          </mc:Fallback>
        </mc:AlternateContent>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shd w:val="clear" w:color="auto" w:fill="FFFFFF"/>
        </w:rPr>
        <w:t xml:space="preserve">Carly F. </w:t>
      </w:r>
      <w:proofErr w:type="spellStart"/>
      <w:r w:rsidRPr="00096CCD">
        <w:rPr>
          <w:rFonts w:eastAsia="Times New Roman" w:cs="Times New Roman"/>
          <w:color w:val="000000"/>
          <w:szCs w:val="24"/>
          <w:bdr w:val="none" w:sz="0" w:space="0" w:color="auto" w:frame="1"/>
          <w:shd w:val="clear" w:color="auto" w:fill="FFFFFF"/>
        </w:rPr>
        <w:t>Gammill</w:t>
      </w:r>
      <w:proofErr w:type="spellEnd"/>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shd w:val="clear" w:color="auto" w:fill="FFFFFF"/>
        </w:rPr>
        <w:t xml:space="preserve">Director, </w:t>
      </w:r>
      <w:proofErr w:type="spellStart"/>
      <w:r w:rsidRPr="00096CCD">
        <w:rPr>
          <w:rFonts w:eastAsia="Times New Roman" w:cs="Times New Roman"/>
          <w:color w:val="000000"/>
          <w:szCs w:val="24"/>
          <w:bdr w:val="none" w:sz="0" w:space="0" w:color="auto" w:frame="1"/>
          <w:shd w:val="clear" w:color="auto" w:fill="FFFFFF"/>
        </w:rPr>
        <w:t>StandWithUs</w:t>
      </w:r>
      <w:proofErr w:type="spellEnd"/>
      <w:r w:rsidRPr="00096CCD">
        <w:rPr>
          <w:rFonts w:eastAsia="Times New Roman" w:cs="Times New Roman"/>
          <w:color w:val="000000"/>
          <w:szCs w:val="24"/>
          <w:bdr w:val="none" w:sz="0" w:space="0" w:color="auto" w:frame="1"/>
          <w:shd w:val="clear" w:color="auto" w:fill="FFFFFF"/>
        </w:rPr>
        <w:t xml:space="preserve"> Center for Combating Antisemitism</w:t>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line="240" w:lineRule="auto"/>
        <w:textAlignment w:val="baseline"/>
        <w:rPr>
          <w:rFonts w:eastAsia="Times New Roman" w:cs="Times New Roman"/>
          <w:color w:val="000000"/>
          <w:szCs w:val="24"/>
        </w:rPr>
      </w:pPr>
      <w:r w:rsidRPr="00096CCD">
        <w:rPr>
          <w:rFonts w:eastAsia="Times New Roman" w:cs="Times New Roman"/>
          <w:noProof/>
          <w:color w:val="000000"/>
          <w:szCs w:val="24"/>
        </w:rPr>
        <w:drawing>
          <wp:inline distT="0" distB="0" distL="0" distR="0">
            <wp:extent cx="2374900" cy="501650"/>
            <wp:effectExtent l="0" t="0" r="6350" b="0"/>
            <wp:docPr id="2" name="Picture 2" descr="https://static.wixstatic.com/media/46fc49_3c984af29a044864b643b0a2036a18c3~mv2.png/v1/fit/w_249,h_53,al_c,q_5,enc_aut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wixstatic.com/media/46fc49_3c984af29a044864b643b0a2036a18c3~mv2.png/v1/fit/w_249,h_53,al_c,q_5,enc_auto/file.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74900" cy="501650"/>
                    </a:xfrm>
                    <a:prstGeom prst="rect">
                      <a:avLst/>
                    </a:prstGeom>
                    <a:noFill/>
                    <a:ln>
                      <a:noFill/>
                    </a:ln>
                  </pic:spPr>
                </pic:pic>
              </a:graphicData>
            </a:graphic>
          </wp:inline>
        </w:drawing>
      </w:r>
      <w:r w:rsidRPr="00096CCD">
        <w:rPr>
          <w:rFonts w:eastAsia="Times New Roman" w:cs="Times New Roman"/>
          <w:noProof/>
          <w:color w:val="000000"/>
          <w:szCs w:val="24"/>
        </w:rPr>
        <mc:AlternateContent>
          <mc:Choice Requires="wps">
            <w:drawing>
              <wp:inline distT="0" distB="0" distL="0" distR="0">
                <wp:extent cx="2374900" cy="501650"/>
                <wp:effectExtent l="0" t="0" r="0" b="0"/>
                <wp:docPr id="1" name="Rectangle 1" descr="https://static.wixstatic.com/media/46fc49_3c984af29a044864b643b0a2036a18c3~mv2.png/v1/fill/w_349,h_74,al_c,lg_1,q_90/46fc49_3c984af29a044864b643b0a2036a18c3~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49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3856A" id="Rectangle 1" o:spid="_x0000_s1026" alt="https://static.wixstatic.com/media/46fc49_3c984af29a044864b643b0a2036a18c3~mv2.png/v1/fill/w_349,h_74,al_c,lg_1,q_90/46fc49_3c984af29a044864b643b0a2036a18c3~mv2.webp" style="width:187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" filled="f" stroked="f">
                <o:lock v:ext="edit" aspectratio="t"/>
                <w10:anchorlock/>
              </v:rect>
            </w:pict>
          </mc:Fallback>
        </mc:AlternateContent>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shd w:val="clear" w:color="auto" w:fill="FFFFFF"/>
        </w:rPr>
        <w:t>Jordan Cope</w:t>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shd w:val="clear" w:color="auto" w:fill="FFFFFF"/>
        </w:rPr>
        <w:t xml:space="preserve">Director of Policy Education, </w:t>
      </w:r>
      <w:proofErr w:type="spellStart"/>
      <w:r w:rsidRPr="00096CCD">
        <w:rPr>
          <w:rFonts w:eastAsia="Times New Roman" w:cs="Times New Roman"/>
          <w:color w:val="000000"/>
          <w:szCs w:val="24"/>
          <w:bdr w:val="none" w:sz="0" w:space="0" w:color="auto" w:frame="1"/>
          <w:shd w:val="clear" w:color="auto" w:fill="FFFFFF"/>
        </w:rPr>
        <w:t>StandWithUs</w:t>
      </w:r>
      <w:proofErr w:type="spellEnd"/>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shd w:val="clear" w:color="auto" w:fill="FFFFFF"/>
        </w:rPr>
        <w:lastRenderedPageBreak/>
        <w:t xml:space="preserve">Cc: </w:t>
      </w:r>
      <w:proofErr w:type="spellStart"/>
      <w:r w:rsidRPr="00096CCD">
        <w:rPr>
          <w:rFonts w:eastAsia="Times New Roman" w:cs="Times New Roman"/>
          <w:color w:val="000000"/>
          <w:szCs w:val="24"/>
          <w:bdr w:val="none" w:sz="0" w:space="0" w:color="auto" w:frame="1"/>
          <w:shd w:val="clear" w:color="auto" w:fill="FFFFFF"/>
        </w:rPr>
        <w:t>Navi</w:t>
      </w:r>
      <w:proofErr w:type="spellEnd"/>
      <w:r w:rsidRPr="00096CCD">
        <w:rPr>
          <w:rFonts w:eastAsia="Times New Roman" w:cs="Times New Roman"/>
          <w:color w:val="000000"/>
          <w:szCs w:val="24"/>
          <w:bdr w:val="none" w:sz="0" w:space="0" w:color="auto" w:frame="1"/>
          <w:shd w:val="clear" w:color="auto" w:fill="FFFFFF"/>
        </w:rPr>
        <w:t xml:space="preserve"> Pillay, Chair, UNHRC COI on Israel (via email)</w:t>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r w:rsidRPr="00096CCD">
        <w:rPr>
          <w:rFonts w:eastAsia="Times New Roman" w:cs="Times New Roman"/>
          <w:color w:val="000000"/>
          <w:szCs w:val="24"/>
          <w:bdr w:val="none" w:sz="0" w:space="0" w:color="auto" w:frame="1"/>
        </w:rPr>
        <w:br/>
      </w:r>
    </w:p>
    <w:p w:rsidR="00096CCD" w:rsidRPr="00096CCD" w:rsidRDefault="00096CCD" w:rsidP="00096CCD">
      <w:pPr>
        <w:spacing w:after="0" w:line="240" w:lineRule="auto"/>
        <w:textAlignment w:val="baseline"/>
        <w:rPr>
          <w:rFonts w:eastAsia="Times New Roman" w:cs="Times New Roman"/>
          <w:color w:val="000000"/>
          <w:szCs w:val="24"/>
        </w:rPr>
      </w:pPr>
      <w:hyperlink r:id="rId44" w:anchor="_ftnref1" w:tgtFrame="_blank" w:history="1">
        <w:r w:rsidRPr="00096CCD">
          <w:rPr>
            <w:rFonts w:eastAsia="Times New Roman" w:cs="Times New Roman"/>
            <w:color w:val="0000FF"/>
            <w:szCs w:val="24"/>
            <w:u w:val="single"/>
            <w:bdr w:val="none" w:sz="0" w:space="0" w:color="auto" w:frame="1"/>
          </w:rPr>
          <w:t>[1]</w:t>
        </w:r>
      </w:hyperlink>
      <w:r w:rsidRPr="00096CCD">
        <w:rPr>
          <w:rFonts w:eastAsia="Times New Roman" w:cs="Times New Roman"/>
          <w:color w:val="000000"/>
          <w:szCs w:val="24"/>
          <w:bdr w:val="none" w:sz="0" w:space="0" w:color="auto" w:frame="1"/>
        </w:rPr>
        <w:t xml:space="preserve"> Edith </w:t>
      </w:r>
      <w:proofErr w:type="spellStart"/>
      <w:r w:rsidRPr="00096CCD">
        <w:rPr>
          <w:rFonts w:eastAsia="Times New Roman" w:cs="Times New Roman"/>
          <w:color w:val="000000"/>
          <w:szCs w:val="24"/>
          <w:bdr w:val="none" w:sz="0" w:space="0" w:color="auto" w:frame="1"/>
        </w:rPr>
        <w:t>Lederer</w:t>
      </w:r>
      <w:proofErr w:type="spellEnd"/>
      <w:r w:rsidRPr="00096CCD">
        <w:rPr>
          <w:rFonts w:eastAsia="Times New Roman" w:cs="Times New Roman"/>
          <w:color w:val="000000"/>
          <w:szCs w:val="24"/>
          <w:bdr w:val="none" w:sz="0" w:space="0" w:color="auto" w:frame="1"/>
        </w:rPr>
        <w:t xml:space="preserve">, “UN chief decries antisemitism, urges stand against hatred,” </w:t>
      </w:r>
      <w:r w:rsidRPr="00096CCD">
        <w:rPr>
          <w:rFonts w:eastAsia="Times New Roman" w:cs="Times New Roman"/>
          <w:i/>
          <w:iCs/>
          <w:color w:val="000000"/>
          <w:szCs w:val="24"/>
          <w:bdr w:val="none" w:sz="0" w:space="0" w:color="auto" w:frame="1"/>
        </w:rPr>
        <w:t>ABC News</w:t>
      </w:r>
      <w:r w:rsidRPr="00096CCD">
        <w:rPr>
          <w:rFonts w:eastAsia="Times New Roman" w:cs="Times New Roman"/>
          <w:color w:val="000000"/>
          <w:szCs w:val="24"/>
          <w:bdr w:val="none" w:sz="0" w:space="0" w:color="auto" w:frame="1"/>
        </w:rPr>
        <w:t xml:space="preserve">, January 26, 2022. </w:t>
      </w:r>
      <w:hyperlink r:id="rId45" w:anchor="_ftnref2" w:tgtFrame="_blank" w:history="1">
        <w:r w:rsidRPr="00096CCD">
          <w:rPr>
            <w:rFonts w:eastAsia="Times New Roman" w:cs="Times New Roman"/>
            <w:color w:val="0000FF"/>
            <w:szCs w:val="24"/>
            <w:u w:val="single"/>
            <w:bdr w:val="none" w:sz="0" w:space="0" w:color="auto" w:frame="1"/>
          </w:rPr>
          <w:t>[2]</w:t>
        </w:r>
      </w:hyperlink>
      <w:r w:rsidRPr="00096CCD">
        <w:rPr>
          <w:rFonts w:eastAsia="Times New Roman" w:cs="Times New Roman"/>
          <w:color w:val="000000"/>
          <w:szCs w:val="24"/>
          <w:bdr w:val="none" w:sz="0" w:space="0" w:color="auto" w:frame="1"/>
        </w:rPr>
        <w:t xml:space="preserve"> </w:t>
      </w:r>
      <w:r w:rsidRPr="00096CCD">
        <w:rPr>
          <w:rFonts w:eastAsia="Times New Roman" w:cs="Times New Roman"/>
          <w:i/>
          <w:iCs/>
          <w:color w:val="000000"/>
          <w:szCs w:val="24"/>
          <w:bdr w:val="none" w:sz="0" w:space="0" w:color="auto" w:frame="1"/>
        </w:rPr>
        <w:t xml:space="preserve">See </w:t>
      </w:r>
      <w:r w:rsidRPr="00096CCD">
        <w:rPr>
          <w:rFonts w:eastAsia="Times New Roman" w:cs="Times New Roman"/>
          <w:color w:val="000000"/>
          <w:szCs w:val="24"/>
          <w:bdr w:val="none" w:sz="0" w:space="0" w:color="auto" w:frame="1"/>
        </w:rPr>
        <w:t xml:space="preserve">“The United Nations Independent International Commission of Inquiry on the Occupied Palestinian Territory, including East Jerusalem, and Israel,” </w:t>
      </w:r>
      <w:r w:rsidRPr="00096CCD">
        <w:rPr>
          <w:rFonts w:eastAsia="Times New Roman" w:cs="Times New Roman"/>
          <w:i/>
          <w:iCs/>
          <w:color w:val="000000"/>
          <w:szCs w:val="24"/>
          <w:bdr w:val="none" w:sz="0" w:space="0" w:color="auto" w:frame="1"/>
        </w:rPr>
        <w:t>UN Human Rights Council</w:t>
      </w:r>
      <w:r w:rsidRPr="00096CCD">
        <w:rPr>
          <w:rFonts w:eastAsia="Times New Roman" w:cs="Times New Roman"/>
          <w:color w:val="000000"/>
          <w:szCs w:val="24"/>
          <w:bdr w:val="none" w:sz="0" w:space="0" w:color="auto" w:frame="1"/>
        </w:rPr>
        <w:t xml:space="preserve">, February 11, 2022; AFP and TOI Staff, “Former head of UN rights council to lead open-ended probe of Israel,” </w:t>
      </w:r>
      <w:r w:rsidRPr="00096CCD">
        <w:rPr>
          <w:rFonts w:eastAsia="Times New Roman" w:cs="Times New Roman"/>
          <w:i/>
          <w:iCs/>
          <w:color w:val="000000"/>
          <w:szCs w:val="24"/>
          <w:bdr w:val="none" w:sz="0" w:space="0" w:color="auto" w:frame="1"/>
        </w:rPr>
        <w:t>Times of Israel</w:t>
      </w:r>
      <w:r w:rsidRPr="00096CCD">
        <w:rPr>
          <w:rFonts w:eastAsia="Times New Roman" w:cs="Times New Roman"/>
          <w:color w:val="000000"/>
          <w:szCs w:val="24"/>
          <w:bdr w:val="none" w:sz="0" w:space="0" w:color="auto" w:frame="1"/>
        </w:rPr>
        <w:t xml:space="preserve">, July 22, 2001. </w:t>
      </w:r>
      <w:hyperlink r:id="rId46" w:anchor="_ftnref3" w:tgtFrame="_blank" w:history="1">
        <w:r w:rsidRPr="00096CCD">
          <w:rPr>
            <w:rFonts w:eastAsia="Times New Roman" w:cs="Times New Roman"/>
            <w:color w:val="0000FF"/>
            <w:szCs w:val="24"/>
            <w:u w:val="single"/>
            <w:bdr w:val="none" w:sz="0" w:space="0" w:color="auto" w:frame="1"/>
          </w:rPr>
          <w:t>[3]</w:t>
        </w:r>
      </w:hyperlink>
      <w:r w:rsidRPr="00096CCD">
        <w:rPr>
          <w:rFonts w:eastAsia="Times New Roman" w:cs="Times New Roman"/>
          <w:color w:val="000000"/>
          <w:szCs w:val="24"/>
          <w:bdr w:val="none" w:sz="0" w:space="0" w:color="auto" w:frame="1"/>
        </w:rPr>
        <w:t xml:space="preserve"> </w:t>
      </w:r>
      <w:r w:rsidRPr="00096CCD">
        <w:rPr>
          <w:rFonts w:eastAsia="Times New Roman" w:cs="Times New Roman"/>
          <w:i/>
          <w:iCs/>
          <w:color w:val="000000"/>
          <w:szCs w:val="24"/>
          <w:bdr w:val="none" w:sz="0" w:space="0" w:color="auto" w:frame="1"/>
        </w:rPr>
        <w:t xml:space="preserve">See </w:t>
      </w:r>
      <w:r w:rsidRPr="00096CCD">
        <w:rPr>
          <w:rFonts w:eastAsia="Times New Roman" w:cs="Times New Roman"/>
          <w:color w:val="000000"/>
          <w:szCs w:val="24"/>
          <w:bdr w:val="none" w:sz="0" w:space="0" w:color="auto" w:frame="1"/>
        </w:rPr>
        <w:t xml:space="preserve">ibid. </w:t>
      </w:r>
      <w:hyperlink r:id="rId47" w:anchor="_ftnref4" w:tgtFrame="_blank" w:history="1">
        <w:r w:rsidRPr="00096CCD">
          <w:rPr>
            <w:rFonts w:eastAsia="Times New Roman" w:cs="Times New Roman"/>
            <w:color w:val="0000FF"/>
            <w:szCs w:val="24"/>
            <w:u w:val="single"/>
            <w:bdr w:val="none" w:sz="0" w:space="0" w:color="auto" w:frame="1"/>
          </w:rPr>
          <w:t>[4]</w:t>
        </w:r>
      </w:hyperlink>
      <w:r w:rsidRPr="00096CCD">
        <w:rPr>
          <w:rFonts w:eastAsia="Times New Roman" w:cs="Times New Roman"/>
          <w:color w:val="000000"/>
          <w:szCs w:val="24"/>
          <w:bdr w:val="none" w:sz="0" w:space="0" w:color="auto" w:frame="1"/>
        </w:rPr>
        <w:t xml:space="preserve"> Resolution S30/1, </w:t>
      </w:r>
      <w:r w:rsidRPr="00096CCD">
        <w:rPr>
          <w:rFonts w:eastAsia="Times New Roman" w:cs="Times New Roman"/>
          <w:i/>
          <w:iCs/>
          <w:color w:val="000000"/>
          <w:szCs w:val="24"/>
          <w:bdr w:val="none" w:sz="0" w:space="0" w:color="auto" w:frame="1"/>
        </w:rPr>
        <w:t>Ensuring respect for international human rights law and international humanitarian law in the Occupied Palestinian Territory, including East Jerusalem, and in Israel</w:t>
      </w:r>
      <w:r w:rsidRPr="00096CCD">
        <w:rPr>
          <w:rFonts w:eastAsia="Times New Roman" w:cs="Times New Roman"/>
          <w:color w:val="000000"/>
          <w:szCs w:val="24"/>
          <w:bdr w:val="none" w:sz="0" w:space="0" w:color="auto" w:frame="1"/>
        </w:rPr>
        <w:t xml:space="preserve">, A/RES/S30/1 (27 May 2021), available from https://reliefweb.int/report/occupied-palestinian-territory/resolution-adopted-human-rights-council-27-may-2021-s-301. </w:t>
      </w:r>
      <w:hyperlink r:id="rId48" w:anchor="_ftnref5" w:tgtFrame="_blank" w:history="1">
        <w:proofErr w:type="gramStart"/>
        <w:r w:rsidRPr="00096CCD">
          <w:rPr>
            <w:rFonts w:eastAsia="Times New Roman" w:cs="Times New Roman"/>
            <w:color w:val="0000FF"/>
            <w:szCs w:val="24"/>
            <w:u w:val="single"/>
            <w:bdr w:val="none" w:sz="0" w:space="0" w:color="auto" w:frame="1"/>
          </w:rPr>
          <w:t>[5]</w:t>
        </w:r>
      </w:hyperlink>
      <w:r w:rsidRPr="00096CCD">
        <w:rPr>
          <w:rFonts w:eastAsia="Times New Roman" w:cs="Times New Roman"/>
          <w:color w:val="000000"/>
          <w:szCs w:val="24"/>
          <w:bdr w:val="none" w:sz="0" w:space="0" w:color="auto" w:frame="1"/>
        </w:rPr>
        <w:t xml:space="preserve"> “Hamas,” Counter Extremism Project, 2022; Isabel </w:t>
      </w:r>
      <w:proofErr w:type="spellStart"/>
      <w:r w:rsidRPr="00096CCD">
        <w:rPr>
          <w:rFonts w:eastAsia="Times New Roman" w:cs="Times New Roman"/>
          <w:color w:val="000000"/>
          <w:szCs w:val="24"/>
          <w:bdr w:val="none" w:sz="0" w:space="0" w:color="auto" w:frame="1"/>
        </w:rPr>
        <w:t>Debre</w:t>
      </w:r>
      <w:proofErr w:type="spellEnd"/>
      <w:r w:rsidRPr="00096CCD">
        <w:rPr>
          <w:rFonts w:eastAsia="Times New Roman" w:cs="Times New Roman"/>
          <w:color w:val="000000"/>
          <w:szCs w:val="24"/>
          <w:bdr w:val="none" w:sz="0" w:space="0" w:color="auto" w:frame="1"/>
        </w:rPr>
        <w:t xml:space="preserve">, “How Hamas amassed thousands of rockets to strike at Israel,” </w:t>
      </w:r>
      <w:r w:rsidRPr="00096CCD">
        <w:rPr>
          <w:rFonts w:eastAsia="Times New Roman" w:cs="Times New Roman"/>
          <w:i/>
          <w:iCs/>
          <w:color w:val="000000"/>
          <w:szCs w:val="24"/>
          <w:bdr w:val="none" w:sz="0" w:space="0" w:color="auto" w:frame="1"/>
        </w:rPr>
        <w:t>LA Times</w:t>
      </w:r>
      <w:r w:rsidRPr="00096CCD">
        <w:rPr>
          <w:rFonts w:eastAsia="Times New Roman" w:cs="Times New Roman"/>
          <w:color w:val="000000"/>
          <w:szCs w:val="24"/>
          <w:bdr w:val="none" w:sz="0" w:space="0" w:color="auto" w:frame="1"/>
        </w:rPr>
        <w:t xml:space="preserve">, May 20, 2021; Joseph Krauss, “EXPLAINER: Are Israel, Hamas committing war crimes in Gaza?,” </w:t>
      </w:r>
      <w:r w:rsidRPr="00096CCD">
        <w:rPr>
          <w:rFonts w:eastAsia="Times New Roman" w:cs="Times New Roman"/>
          <w:i/>
          <w:iCs/>
          <w:color w:val="000000"/>
          <w:szCs w:val="24"/>
          <w:bdr w:val="none" w:sz="0" w:space="0" w:color="auto" w:frame="1"/>
        </w:rPr>
        <w:t>AP News and 9 News</w:t>
      </w:r>
      <w:r w:rsidRPr="00096CCD">
        <w:rPr>
          <w:rFonts w:eastAsia="Times New Roman" w:cs="Times New Roman"/>
          <w:color w:val="000000"/>
          <w:szCs w:val="24"/>
          <w:bdr w:val="none" w:sz="0" w:space="0" w:color="auto" w:frame="1"/>
        </w:rPr>
        <w:t xml:space="preserve">, May 18, 2021; “UN Watch Documents Hamas’ Double War Crimes Ahead of Tomorrow’s UNHRC Session on Israel,” </w:t>
      </w:r>
      <w:r w:rsidRPr="00096CCD">
        <w:rPr>
          <w:rFonts w:eastAsia="Times New Roman" w:cs="Times New Roman"/>
          <w:i/>
          <w:iCs/>
          <w:color w:val="000000"/>
          <w:szCs w:val="24"/>
          <w:bdr w:val="none" w:sz="0" w:space="0" w:color="auto" w:frame="1"/>
        </w:rPr>
        <w:t>UN Watch</w:t>
      </w:r>
      <w:r w:rsidRPr="00096CCD">
        <w:rPr>
          <w:rFonts w:eastAsia="Times New Roman" w:cs="Times New Roman"/>
          <w:color w:val="000000"/>
          <w:szCs w:val="24"/>
          <w:bdr w:val="none" w:sz="0" w:space="0" w:color="auto" w:frame="1"/>
        </w:rPr>
        <w:t>, May 26, 2021.</w:t>
      </w:r>
      <w:proofErr w:type="gramEnd"/>
      <w:r w:rsidRPr="00096CCD">
        <w:rPr>
          <w:rFonts w:eastAsia="Times New Roman" w:cs="Times New Roman"/>
          <w:color w:val="000000"/>
          <w:szCs w:val="24"/>
          <w:bdr w:val="none" w:sz="0" w:space="0" w:color="auto" w:frame="1"/>
        </w:rPr>
        <w:t xml:space="preserve"> </w:t>
      </w:r>
      <w:hyperlink r:id="rId49" w:anchor="_ftnref6" w:tgtFrame="_blank" w:history="1">
        <w:r w:rsidRPr="00096CCD">
          <w:rPr>
            <w:rFonts w:eastAsia="Times New Roman" w:cs="Times New Roman"/>
            <w:color w:val="0000FF"/>
            <w:szCs w:val="24"/>
            <w:u w:val="single"/>
            <w:bdr w:val="none" w:sz="0" w:space="0" w:color="auto" w:frame="1"/>
          </w:rPr>
          <w:t>[6]</w:t>
        </w:r>
      </w:hyperlink>
      <w:r w:rsidRPr="00096CCD">
        <w:rPr>
          <w:rFonts w:eastAsia="Times New Roman" w:cs="Times New Roman"/>
          <w:color w:val="000000"/>
          <w:szCs w:val="24"/>
          <w:bdr w:val="none" w:sz="0" w:space="0" w:color="auto" w:frame="1"/>
        </w:rPr>
        <w:t xml:space="preserve"> Resolution S30/1; </w:t>
      </w:r>
      <w:r w:rsidRPr="00096CCD">
        <w:rPr>
          <w:rFonts w:eastAsia="Times New Roman" w:cs="Times New Roman"/>
          <w:i/>
          <w:iCs/>
          <w:color w:val="000000"/>
          <w:szCs w:val="24"/>
          <w:bdr w:val="none" w:sz="0" w:space="0" w:color="auto" w:frame="1"/>
        </w:rPr>
        <w:t>See</w:t>
      </w:r>
      <w:r w:rsidRPr="00096CCD">
        <w:rPr>
          <w:rFonts w:eastAsia="Times New Roman" w:cs="Times New Roman"/>
          <w:color w:val="000000"/>
          <w:szCs w:val="24"/>
          <w:bdr w:val="none" w:sz="0" w:space="0" w:color="auto" w:frame="1"/>
        </w:rPr>
        <w:t xml:space="preserve"> “Global democracy has a very bad year,” </w:t>
      </w:r>
      <w:r w:rsidRPr="00096CCD">
        <w:rPr>
          <w:rFonts w:eastAsia="Times New Roman" w:cs="Times New Roman"/>
          <w:i/>
          <w:iCs/>
          <w:color w:val="000000"/>
          <w:szCs w:val="24"/>
          <w:bdr w:val="none" w:sz="0" w:space="0" w:color="auto" w:frame="1"/>
        </w:rPr>
        <w:t>The Economist</w:t>
      </w:r>
      <w:r w:rsidRPr="00096CCD">
        <w:rPr>
          <w:rFonts w:eastAsia="Times New Roman" w:cs="Times New Roman"/>
          <w:color w:val="000000"/>
          <w:szCs w:val="24"/>
          <w:bdr w:val="none" w:sz="0" w:space="0" w:color="auto" w:frame="1"/>
        </w:rPr>
        <w:t xml:space="preserve">, February 2, 2021. </w:t>
      </w:r>
      <w:hyperlink r:id="rId50" w:anchor="_ftnref7" w:tgtFrame="_blank" w:history="1">
        <w:r w:rsidRPr="00096CCD">
          <w:rPr>
            <w:rFonts w:eastAsia="Times New Roman" w:cs="Times New Roman"/>
            <w:color w:val="0000FF"/>
            <w:szCs w:val="24"/>
            <w:u w:val="single"/>
            <w:bdr w:val="none" w:sz="0" w:space="0" w:color="auto" w:frame="1"/>
          </w:rPr>
          <w:t>[7]</w:t>
        </w:r>
      </w:hyperlink>
      <w:r w:rsidRPr="00096CCD">
        <w:rPr>
          <w:rFonts w:eastAsia="Times New Roman" w:cs="Times New Roman"/>
          <w:color w:val="000000"/>
          <w:szCs w:val="24"/>
          <w:bdr w:val="none" w:sz="0" w:space="0" w:color="auto" w:frame="1"/>
        </w:rPr>
        <w:t xml:space="preserve"> </w:t>
      </w:r>
      <w:proofErr w:type="spellStart"/>
      <w:r w:rsidRPr="00096CCD">
        <w:rPr>
          <w:rFonts w:eastAsia="Times New Roman" w:cs="Times New Roman"/>
          <w:color w:val="000000"/>
          <w:szCs w:val="24"/>
          <w:bdr w:val="none" w:sz="0" w:space="0" w:color="auto" w:frame="1"/>
        </w:rPr>
        <w:t>Tovah</w:t>
      </w:r>
      <w:proofErr w:type="spellEnd"/>
      <w:r w:rsidRPr="00096CCD">
        <w:rPr>
          <w:rFonts w:eastAsia="Times New Roman" w:cs="Times New Roman"/>
          <w:color w:val="000000"/>
          <w:szCs w:val="24"/>
          <w:bdr w:val="none" w:sz="0" w:space="0" w:color="auto" w:frame="1"/>
        </w:rPr>
        <w:t xml:space="preserve"> </w:t>
      </w:r>
      <w:proofErr w:type="spellStart"/>
      <w:r w:rsidRPr="00096CCD">
        <w:rPr>
          <w:rFonts w:eastAsia="Times New Roman" w:cs="Times New Roman"/>
          <w:color w:val="000000"/>
          <w:szCs w:val="24"/>
          <w:bdr w:val="none" w:sz="0" w:space="0" w:color="auto" w:frame="1"/>
        </w:rPr>
        <w:t>Lazaroff</w:t>
      </w:r>
      <w:proofErr w:type="spellEnd"/>
      <w:r w:rsidRPr="00096CCD">
        <w:rPr>
          <w:rFonts w:eastAsia="Times New Roman" w:cs="Times New Roman"/>
          <w:color w:val="000000"/>
          <w:szCs w:val="24"/>
          <w:bdr w:val="none" w:sz="0" w:space="0" w:color="auto" w:frame="1"/>
        </w:rPr>
        <w:t xml:space="preserve">, “UNHRC poised to approve war crimes probe into Israel on Gaza, Jerusalem,” </w:t>
      </w:r>
      <w:r w:rsidRPr="00096CCD">
        <w:rPr>
          <w:rFonts w:eastAsia="Times New Roman" w:cs="Times New Roman"/>
          <w:i/>
          <w:iCs/>
          <w:color w:val="000000"/>
          <w:szCs w:val="24"/>
          <w:bdr w:val="none" w:sz="0" w:space="0" w:color="auto" w:frame="1"/>
        </w:rPr>
        <w:t>Jerusalem Post</w:t>
      </w:r>
      <w:r w:rsidRPr="00096CCD">
        <w:rPr>
          <w:rFonts w:eastAsia="Times New Roman" w:cs="Times New Roman"/>
          <w:color w:val="000000"/>
          <w:szCs w:val="24"/>
          <w:bdr w:val="none" w:sz="0" w:space="0" w:color="auto" w:frame="1"/>
        </w:rPr>
        <w:t xml:space="preserve">, May 26, 2021. </w:t>
      </w:r>
      <w:hyperlink r:id="rId51" w:anchor="_ftnref8" w:tgtFrame="_blank" w:history="1">
        <w:r w:rsidRPr="00096CCD">
          <w:rPr>
            <w:rFonts w:eastAsia="Times New Roman" w:cs="Times New Roman"/>
            <w:color w:val="0000FF"/>
            <w:szCs w:val="24"/>
            <w:u w:val="single"/>
            <w:bdr w:val="none" w:sz="0" w:space="0" w:color="auto" w:frame="1"/>
          </w:rPr>
          <w:t>[8]</w:t>
        </w:r>
      </w:hyperlink>
      <w:r w:rsidRPr="00096CCD">
        <w:rPr>
          <w:rFonts w:eastAsia="Times New Roman" w:cs="Times New Roman"/>
          <w:color w:val="000000"/>
          <w:szCs w:val="24"/>
          <w:bdr w:val="none" w:sz="0" w:space="0" w:color="auto" w:frame="1"/>
        </w:rPr>
        <w:t xml:space="preserve"> Lorraine </w:t>
      </w:r>
      <w:proofErr w:type="spellStart"/>
      <w:r w:rsidRPr="00096CCD">
        <w:rPr>
          <w:rFonts w:eastAsia="Times New Roman" w:cs="Times New Roman"/>
          <w:color w:val="000000"/>
          <w:szCs w:val="24"/>
          <w:bdr w:val="none" w:sz="0" w:space="0" w:color="auto" w:frame="1"/>
        </w:rPr>
        <w:t>Boissoneault</w:t>
      </w:r>
      <w:proofErr w:type="spellEnd"/>
      <w:r w:rsidRPr="00096CCD">
        <w:rPr>
          <w:rFonts w:eastAsia="Times New Roman" w:cs="Times New Roman"/>
          <w:color w:val="000000"/>
          <w:szCs w:val="24"/>
          <w:bdr w:val="none" w:sz="0" w:space="0" w:color="auto" w:frame="1"/>
        </w:rPr>
        <w:t xml:space="preserve">, “The Genocide the U.S. Can’t Remember, But Bangladesh Can’t Forget,” </w:t>
      </w:r>
      <w:r w:rsidRPr="00096CCD">
        <w:rPr>
          <w:rFonts w:eastAsia="Times New Roman" w:cs="Times New Roman"/>
          <w:i/>
          <w:iCs/>
          <w:color w:val="000000"/>
          <w:szCs w:val="24"/>
          <w:bdr w:val="none" w:sz="0" w:space="0" w:color="auto" w:frame="1"/>
        </w:rPr>
        <w:t>Smithsonian Magazine</w:t>
      </w:r>
      <w:r w:rsidRPr="00096CCD">
        <w:rPr>
          <w:rFonts w:eastAsia="Times New Roman" w:cs="Times New Roman"/>
          <w:color w:val="000000"/>
          <w:szCs w:val="24"/>
          <w:bdr w:val="none" w:sz="0" w:space="0" w:color="auto" w:frame="1"/>
        </w:rPr>
        <w:t xml:space="preserve">, December 16, 2016. </w:t>
      </w:r>
      <w:hyperlink r:id="rId52" w:anchor="_ftnref9" w:tgtFrame="_blank" w:history="1">
        <w:r w:rsidRPr="00096CCD">
          <w:rPr>
            <w:rFonts w:eastAsia="Times New Roman" w:cs="Times New Roman"/>
            <w:color w:val="0000FF"/>
            <w:szCs w:val="24"/>
            <w:u w:val="single"/>
            <w:bdr w:val="none" w:sz="0" w:space="0" w:color="auto" w:frame="1"/>
          </w:rPr>
          <w:t>[9]</w:t>
        </w:r>
      </w:hyperlink>
      <w:r w:rsidRPr="00096CCD">
        <w:rPr>
          <w:rFonts w:eastAsia="Times New Roman" w:cs="Times New Roman"/>
          <w:color w:val="000000"/>
          <w:szCs w:val="24"/>
          <w:bdr w:val="none" w:sz="0" w:space="0" w:color="auto" w:frame="1"/>
        </w:rPr>
        <w:t xml:space="preserve"> Joel Gunter, “China committed genocide against Uyghurs, independent tribunal rules,” </w:t>
      </w:r>
      <w:r w:rsidRPr="00096CCD">
        <w:rPr>
          <w:rFonts w:eastAsia="Times New Roman" w:cs="Times New Roman"/>
          <w:i/>
          <w:iCs/>
          <w:color w:val="000000"/>
          <w:szCs w:val="24"/>
          <w:bdr w:val="none" w:sz="0" w:space="0" w:color="auto" w:frame="1"/>
        </w:rPr>
        <w:t>BBC</w:t>
      </w:r>
      <w:r w:rsidRPr="00096CCD">
        <w:rPr>
          <w:rFonts w:eastAsia="Times New Roman" w:cs="Times New Roman"/>
          <w:color w:val="000000"/>
          <w:szCs w:val="24"/>
          <w:bdr w:val="none" w:sz="0" w:space="0" w:color="auto" w:frame="1"/>
        </w:rPr>
        <w:t xml:space="preserve">, December 09, 2021; John Sutter, “Slavery’s last stronghold,” </w:t>
      </w:r>
      <w:r w:rsidRPr="00096CCD">
        <w:rPr>
          <w:rFonts w:eastAsia="Times New Roman" w:cs="Times New Roman"/>
          <w:i/>
          <w:iCs/>
          <w:color w:val="000000"/>
          <w:szCs w:val="24"/>
          <w:bdr w:val="none" w:sz="0" w:space="0" w:color="auto" w:frame="1"/>
        </w:rPr>
        <w:t>CNN</w:t>
      </w:r>
      <w:r w:rsidRPr="00096CCD">
        <w:rPr>
          <w:rFonts w:eastAsia="Times New Roman" w:cs="Times New Roman"/>
          <w:color w:val="000000"/>
          <w:szCs w:val="24"/>
          <w:bdr w:val="none" w:sz="0" w:space="0" w:color="auto" w:frame="1"/>
        </w:rPr>
        <w:t xml:space="preserve">, 2012; Resolution S30/1. </w:t>
      </w:r>
      <w:hyperlink r:id="rId53" w:anchor="_ftnref10" w:tgtFrame="_blank" w:history="1">
        <w:r w:rsidRPr="00096CCD">
          <w:rPr>
            <w:rFonts w:eastAsia="Times New Roman" w:cs="Times New Roman"/>
            <w:color w:val="0000FF"/>
            <w:szCs w:val="24"/>
            <w:u w:val="single"/>
            <w:bdr w:val="none" w:sz="0" w:space="0" w:color="auto" w:frame="1"/>
          </w:rPr>
          <w:t>[10]</w:t>
        </w:r>
      </w:hyperlink>
      <w:r w:rsidRPr="00096CCD">
        <w:rPr>
          <w:rFonts w:eastAsia="Times New Roman" w:cs="Times New Roman"/>
          <w:color w:val="000000"/>
          <w:szCs w:val="24"/>
          <w:bdr w:val="none" w:sz="0" w:space="0" w:color="auto" w:frame="1"/>
        </w:rPr>
        <w:t xml:space="preserve"> May Bulman, “Ban Ki-moon says UN has 'disproportionate' focus on Israel,” </w:t>
      </w:r>
      <w:r w:rsidRPr="00096CCD">
        <w:rPr>
          <w:rFonts w:eastAsia="Times New Roman" w:cs="Times New Roman"/>
          <w:i/>
          <w:iCs/>
          <w:color w:val="000000"/>
          <w:szCs w:val="24"/>
          <w:bdr w:val="none" w:sz="0" w:space="0" w:color="auto" w:frame="1"/>
        </w:rPr>
        <w:t>Independent</w:t>
      </w:r>
      <w:r w:rsidRPr="00096CCD">
        <w:rPr>
          <w:rFonts w:eastAsia="Times New Roman" w:cs="Times New Roman"/>
          <w:color w:val="000000"/>
          <w:szCs w:val="24"/>
          <w:bdr w:val="none" w:sz="0" w:space="0" w:color="auto" w:frame="1"/>
        </w:rPr>
        <w:t xml:space="preserve">, December 18, 2016. </w:t>
      </w:r>
      <w:hyperlink r:id="rId54" w:anchor="_ftnref11" w:tgtFrame="_blank" w:history="1">
        <w:r w:rsidRPr="00096CCD">
          <w:rPr>
            <w:rFonts w:eastAsia="Times New Roman" w:cs="Times New Roman"/>
            <w:color w:val="0000FF"/>
            <w:szCs w:val="24"/>
            <w:u w:val="single"/>
            <w:bdr w:val="none" w:sz="0" w:space="0" w:color="auto" w:frame="1"/>
          </w:rPr>
          <w:t>[11]</w:t>
        </w:r>
      </w:hyperlink>
      <w:r w:rsidRPr="00096CCD">
        <w:rPr>
          <w:rFonts w:eastAsia="Times New Roman" w:cs="Times New Roman"/>
          <w:color w:val="000000"/>
          <w:szCs w:val="24"/>
          <w:bdr w:val="none" w:sz="0" w:space="0" w:color="auto" w:frame="1"/>
        </w:rPr>
        <w:t xml:space="preserve"> "What is antisemitism?” </w:t>
      </w:r>
      <w:r w:rsidRPr="00096CCD">
        <w:rPr>
          <w:rFonts w:eastAsia="Times New Roman" w:cs="Times New Roman"/>
          <w:i/>
          <w:iCs/>
          <w:color w:val="000000"/>
          <w:szCs w:val="24"/>
          <w:bdr w:val="none" w:sz="0" w:space="0" w:color="auto" w:frame="1"/>
        </w:rPr>
        <w:t>International Holocaust Remembrance Alliance</w:t>
      </w:r>
      <w:r w:rsidRPr="00096CCD">
        <w:rPr>
          <w:rFonts w:eastAsia="Times New Roman" w:cs="Times New Roman"/>
          <w:color w:val="000000"/>
          <w:szCs w:val="24"/>
          <w:bdr w:val="none" w:sz="0" w:space="0" w:color="auto" w:frame="1"/>
        </w:rPr>
        <w:t xml:space="preserve">, 2016. </w:t>
      </w:r>
      <w:hyperlink r:id="rId55" w:anchor="_ftnref12" w:tgtFrame="_blank" w:history="1">
        <w:r w:rsidRPr="00096CCD">
          <w:rPr>
            <w:rFonts w:eastAsia="Times New Roman" w:cs="Times New Roman"/>
            <w:color w:val="0000FF"/>
            <w:szCs w:val="24"/>
            <w:u w:val="single"/>
            <w:bdr w:val="none" w:sz="0" w:space="0" w:color="auto" w:frame="1"/>
          </w:rPr>
          <w:t>[12]</w:t>
        </w:r>
      </w:hyperlink>
      <w:r w:rsidRPr="00096CCD">
        <w:rPr>
          <w:rFonts w:eastAsia="Times New Roman" w:cs="Times New Roman"/>
          <w:color w:val="000000"/>
          <w:szCs w:val="24"/>
          <w:bdr w:val="none" w:sz="0" w:space="0" w:color="auto" w:frame="1"/>
        </w:rPr>
        <w:t xml:space="preserve"> Ibid. </w:t>
      </w:r>
      <w:hyperlink r:id="rId56" w:anchor="_ftnref13" w:tgtFrame="_blank" w:history="1">
        <w:r w:rsidRPr="00096CCD">
          <w:rPr>
            <w:rFonts w:eastAsia="Times New Roman" w:cs="Times New Roman"/>
            <w:color w:val="0000FF"/>
            <w:szCs w:val="24"/>
            <w:u w:val="single"/>
            <w:bdr w:val="none" w:sz="0" w:space="0" w:color="auto" w:frame="1"/>
          </w:rPr>
          <w:t>[13]</w:t>
        </w:r>
      </w:hyperlink>
      <w:r w:rsidRPr="00096CCD">
        <w:rPr>
          <w:rFonts w:eastAsia="Times New Roman" w:cs="Times New Roman"/>
          <w:color w:val="000000"/>
          <w:szCs w:val="24"/>
          <w:bdr w:val="none" w:sz="0" w:space="0" w:color="auto" w:frame="1"/>
        </w:rPr>
        <w:t xml:space="preserve"> </w:t>
      </w:r>
      <w:r w:rsidRPr="00096CCD">
        <w:rPr>
          <w:rFonts w:eastAsia="Times New Roman" w:cs="Times New Roman"/>
          <w:i/>
          <w:iCs/>
          <w:color w:val="000000"/>
          <w:szCs w:val="24"/>
          <w:bdr w:val="none" w:sz="0" w:space="0" w:color="auto" w:frame="1"/>
        </w:rPr>
        <w:t xml:space="preserve">See supra </w:t>
      </w:r>
      <w:r w:rsidRPr="00096CCD">
        <w:rPr>
          <w:rFonts w:eastAsia="Times New Roman" w:cs="Times New Roman"/>
          <w:color w:val="000000"/>
          <w:szCs w:val="24"/>
          <w:bdr w:val="none" w:sz="0" w:space="0" w:color="auto" w:frame="1"/>
        </w:rPr>
        <w:t>n.2,</w:t>
      </w:r>
      <w:r w:rsidRPr="00096CCD">
        <w:rPr>
          <w:rFonts w:eastAsia="Times New Roman" w:cs="Times New Roman"/>
          <w:i/>
          <w:iCs/>
          <w:color w:val="000000"/>
          <w:szCs w:val="24"/>
          <w:bdr w:val="none" w:sz="0" w:space="0" w:color="auto" w:frame="1"/>
        </w:rPr>
        <w:t xml:space="preserve"> </w:t>
      </w:r>
      <w:r w:rsidRPr="00096CCD">
        <w:rPr>
          <w:rFonts w:eastAsia="Times New Roman" w:cs="Times New Roman"/>
          <w:color w:val="000000"/>
          <w:szCs w:val="24"/>
          <w:bdr w:val="none" w:sz="0" w:space="0" w:color="auto" w:frame="1"/>
        </w:rPr>
        <w:t xml:space="preserve">“The United Nations Independent International Commission of Inquiry.” </w:t>
      </w:r>
      <w:hyperlink r:id="rId57" w:anchor="_ftnref14" w:tgtFrame="_blank" w:history="1">
        <w:r w:rsidRPr="00096CCD">
          <w:rPr>
            <w:rFonts w:eastAsia="Times New Roman" w:cs="Times New Roman"/>
            <w:color w:val="0000FF"/>
            <w:szCs w:val="24"/>
            <w:u w:val="single"/>
            <w:bdr w:val="none" w:sz="0" w:space="0" w:color="auto" w:frame="1"/>
          </w:rPr>
          <w:t>[14]</w:t>
        </w:r>
      </w:hyperlink>
      <w:r w:rsidRPr="00096CCD">
        <w:rPr>
          <w:rFonts w:eastAsia="Times New Roman" w:cs="Times New Roman"/>
          <w:color w:val="000000"/>
          <w:szCs w:val="24"/>
          <w:bdr w:val="none" w:sz="0" w:space="0" w:color="auto" w:frame="1"/>
        </w:rPr>
        <w:t xml:space="preserve"> </w:t>
      </w:r>
      <w:r w:rsidRPr="00096CCD">
        <w:rPr>
          <w:rFonts w:eastAsia="Times New Roman" w:cs="Times New Roman"/>
          <w:i/>
          <w:iCs/>
          <w:color w:val="000000"/>
          <w:szCs w:val="24"/>
          <w:bdr w:val="none" w:sz="0" w:space="0" w:color="auto" w:frame="1"/>
        </w:rPr>
        <w:t xml:space="preserve">See </w:t>
      </w:r>
      <w:r w:rsidRPr="00096CCD">
        <w:rPr>
          <w:rFonts w:eastAsia="Times New Roman" w:cs="Times New Roman"/>
          <w:color w:val="000000"/>
          <w:szCs w:val="24"/>
          <w:bdr w:val="none" w:sz="0" w:space="0" w:color="auto" w:frame="1"/>
        </w:rPr>
        <w:t xml:space="preserve">ibid. </w:t>
      </w:r>
      <w:hyperlink r:id="rId58" w:anchor="_ftnref15" w:tgtFrame="_blank" w:history="1">
        <w:r w:rsidRPr="00096CCD">
          <w:rPr>
            <w:rFonts w:eastAsia="Times New Roman" w:cs="Times New Roman"/>
            <w:color w:val="0000FF"/>
            <w:szCs w:val="24"/>
            <w:u w:val="single"/>
            <w:bdr w:val="none" w:sz="0" w:space="0" w:color="auto" w:frame="1"/>
          </w:rPr>
          <w:t>[15]</w:t>
        </w:r>
      </w:hyperlink>
      <w:r w:rsidRPr="00096CCD">
        <w:rPr>
          <w:rFonts w:eastAsia="Times New Roman" w:cs="Times New Roman"/>
          <w:color w:val="000000"/>
          <w:szCs w:val="24"/>
          <w:bdr w:val="none" w:sz="0" w:space="0" w:color="auto" w:frame="1"/>
        </w:rPr>
        <w:t xml:space="preserve"> </w:t>
      </w:r>
      <w:r w:rsidRPr="00096CCD">
        <w:rPr>
          <w:rFonts w:eastAsia="Times New Roman" w:cs="Times New Roman"/>
          <w:i/>
          <w:iCs/>
          <w:color w:val="000000"/>
          <w:szCs w:val="24"/>
          <w:bdr w:val="none" w:sz="0" w:space="0" w:color="auto" w:frame="1"/>
        </w:rPr>
        <w:t xml:space="preserve">See </w:t>
      </w:r>
      <w:r w:rsidRPr="00096CCD">
        <w:rPr>
          <w:rFonts w:eastAsia="Times New Roman" w:cs="Times New Roman"/>
          <w:color w:val="000000"/>
          <w:szCs w:val="24"/>
          <w:bdr w:val="none" w:sz="0" w:space="0" w:color="auto" w:frame="1"/>
        </w:rPr>
        <w:t xml:space="preserve">ibid. </w:t>
      </w:r>
      <w:hyperlink r:id="rId59" w:anchor="_ftnref16" w:tgtFrame="_blank" w:history="1">
        <w:r w:rsidRPr="00096CCD">
          <w:rPr>
            <w:rFonts w:eastAsia="Times New Roman" w:cs="Times New Roman"/>
            <w:color w:val="0000FF"/>
            <w:szCs w:val="24"/>
            <w:u w:val="single"/>
            <w:bdr w:val="none" w:sz="0" w:space="0" w:color="auto" w:frame="1"/>
          </w:rPr>
          <w:t>[16]</w:t>
        </w:r>
      </w:hyperlink>
      <w:r w:rsidRPr="00096CCD">
        <w:rPr>
          <w:rFonts w:eastAsia="Times New Roman" w:cs="Times New Roman"/>
          <w:color w:val="000000"/>
          <w:szCs w:val="24"/>
          <w:bdr w:val="none" w:sz="0" w:space="0" w:color="auto" w:frame="1"/>
        </w:rPr>
        <w:t xml:space="preserve"> </w:t>
      </w:r>
      <w:r w:rsidRPr="00096CCD">
        <w:rPr>
          <w:rFonts w:eastAsia="Times New Roman" w:cs="Times New Roman"/>
          <w:i/>
          <w:iCs/>
          <w:color w:val="000000"/>
          <w:szCs w:val="24"/>
          <w:bdr w:val="none" w:sz="0" w:space="0" w:color="auto" w:frame="1"/>
        </w:rPr>
        <w:t xml:space="preserve">See </w:t>
      </w:r>
      <w:r w:rsidRPr="00096CCD">
        <w:rPr>
          <w:rFonts w:eastAsia="Times New Roman" w:cs="Times New Roman"/>
          <w:color w:val="000000"/>
          <w:szCs w:val="24"/>
          <w:bdr w:val="none" w:sz="0" w:space="0" w:color="auto" w:frame="1"/>
        </w:rPr>
        <w:t xml:space="preserve">ibid. </w:t>
      </w:r>
      <w:hyperlink r:id="rId60" w:anchor="_ftnref17" w:tgtFrame="_blank" w:history="1">
        <w:r w:rsidRPr="00096CCD">
          <w:rPr>
            <w:rFonts w:eastAsia="Times New Roman" w:cs="Times New Roman"/>
            <w:color w:val="0000FF"/>
            <w:szCs w:val="24"/>
            <w:u w:val="single"/>
            <w:bdr w:val="none" w:sz="0" w:space="0" w:color="auto" w:frame="1"/>
          </w:rPr>
          <w:t>[17]</w:t>
        </w:r>
      </w:hyperlink>
      <w:r w:rsidRPr="00096CCD">
        <w:rPr>
          <w:rFonts w:eastAsia="Times New Roman" w:cs="Times New Roman"/>
          <w:color w:val="000000"/>
          <w:szCs w:val="24"/>
          <w:bdr w:val="none" w:sz="0" w:space="0" w:color="auto" w:frame="1"/>
        </w:rPr>
        <w:t xml:space="preserve"> United Nations and United Nations Human Rights: Office of the High Commissioner, “Commissions of Inquiry and Fact-Finding Missions on International Human Rights and Humanitarian Law” (London and Geneva, 2015), 19. </w:t>
      </w:r>
      <w:hyperlink r:id="rId61" w:anchor="_ftnref18" w:tgtFrame="_blank" w:history="1">
        <w:r w:rsidRPr="00096CCD">
          <w:rPr>
            <w:rFonts w:eastAsia="Times New Roman" w:cs="Times New Roman"/>
            <w:color w:val="0000FF"/>
            <w:szCs w:val="24"/>
            <w:u w:val="single"/>
            <w:bdr w:val="none" w:sz="0" w:space="0" w:color="auto" w:frame="1"/>
          </w:rPr>
          <w:t>[18]</w:t>
        </w:r>
      </w:hyperlink>
      <w:r w:rsidRPr="00096CCD">
        <w:rPr>
          <w:rFonts w:eastAsia="Times New Roman" w:cs="Times New Roman"/>
          <w:color w:val="000000"/>
          <w:szCs w:val="24"/>
          <w:bdr w:val="none" w:sz="0" w:space="0" w:color="auto" w:frame="1"/>
        </w:rPr>
        <w:t xml:space="preserve"> </w:t>
      </w:r>
      <w:r w:rsidRPr="00096CCD">
        <w:rPr>
          <w:rFonts w:eastAsia="Times New Roman" w:cs="Times New Roman"/>
          <w:i/>
          <w:iCs/>
          <w:color w:val="000000"/>
          <w:szCs w:val="24"/>
          <w:bdr w:val="none" w:sz="0" w:space="0" w:color="auto" w:frame="1"/>
        </w:rPr>
        <w:t xml:space="preserve">See </w:t>
      </w:r>
      <w:r w:rsidRPr="00096CCD">
        <w:rPr>
          <w:rFonts w:eastAsia="Times New Roman" w:cs="Times New Roman"/>
          <w:color w:val="000000"/>
          <w:szCs w:val="24"/>
          <w:bdr w:val="none" w:sz="0" w:space="0" w:color="auto" w:frame="1"/>
        </w:rPr>
        <w:t xml:space="preserve">ibid. </w:t>
      </w:r>
      <w:hyperlink r:id="rId62" w:anchor="_ftnref19" w:tgtFrame="_blank" w:history="1">
        <w:r w:rsidRPr="00096CCD">
          <w:rPr>
            <w:rFonts w:eastAsia="Times New Roman" w:cs="Times New Roman"/>
            <w:color w:val="0000FF"/>
            <w:szCs w:val="24"/>
            <w:u w:val="single"/>
            <w:bdr w:val="none" w:sz="0" w:space="0" w:color="auto" w:frame="1"/>
          </w:rPr>
          <w:t>[19]</w:t>
        </w:r>
      </w:hyperlink>
      <w:r w:rsidRPr="00096CCD">
        <w:rPr>
          <w:rFonts w:eastAsia="Times New Roman" w:cs="Times New Roman"/>
          <w:color w:val="000000"/>
          <w:szCs w:val="24"/>
          <w:bdr w:val="none" w:sz="0" w:space="0" w:color="auto" w:frame="1"/>
        </w:rPr>
        <w:t xml:space="preserve"> Africa for Palestine, “</w:t>
      </w:r>
      <w:proofErr w:type="spellStart"/>
      <w:r w:rsidRPr="00096CCD">
        <w:rPr>
          <w:rFonts w:eastAsia="Times New Roman" w:cs="Times New Roman"/>
          <w:color w:val="000000"/>
          <w:szCs w:val="24"/>
          <w:bdr w:val="none" w:sz="0" w:space="0" w:color="auto" w:frame="1"/>
        </w:rPr>
        <w:t>Navi</w:t>
      </w:r>
      <w:proofErr w:type="spellEnd"/>
      <w:r w:rsidRPr="00096CCD">
        <w:rPr>
          <w:rFonts w:eastAsia="Times New Roman" w:cs="Times New Roman"/>
          <w:color w:val="000000"/>
          <w:szCs w:val="24"/>
          <w:bdr w:val="none" w:sz="0" w:space="0" w:color="auto" w:frame="1"/>
        </w:rPr>
        <w:t xml:space="preserve"> Pillay on Israel being an Apartheid State: Short Version,” January 29, 2018, 0:00 – 0:20, https://www.youtube.com/watch?v=6sIEfCf1Dhs</w:t>
      </w:r>
      <w:proofErr w:type="gramStart"/>
      <w:r w:rsidRPr="00096CCD">
        <w:rPr>
          <w:rFonts w:eastAsia="Times New Roman" w:cs="Times New Roman"/>
          <w:color w:val="000000"/>
          <w:szCs w:val="24"/>
          <w:bdr w:val="none" w:sz="0" w:space="0" w:color="auto" w:frame="1"/>
        </w:rPr>
        <w:t>;</w:t>
      </w:r>
      <w:proofErr w:type="gramEnd"/>
      <w:r w:rsidRPr="00096CCD">
        <w:rPr>
          <w:rFonts w:eastAsia="Times New Roman" w:cs="Times New Roman"/>
          <w:color w:val="000000"/>
          <w:szCs w:val="24"/>
          <w:bdr w:val="none" w:sz="0" w:space="0" w:color="auto" w:frame="1"/>
        </w:rPr>
        <w:t xml:space="preserve"> Am </w:t>
      </w:r>
      <w:proofErr w:type="spellStart"/>
      <w:r w:rsidRPr="00096CCD">
        <w:rPr>
          <w:rFonts w:eastAsia="Times New Roman" w:cs="Times New Roman"/>
          <w:color w:val="000000"/>
          <w:szCs w:val="24"/>
          <w:bdr w:val="none" w:sz="0" w:space="0" w:color="auto" w:frame="1"/>
        </w:rPr>
        <w:t>Johal</w:t>
      </w:r>
      <w:proofErr w:type="spellEnd"/>
      <w:r w:rsidRPr="00096CCD">
        <w:rPr>
          <w:rFonts w:eastAsia="Times New Roman" w:cs="Times New Roman"/>
          <w:color w:val="000000"/>
          <w:szCs w:val="24"/>
          <w:bdr w:val="none" w:sz="0" w:space="0" w:color="auto" w:frame="1"/>
        </w:rPr>
        <w:t xml:space="preserve">, “International Housing Activist </w:t>
      </w:r>
      <w:proofErr w:type="spellStart"/>
      <w:r w:rsidRPr="00096CCD">
        <w:rPr>
          <w:rFonts w:eastAsia="Times New Roman" w:cs="Times New Roman"/>
          <w:color w:val="000000"/>
          <w:szCs w:val="24"/>
          <w:bdr w:val="none" w:sz="0" w:space="0" w:color="auto" w:frame="1"/>
        </w:rPr>
        <w:t>Miloon</w:t>
      </w:r>
      <w:proofErr w:type="spellEnd"/>
      <w:r w:rsidRPr="00096CCD">
        <w:rPr>
          <w:rFonts w:eastAsia="Times New Roman" w:cs="Times New Roman"/>
          <w:color w:val="000000"/>
          <w:szCs w:val="24"/>
          <w:bdr w:val="none" w:sz="0" w:space="0" w:color="auto" w:frame="1"/>
        </w:rPr>
        <w:t xml:space="preserve"> Kothari,” </w:t>
      </w:r>
      <w:proofErr w:type="spellStart"/>
      <w:r w:rsidRPr="00096CCD">
        <w:rPr>
          <w:rFonts w:eastAsia="Times New Roman" w:cs="Times New Roman"/>
          <w:i/>
          <w:iCs/>
          <w:color w:val="000000"/>
          <w:szCs w:val="24"/>
          <w:bdr w:val="none" w:sz="0" w:space="0" w:color="auto" w:frame="1"/>
        </w:rPr>
        <w:t>Worldpress</w:t>
      </w:r>
      <w:proofErr w:type="spellEnd"/>
      <w:r w:rsidRPr="00096CCD">
        <w:rPr>
          <w:rFonts w:eastAsia="Times New Roman" w:cs="Times New Roman"/>
          <w:color w:val="000000"/>
          <w:szCs w:val="24"/>
          <w:bdr w:val="none" w:sz="0" w:space="0" w:color="auto" w:frame="1"/>
        </w:rPr>
        <w:t xml:space="preserve">, October 30, 2007. </w:t>
      </w:r>
      <w:hyperlink r:id="rId63" w:anchor="_ftnref20" w:tgtFrame="_blank" w:history="1">
        <w:r w:rsidRPr="00096CCD">
          <w:rPr>
            <w:rFonts w:eastAsia="Times New Roman" w:cs="Times New Roman"/>
            <w:color w:val="0000FF"/>
            <w:szCs w:val="24"/>
            <w:u w:val="single"/>
            <w:bdr w:val="none" w:sz="0" w:space="0" w:color="auto" w:frame="1"/>
          </w:rPr>
          <w:t>[20]</w:t>
        </w:r>
      </w:hyperlink>
      <w:r w:rsidRPr="00096CCD">
        <w:rPr>
          <w:rFonts w:eastAsia="Times New Roman" w:cs="Times New Roman"/>
          <w:color w:val="000000"/>
          <w:szCs w:val="24"/>
          <w:bdr w:val="none" w:sz="0" w:space="0" w:color="auto" w:frame="1"/>
        </w:rPr>
        <w:t xml:space="preserve"> OPT: Press briefing by Special Rapporteur of Commission on Human Rights; </w:t>
      </w:r>
      <w:r w:rsidRPr="00096CCD">
        <w:rPr>
          <w:rFonts w:eastAsia="Times New Roman" w:cs="Times New Roman"/>
          <w:i/>
          <w:iCs/>
          <w:color w:val="000000"/>
          <w:szCs w:val="24"/>
          <w:bdr w:val="none" w:sz="0" w:space="0" w:color="auto" w:frame="1"/>
        </w:rPr>
        <w:t>UN DGC</w:t>
      </w:r>
      <w:r w:rsidRPr="00096CCD">
        <w:rPr>
          <w:rFonts w:eastAsia="Times New Roman" w:cs="Times New Roman"/>
          <w:color w:val="000000"/>
          <w:szCs w:val="24"/>
          <w:bdr w:val="none" w:sz="0" w:space="0" w:color="auto" w:frame="1"/>
        </w:rPr>
        <w:t xml:space="preserve">, August 08, 2002; “UN’s </w:t>
      </w:r>
      <w:proofErr w:type="spellStart"/>
      <w:r w:rsidRPr="00096CCD">
        <w:rPr>
          <w:rFonts w:eastAsia="Times New Roman" w:cs="Times New Roman"/>
          <w:color w:val="000000"/>
          <w:szCs w:val="24"/>
          <w:bdr w:val="none" w:sz="0" w:space="0" w:color="auto" w:frame="1"/>
        </w:rPr>
        <w:t>Navi</w:t>
      </w:r>
      <w:proofErr w:type="spellEnd"/>
      <w:r w:rsidRPr="00096CCD">
        <w:rPr>
          <w:rFonts w:eastAsia="Times New Roman" w:cs="Times New Roman"/>
          <w:color w:val="000000"/>
          <w:szCs w:val="24"/>
          <w:bdr w:val="none" w:sz="0" w:space="0" w:color="auto" w:frame="1"/>
        </w:rPr>
        <w:t xml:space="preserve"> Pillay warns of Israel Gaza ‘war crimes’,” </w:t>
      </w:r>
      <w:r w:rsidRPr="00096CCD">
        <w:rPr>
          <w:rFonts w:eastAsia="Times New Roman" w:cs="Times New Roman"/>
          <w:i/>
          <w:iCs/>
          <w:color w:val="000000"/>
          <w:szCs w:val="24"/>
          <w:bdr w:val="none" w:sz="0" w:space="0" w:color="auto" w:frame="1"/>
        </w:rPr>
        <w:t>BBC</w:t>
      </w:r>
      <w:r w:rsidRPr="00096CCD">
        <w:rPr>
          <w:rFonts w:eastAsia="Times New Roman" w:cs="Times New Roman"/>
          <w:color w:val="000000"/>
          <w:szCs w:val="24"/>
          <w:bdr w:val="none" w:sz="0" w:space="0" w:color="auto" w:frame="1"/>
        </w:rPr>
        <w:t xml:space="preserve">, July 23, 2014. </w:t>
      </w:r>
      <w:hyperlink r:id="rId64" w:anchor="_ftnref21" w:tgtFrame="_blank" w:history="1">
        <w:r w:rsidRPr="00096CCD">
          <w:rPr>
            <w:rFonts w:eastAsia="Times New Roman" w:cs="Times New Roman"/>
            <w:color w:val="0000FF"/>
            <w:szCs w:val="24"/>
            <w:u w:val="single"/>
            <w:bdr w:val="none" w:sz="0" w:space="0" w:color="auto" w:frame="1"/>
          </w:rPr>
          <w:t>[21]</w:t>
        </w:r>
      </w:hyperlink>
      <w:r w:rsidRPr="00096CCD">
        <w:rPr>
          <w:rFonts w:eastAsia="Times New Roman" w:cs="Times New Roman"/>
          <w:color w:val="000000"/>
          <w:szCs w:val="24"/>
          <w:bdr w:val="none" w:sz="0" w:space="0" w:color="auto" w:frame="1"/>
        </w:rPr>
        <w:t xml:space="preserve"> Chris </w:t>
      </w:r>
      <w:proofErr w:type="spellStart"/>
      <w:r w:rsidRPr="00096CCD">
        <w:rPr>
          <w:rFonts w:eastAsia="Times New Roman" w:cs="Times New Roman"/>
          <w:color w:val="000000"/>
          <w:szCs w:val="24"/>
          <w:bdr w:val="none" w:sz="0" w:space="0" w:color="auto" w:frame="1"/>
        </w:rPr>
        <w:t>Sidoti</w:t>
      </w:r>
      <w:proofErr w:type="spellEnd"/>
      <w:r w:rsidRPr="00096CCD">
        <w:rPr>
          <w:rFonts w:eastAsia="Times New Roman" w:cs="Times New Roman"/>
          <w:color w:val="000000"/>
          <w:szCs w:val="24"/>
          <w:bdr w:val="none" w:sz="0" w:space="0" w:color="auto" w:frame="1"/>
        </w:rPr>
        <w:t xml:space="preserve">, “The Importance of a National Human Rights Institution for Palestine,” </w:t>
      </w:r>
      <w:r w:rsidRPr="00096CCD">
        <w:rPr>
          <w:rFonts w:eastAsia="Times New Roman" w:cs="Times New Roman"/>
          <w:i/>
          <w:iCs/>
          <w:color w:val="000000"/>
          <w:szCs w:val="24"/>
          <w:bdr w:val="none" w:sz="0" w:space="0" w:color="auto" w:frame="1"/>
        </w:rPr>
        <w:t>Independent Commission for Human Rights</w:t>
      </w:r>
      <w:r w:rsidRPr="00096CCD">
        <w:rPr>
          <w:rFonts w:eastAsia="Times New Roman" w:cs="Times New Roman"/>
          <w:color w:val="000000"/>
          <w:szCs w:val="24"/>
          <w:bdr w:val="none" w:sz="0" w:space="0" w:color="auto" w:frame="1"/>
        </w:rPr>
        <w:t xml:space="preserve">, November 14, 2018. </w:t>
      </w:r>
      <w:hyperlink r:id="rId65" w:anchor="_ftnref22" w:tgtFrame="_blank" w:history="1">
        <w:r w:rsidRPr="00096CCD">
          <w:rPr>
            <w:rFonts w:eastAsia="Times New Roman" w:cs="Times New Roman"/>
            <w:color w:val="0000FF"/>
            <w:szCs w:val="24"/>
            <w:u w:val="single"/>
            <w:bdr w:val="none" w:sz="0" w:space="0" w:color="auto" w:frame="1"/>
          </w:rPr>
          <w:t>[22]</w:t>
        </w:r>
      </w:hyperlink>
      <w:r w:rsidRPr="00096CCD">
        <w:rPr>
          <w:rFonts w:eastAsia="Times New Roman" w:cs="Times New Roman"/>
          <w:color w:val="000000"/>
          <w:szCs w:val="24"/>
          <w:bdr w:val="none" w:sz="0" w:space="0" w:color="auto" w:frame="1"/>
        </w:rPr>
        <w:t xml:space="preserve"> AFP and TOI Staff, "Former head of UN rights council to lead open-ended probe of Israel,” </w:t>
      </w:r>
      <w:r w:rsidRPr="00096CCD">
        <w:rPr>
          <w:rFonts w:eastAsia="Times New Roman" w:cs="Times New Roman"/>
          <w:i/>
          <w:iCs/>
          <w:color w:val="000000"/>
          <w:szCs w:val="24"/>
          <w:bdr w:val="none" w:sz="0" w:space="0" w:color="auto" w:frame="1"/>
        </w:rPr>
        <w:t>Times of Israel</w:t>
      </w:r>
      <w:r w:rsidRPr="00096CCD">
        <w:rPr>
          <w:rFonts w:eastAsia="Times New Roman" w:cs="Times New Roman"/>
          <w:color w:val="000000"/>
          <w:szCs w:val="24"/>
          <w:bdr w:val="none" w:sz="0" w:space="0" w:color="auto" w:frame="1"/>
        </w:rPr>
        <w:t xml:space="preserve">, July 22, 2001. </w:t>
      </w:r>
      <w:hyperlink r:id="rId66" w:anchor="_ftnref23" w:tgtFrame="_blank" w:history="1">
        <w:r w:rsidRPr="00096CCD">
          <w:rPr>
            <w:rFonts w:eastAsia="Times New Roman" w:cs="Times New Roman"/>
            <w:color w:val="0000FF"/>
            <w:szCs w:val="24"/>
            <w:u w:val="single"/>
            <w:bdr w:val="none" w:sz="0" w:space="0" w:color="auto" w:frame="1"/>
          </w:rPr>
          <w:t>[23]</w:t>
        </w:r>
      </w:hyperlink>
      <w:r w:rsidRPr="00096CCD">
        <w:rPr>
          <w:rFonts w:eastAsia="Times New Roman" w:cs="Times New Roman"/>
          <w:color w:val="000000"/>
          <w:szCs w:val="24"/>
          <w:bdr w:val="none" w:sz="0" w:space="0" w:color="auto" w:frame="1"/>
        </w:rPr>
        <w:t xml:space="preserve"> </w:t>
      </w:r>
      <w:proofErr w:type="spellStart"/>
      <w:r w:rsidRPr="00096CCD">
        <w:rPr>
          <w:rFonts w:eastAsia="Times New Roman" w:cs="Times New Roman"/>
          <w:color w:val="000000"/>
          <w:szCs w:val="24"/>
          <w:bdr w:val="none" w:sz="0" w:space="0" w:color="auto" w:frame="1"/>
        </w:rPr>
        <w:t>Tovah</w:t>
      </w:r>
      <w:proofErr w:type="spellEnd"/>
      <w:r w:rsidRPr="00096CCD">
        <w:rPr>
          <w:rFonts w:eastAsia="Times New Roman" w:cs="Times New Roman"/>
          <w:color w:val="000000"/>
          <w:szCs w:val="24"/>
          <w:bdr w:val="none" w:sz="0" w:space="0" w:color="auto" w:frame="1"/>
        </w:rPr>
        <w:t xml:space="preserve"> </w:t>
      </w:r>
      <w:proofErr w:type="spellStart"/>
      <w:r w:rsidRPr="00096CCD">
        <w:rPr>
          <w:rFonts w:eastAsia="Times New Roman" w:cs="Times New Roman"/>
          <w:color w:val="000000"/>
          <w:szCs w:val="24"/>
          <w:bdr w:val="none" w:sz="0" w:space="0" w:color="auto" w:frame="1"/>
        </w:rPr>
        <w:t>Lazaroff</w:t>
      </w:r>
      <w:proofErr w:type="spellEnd"/>
      <w:r w:rsidRPr="00096CCD">
        <w:rPr>
          <w:rFonts w:eastAsia="Times New Roman" w:cs="Times New Roman"/>
          <w:color w:val="000000"/>
          <w:szCs w:val="24"/>
          <w:bdr w:val="none" w:sz="0" w:space="0" w:color="auto" w:frame="1"/>
        </w:rPr>
        <w:t xml:space="preserve">, “125 countries back open-ended UNHRC war crimes probe against Israel,” </w:t>
      </w:r>
      <w:r w:rsidRPr="00096CCD">
        <w:rPr>
          <w:rFonts w:eastAsia="Times New Roman" w:cs="Times New Roman"/>
          <w:i/>
          <w:iCs/>
          <w:color w:val="000000"/>
          <w:szCs w:val="24"/>
          <w:bdr w:val="none" w:sz="0" w:space="0" w:color="auto" w:frame="1"/>
        </w:rPr>
        <w:t>Jerusalem Post</w:t>
      </w:r>
      <w:r w:rsidRPr="00096CCD">
        <w:rPr>
          <w:rFonts w:eastAsia="Times New Roman" w:cs="Times New Roman"/>
          <w:color w:val="000000"/>
          <w:szCs w:val="24"/>
          <w:bdr w:val="none" w:sz="0" w:space="0" w:color="auto" w:frame="1"/>
        </w:rPr>
        <w:t xml:space="preserve">, December 25, 2021. </w:t>
      </w:r>
      <w:hyperlink r:id="rId67" w:anchor="_ftnref24" w:tgtFrame="_blank" w:history="1">
        <w:r w:rsidRPr="00096CCD">
          <w:rPr>
            <w:rFonts w:eastAsia="Times New Roman" w:cs="Times New Roman"/>
            <w:color w:val="0000FF"/>
            <w:szCs w:val="24"/>
            <w:u w:val="single"/>
            <w:bdr w:val="none" w:sz="0" w:space="0" w:color="auto" w:frame="1"/>
          </w:rPr>
          <w:t>[24]</w:t>
        </w:r>
      </w:hyperlink>
      <w:r w:rsidRPr="00096CCD">
        <w:rPr>
          <w:rFonts w:eastAsia="Times New Roman" w:cs="Times New Roman"/>
          <w:color w:val="000000"/>
          <w:szCs w:val="24"/>
          <w:bdr w:val="none" w:sz="0" w:space="0" w:color="auto" w:frame="1"/>
        </w:rPr>
        <w:t xml:space="preserve"> </w:t>
      </w:r>
      <w:r w:rsidRPr="00096CCD">
        <w:rPr>
          <w:rFonts w:eastAsia="Times New Roman" w:cs="Times New Roman"/>
          <w:i/>
          <w:iCs/>
          <w:color w:val="000000"/>
          <w:szCs w:val="24"/>
          <w:bdr w:val="none" w:sz="0" w:space="0" w:color="auto" w:frame="1"/>
        </w:rPr>
        <w:t>See supra</w:t>
      </w:r>
      <w:r w:rsidRPr="00096CCD">
        <w:rPr>
          <w:rFonts w:eastAsia="Times New Roman" w:cs="Times New Roman"/>
          <w:color w:val="000000"/>
          <w:szCs w:val="24"/>
          <w:bdr w:val="none" w:sz="0" w:space="0" w:color="auto" w:frame="1"/>
        </w:rPr>
        <w:t xml:space="preserve"> n.2,</w:t>
      </w:r>
      <w:r w:rsidRPr="00096CCD">
        <w:rPr>
          <w:rFonts w:eastAsia="Times New Roman" w:cs="Times New Roman"/>
          <w:i/>
          <w:iCs/>
          <w:color w:val="000000"/>
          <w:szCs w:val="24"/>
          <w:bdr w:val="none" w:sz="0" w:space="0" w:color="auto" w:frame="1"/>
        </w:rPr>
        <w:t xml:space="preserve"> </w:t>
      </w:r>
      <w:r w:rsidRPr="00096CCD">
        <w:rPr>
          <w:rFonts w:eastAsia="Times New Roman" w:cs="Times New Roman"/>
          <w:color w:val="000000"/>
          <w:szCs w:val="24"/>
          <w:bdr w:val="none" w:sz="0" w:space="0" w:color="auto" w:frame="1"/>
        </w:rPr>
        <w:t xml:space="preserve">“The United Nations Independent International Commission of Inquiry.” </w:t>
      </w:r>
      <w:hyperlink r:id="rId68" w:anchor="_ftnref25" w:tgtFrame="_blank" w:history="1">
        <w:r w:rsidRPr="00096CCD">
          <w:rPr>
            <w:rFonts w:eastAsia="Times New Roman" w:cs="Times New Roman"/>
            <w:color w:val="0000FF"/>
            <w:szCs w:val="24"/>
            <w:u w:val="single"/>
            <w:bdr w:val="none" w:sz="0" w:space="0" w:color="auto" w:frame="1"/>
          </w:rPr>
          <w:t>[25]</w:t>
        </w:r>
      </w:hyperlink>
      <w:r w:rsidRPr="00096CCD">
        <w:rPr>
          <w:rFonts w:eastAsia="Times New Roman" w:cs="Times New Roman"/>
          <w:color w:val="000000"/>
          <w:szCs w:val="24"/>
          <w:bdr w:val="none" w:sz="0" w:space="0" w:color="auto" w:frame="1"/>
        </w:rPr>
        <w:t xml:space="preserve"> “</w:t>
      </w:r>
      <w:proofErr w:type="spellStart"/>
      <w:r w:rsidRPr="00096CCD">
        <w:rPr>
          <w:rFonts w:eastAsia="Times New Roman" w:cs="Times New Roman"/>
          <w:color w:val="000000"/>
          <w:szCs w:val="24"/>
          <w:bdr w:val="none" w:sz="0" w:space="0" w:color="auto" w:frame="1"/>
        </w:rPr>
        <w:t>Lapid</w:t>
      </w:r>
      <w:proofErr w:type="spellEnd"/>
      <w:r w:rsidRPr="00096CCD">
        <w:rPr>
          <w:rFonts w:eastAsia="Times New Roman" w:cs="Times New Roman"/>
          <w:color w:val="000000"/>
          <w:szCs w:val="24"/>
          <w:bdr w:val="none" w:sz="0" w:space="0" w:color="auto" w:frame="1"/>
        </w:rPr>
        <w:t xml:space="preserve">: 2022 will see intense effort to paint Israel as apartheid state,” </w:t>
      </w:r>
      <w:r w:rsidRPr="00096CCD">
        <w:rPr>
          <w:rFonts w:eastAsia="Times New Roman" w:cs="Times New Roman"/>
          <w:i/>
          <w:iCs/>
          <w:color w:val="000000"/>
          <w:szCs w:val="24"/>
          <w:bdr w:val="none" w:sz="0" w:space="0" w:color="auto" w:frame="1"/>
        </w:rPr>
        <w:t>Times of Israel</w:t>
      </w:r>
      <w:r w:rsidRPr="00096CCD">
        <w:rPr>
          <w:rFonts w:eastAsia="Times New Roman" w:cs="Times New Roman"/>
          <w:color w:val="000000"/>
          <w:szCs w:val="24"/>
          <w:bdr w:val="none" w:sz="0" w:space="0" w:color="auto" w:frame="1"/>
        </w:rPr>
        <w:t xml:space="preserve">, January 03, 2022. </w:t>
      </w:r>
      <w:hyperlink r:id="rId69" w:anchor="_ftnref26" w:tgtFrame="_blank" w:history="1">
        <w:r w:rsidRPr="00096CCD">
          <w:rPr>
            <w:rFonts w:eastAsia="Times New Roman" w:cs="Times New Roman"/>
            <w:color w:val="0000FF"/>
            <w:szCs w:val="24"/>
            <w:u w:val="single"/>
            <w:bdr w:val="none" w:sz="0" w:space="0" w:color="auto" w:frame="1"/>
          </w:rPr>
          <w:t>[26]</w:t>
        </w:r>
      </w:hyperlink>
      <w:r w:rsidRPr="00096CCD">
        <w:rPr>
          <w:rFonts w:eastAsia="Times New Roman" w:cs="Times New Roman"/>
          <w:color w:val="000000"/>
          <w:szCs w:val="24"/>
          <w:bdr w:val="none" w:sz="0" w:space="0" w:color="auto" w:frame="1"/>
        </w:rPr>
        <w:t xml:space="preserve"> </w:t>
      </w:r>
      <w:r w:rsidRPr="00096CCD">
        <w:rPr>
          <w:rFonts w:eastAsia="Times New Roman" w:cs="Times New Roman"/>
          <w:i/>
          <w:iCs/>
          <w:color w:val="000000"/>
          <w:szCs w:val="24"/>
          <w:bdr w:val="none" w:sz="0" w:space="0" w:color="auto" w:frame="1"/>
        </w:rPr>
        <w:t>Compare</w:t>
      </w:r>
      <w:r w:rsidRPr="00096CCD">
        <w:rPr>
          <w:rFonts w:eastAsia="Times New Roman" w:cs="Times New Roman"/>
          <w:color w:val="000000"/>
          <w:szCs w:val="24"/>
          <w:bdr w:val="none" w:sz="0" w:space="0" w:color="auto" w:frame="1"/>
        </w:rPr>
        <w:t xml:space="preserve"> “Data on Casualties,” </w:t>
      </w:r>
      <w:r w:rsidRPr="00096CCD">
        <w:rPr>
          <w:rFonts w:eastAsia="Times New Roman" w:cs="Times New Roman"/>
          <w:i/>
          <w:iCs/>
          <w:color w:val="000000"/>
          <w:szCs w:val="24"/>
          <w:bdr w:val="none" w:sz="0" w:space="0" w:color="auto" w:frame="1"/>
        </w:rPr>
        <w:t>United Nations Office for the Coordination of Humanitarian Affairs</w:t>
      </w:r>
      <w:r w:rsidRPr="00096CCD">
        <w:rPr>
          <w:rFonts w:eastAsia="Times New Roman" w:cs="Times New Roman"/>
          <w:color w:val="000000"/>
          <w:szCs w:val="24"/>
          <w:bdr w:val="none" w:sz="0" w:space="0" w:color="auto" w:frame="1"/>
        </w:rPr>
        <w:t xml:space="preserve">, 2022; “Syria war: UN calculates new death toll,” </w:t>
      </w:r>
      <w:r w:rsidRPr="00096CCD">
        <w:rPr>
          <w:rFonts w:eastAsia="Times New Roman" w:cs="Times New Roman"/>
          <w:i/>
          <w:iCs/>
          <w:color w:val="000000"/>
          <w:szCs w:val="24"/>
          <w:bdr w:val="none" w:sz="0" w:space="0" w:color="auto" w:frame="1"/>
        </w:rPr>
        <w:t>BBC</w:t>
      </w:r>
      <w:r w:rsidRPr="00096CCD">
        <w:rPr>
          <w:rFonts w:eastAsia="Times New Roman" w:cs="Times New Roman"/>
          <w:color w:val="000000"/>
          <w:szCs w:val="24"/>
          <w:bdr w:val="none" w:sz="0" w:space="0" w:color="auto" w:frame="1"/>
        </w:rPr>
        <w:t xml:space="preserve">, September 24, 2021. </w:t>
      </w:r>
      <w:hyperlink r:id="rId70" w:anchor="_ftnref27" w:tgtFrame="_blank" w:history="1">
        <w:r w:rsidRPr="00096CCD">
          <w:rPr>
            <w:rFonts w:eastAsia="Times New Roman" w:cs="Times New Roman"/>
            <w:color w:val="0000FF"/>
            <w:szCs w:val="24"/>
            <w:u w:val="single"/>
            <w:bdr w:val="none" w:sz="0" w:space="0" w:color="auto" w:frame="1"/>
          </w:rPr>
          <w:t>[27]</w:t>
        </w:r>
      </w:hyperlink>
      <w:r w:rsidRPr="00096CCD">
        <w:rPr>
          <w:rFonts w:eastAsia="Times New Roman" w:cs="Times New Roman"/>
          <w:color w:val="000000"/>
          <w:szCs w:val="24"/>
          <w:bdr w:val="none" w:sz="0" w:space="0" w:color="auto" w:frame="1"/>
        </w:rPr>
        <w:t xml:space="preserve"> “Vital Statistics: Latest Population Statistics for Israel,” </w:t>
      </w:r>
      <w:r w:rsidRPr="00096CCD">
        <w:rPr>
          <w:rFonts w:eastAsia="Times New Roman" w:cs="Times New Roman"/>
          <w:i/>
          <w:iCs/>
          <w:color w:val="000000"/>
          <w:szCs w:val="24"/>
          <w:bdr w:val="none" w:sz="0" w:space="0" w:color="auto" w:frame="1"/>
        </w:rPr>
        <w:t>Jewish Virtual Library</w:t>
      </w:r>
      <w:r w:rsidRPr="00096CCD">
        <w:rPr>
          <w:rFonts w:eastAsia="Times New Roman" w:cs="Times New Roman"/>
          <w:color w:val="000000"/>
          <w:szCs w:val="24"/>
          <w:bdr w:val="none" w:sz="0" w:space="0" w:color="auto" w:frame="1"/>
        </w:rPr>
        <w:t xml:space="preserve">, January 2022. </w:t>
      </w:r>
      <w:hyperlink r:id="rId71" w:anchor="_ftnref28" w:tgtFrame="_blank" w:history="1">
        <w:r w:rsidRPr="00096CCD">
          <w:rPr>
            <w:rFonts w:eastAsia="Times New Roman" w:cs="Times New Roman"/>
            <w:color w:val="0000FF"/>
            <w:szCs w:val="24"/>
            <w:u w:val="single"/>
            <w:bdr w:val="none" w:sz="0" w:space="0" w:color="auto" w:frame="1"/>
          </w:rPr>
          <w:t>[28]</w:t>
        </w:r>
      </w:hyperlink>
      <w:r w:rsidRPr="00096CCD">
        <w:rPr>
          <w:rFonts w:eastAsia="Times New Roman" w:cs="Times New Roman"/>
          <w:color w:val="000000"/>
          <w:szCs w:val="24"/>
          <w:bdr w:val="none" w:sz="0" w:space="0" w:color="auto" w:frame="1"/>
        </w:rPr>
        <w:t xml:space="preserve"> </w:t>
      </w:r>
      <w:r w:rsidRPr="00096CCD">
        <w:rPr>
          <w:rFonts w:eastAsia="Times New Roman" w:cs="Times New Roman"/>
          <w:i/>
          <w:iCs/>
          <w:color w:val="000000"/>
          <w:szCs w:val="24"/>
          <w:bdr w:val="none" w:sz="0" w:space="0" w:color="auto" w:frame="1"/>
        </w:rPr>
        <w:t xml:space="preserve">See </w:t>
      </w:r>
      <w:r w:rsidRPr="00096CCD">
        <w:rPr>
          <w:rFonts w:eastAsia="Times New Roman" w:cs="Times New Roman"/>
          <w:color w:val="000000"/>
          <w:szCs w:val="24"/>
          <w:bdr w:val="none" w:sz="0" w:space="0" w:color="auto" w:frame="1"/>
        </w:rPr>
        <w:t xml:space="preserve">David May and Michael Levinson, “UNHRC Creates Flawed Commission of Inquiry to </w:t>
      </w:r>
      <w:r w:rsidRPr="00096CCD">
        <w:rPr>
          <w:rFonts w:eastAsia="Times New Roman" w:cs="Times New Roman"/>
          <w:color w:val="000000"/>
          <w:szCs w:val="24"/>
          <w:bdr w:val="none" w:sz="0" w:space="0" w:color="auto" w:frame="1"/>
        </w:rPr>
        <w:lastRenderedPageBreak/>
        <w:t xml:space="preserve">Investigate Israel,” </w:t>
      </w:r>
      <w:r w:rsidRPr="00096CCD">
        <w:rPr>
          <w:rFonts w:eastAsia="Times New Roman" w:cs="Times New Roman"/>
          <w:i/>
          <w:iCs/>
          <w:color w:val="000000"/>
          <w:szCs w:val="24"/>
          <w:bdr w:val="none" w:sz="0" w:space="0" w:color="auto" w:frame="1"/>
        </w:rPr>
        <w:t>FDD</w:t>
      </w:r>
      <w:r w:rsidRPr="00096CCD">
        <w:rPr>
          <w:rFonts w:eastAsia="Times New Roman" w:cs="Times New Roman"/>
          <w:color w:val="000000"/>
          <w:szCs w:val="24"/>
          <w:bdr w:val="none" w:sz="0" w:space="0" w:color="auto" w:frame="1"/>
        </w:rPr>
        <w:t xml:space="preserve">, June 09, 2021. </w:t>
      </w:r>
      <w:hyperlink r:id="rId72" w:anchor="_ftnref29" w:tgtFrame="_blank" w:history="1">
        <w:r w:rsidRPr="00096CCD">
          <w:rPr>
            <w:rFonts w:eastAsia="Times New Roman" w:cs="Times New Roman"/>
            <w:color w:val="0000FF"/>
            <w:szCs w:val="24"/>
            <w:u w:val="single"/>
            <w:bdr w:val="none" w:sz="0" w:space="0" w:color="auto" w:frame="1"/>
          </w:rPr>
          <w:t>[29]</w:t>
        </w:r>
      </w:hyperlink>
      <w:r w:rsidRPr="00096CCD">
        <w:rPr>
          <w:rFonts w:eastAsia="Times New Roman" w:cs="Times New Roman"/>
          <w:color w:val="000000"/>
          <w:szCs w:val="24"/>
          <w:bdr w:val="none" w:sz="0" w:space="0" w:color="auto" w:frame="1"/>
        </w:rPr>
        <w:t xml:space="preserve"> Ibid. </w:t>
      </w:r>
      <w:hyperlink r:id="rId73" w:anchor="_ftnref30" w:tgtFrame="_blank" w:history="1">
        <w:r w:rsidRPr="00096CCD">
          <w:rPr>
            <w:rFonts w:eastAsia="Times New Roman" w:cs="Times New Roman"/>
            <w:color w:val="0000FF"/>
            <w:szCs w:val="24"/>
            <w:u w:val="single"/>
            <w:bdr w:val="none" w:sz="0" w:space="0" w:color="auto" w:frame="1"/>
          </w:rPr>
          <w:t>[30]</w:t>
        </w:r>
      </w:hyperlink>
      <w:r w:rsidRPr="00096CCD">
        <w:rPr>
          <w:rFonts w:eastAsia="Times New Roman" w:cs="Times New Roman"/>
          <w:color w:val="000000"/>
          <w:szCs w:val="24"/>
          <w:bdr w:val="none" w:sz="0" w:space="0" w:color="auto" w:frame="1"/>
        </w:rPr>
        <w:t xml:space="preserve"> Helen Upton, “The Human Rights Council: First Impressions and Future Challenges” </w:t>
      </w:r>
      <w:proofErr w:type="gramStart"/>
      <w:r w:rsidRPr="00096CCD">
        <w:rPr>
          <w:rFonts w:eastAsia="Times New Roman" w:cs="Times New Roman"/>
          <w:color w:val="000000"/>
          <w:szCs w:val="24"/>
          <w:bdr w:val="none" w:sz="0" w:space="0" w:color="auto" w:frame="1"/>
        </w:rPr>
        <w:t>7</w:t>
      </w:r>
      <w:proofErr w:type="gramEnd"/>
      <w:r w:rsidRPr="00096CCD">
        <w:rPr>
          <w:rFonts w:eastAsia="Times New Roman" w:cs="Times New Roman"/>
          <w:color w:val="000000"/>
          <w:szCs w:val="24"/>
          <w:bdr w:val="none" w:sz="0" w:space="0" w:color="auto" w:frame="1"/>
        </w:rPr>
        <w:t xml:space="preserve">, no. 1 (February 2007): 29-39, https://academic.oup.com/hrlr/article-abstract/7/1/29/645644. </w:t>
      </w:r>
      <w:hyperlink r:id="rId74" w:anchor="_ftnref31" w:tgtFrame="_blank" w:history="1">
        <w:r w:rsidRPr="00096CCD">
          <w:rPr>
            <w:rFonts w:eastAsia="Times New Roman" w:cs="Times New Roman"/>
            <w:color w:val="0000FF"/>
            <w:szCs w:val="24"/>
            <w:u w:val="single"/>
            <w:bdr w:val="none" w:sz="0" w:space="0" w:color="auto" w:frame="1"/>
          </w:rPr>
          <w:t>[31]</w:t>
        </w:r>
      </w:hyperlink>
      <w:r w:rsidRPr="00096CCD">
        <w:rPr>
          <w:rFonts w:eastAsia="Times New Roman" w:cs="Times New Roman"/>
          <w:color w:val="000000"/>
          <w:szCs w:val="24"/>
          <w:bdr w:val="none" w:sz="0" w:space="0" w:color="auto" w:frame="1"/>
        </w:rPr>
        <w:t xml:space="preserve"> Humanity United, “The unspeakable truth about slavery in Mauritania,” </w:t>
      </w:r>
      <w:r w:rsidRPr="00096CCD">
        <w:rPr>
          <w:rFonts w:eastAsia="Times New Roman" w:cs="Times New Roman"/>
          <w:i/>
          <w:iCs/>
          <w:color w:val="000000"/>
          <w:szCs w:val="24"/>
          <w:bdr w:val="none" w:sz="0" w:space="0" w:color="auto" w:frame="1"/>
        </w:rPr>
        <w:t>The Guardian</w:t>
      </w:r>
      <w:r w:rsidRPr="00096CCD">
        <w:rPr>
          <w:rFonts w:eastAsia="Times New Roman" w:cs="Times New Roman"/>
          <w:color w:val="000000"/>
          <w:szCs w:val="24"/>
          <w:bdr w:val="none" w:sz="0" w:space="0" w:color="auto" w:frame="1"/>
        </w:rPr>
        <w:t>, June 08, 2018;</w:t>
      </w:r>
      <w:r w:rsidRPr="00096CCD">
        <w:rPr>
          <w:rFonts w:eastAsia="Times New Roman" w:cs="Times New Roman"/>
          <w:i/>
          <w:iCs/>
          <w:color w:val="000000"/>
          <w:szCs w:val="24"/>
          <w:bdr w:val="none" w:sz="0" w:space="0" w:color="auto" w:frame="1"/>
        </w:rPr>
        <w:t xml:space="preserve"> </w:t>
      </w:r>
      <w:r w:rsidRPr="00096CCD">
        <w:rPr>
          <w:rFonts w:eastAsia="Times New Roman" w:cs="Times New Roman"/>
          <w:color w:val="000000"/>
          <w:szCs w:val="24"/>
          <w:bdr w:val="none" w:sz="0" w:space="0" w:color="auto" w:frame="1"/>
        </w:rPr>
        <w:t xml:space="preserve">Stephanie </w:t>
      </w:r>
      <w:proofErr w:type="spellStart"/>
      <w:r w:rsidRPr="00096CCD">
        <w:rPr>
          <w:rFonts w:eastAsia="Times New Roman" w:cs="Times New Roman"/>
          <w:color w:val="000000"/>
          <w:szCs w:val="24"/>
          <w:bdr w:val="none" w:sz="0" w:space="0" w:color="auto" w:frame="1"/>
        </w:rPr>
        <w:t>Nebehay</w:t>
      </w:r>
      <w:proofErr w:type="spellEnd"/>
      <w:r w:rsidRPr="00096CCD">
        <w:rPr>
          <w:rFonts w:eastAsia="Times New Roman" w:cs="Times New Roman"/>
          <w:color w:val="000000"/>
          <w:szCs w:val="24"/>
          <w:bdr w:val="none" w:sz="0" w:space="0" w:color="auto" w:frame="1"/>
        </w:rPr>
        <w:t xml:space="preserve">, “U.N. says it has credible reports that China holds million Uighurs in secret camps,” </w:t>
      </w:r>
      <w:r w:rsidRPr="00096CCD">
        <w:rPr>
          <w:rFonts w:eastAsia="Times New Roman" w:cs="Times New Roman"/>
          <w:i/>
          <w:iCs/>
          <w:color w:val="000000"/>
          <w:szCs w:val="24"/>
          <w:bdr w:val="none" w:sz="0" w:space="0" w:color="auto" w:frame="1"/>
        </w:rPr>
        <w:t>Reuters</w:t>
      </w:r>
      <w:r w:rsidRPr="00096CCD">
        <w:rPr>
          <w:rFonts w:eastAsia="Times New Roman" w:cs="Times New Roman"/>
          <w:color w:val="000000"/>
          <w:szCs w:val="24"/>
          <w:bdr w:val="none" w:sz="0" w:space="0" w:color="auto" w:frame="1"/>
        </w:rPr>
        <w:t xml:space="preserve">, August 10, 2018; “UN Watch Database,” </w:t>
      </w:r>
      <w:r w:rsidRPr="00096CCD">
        <w:rPr>
          <w:rFonts w:eastAsia="Times New Roman" w:cs="Times New Roman"/>
          <w:i/>
          <w:iCs/>
          <w:color w:val="000000"/>
          <w:szCs w:val="24"/>
          <w:bdr w:val="none" w:sz="0" w:space="0" w:color="auto" w:frame="1"/>
        </w:rPr>
        <w:t>UN Watch</w:t>
      </w:r>
      <w:r w:rsidRPr="00096CCD">
        <w:rPr>
          <w:rFonts w:eastAsia="Times New Roman" w:cs="Times New Roman"/>
          <w:color w:val="000000"/>
          <w:szCs w:val="24"/>
          <w:bdr w:val="none" w:sz="0" w:space="0" w:color="auto" w:frame="1"/>
        </w:rPr>
        <w:t xml:space="preserve">, 2022. </w:t>
      </w:r>
      <w:hyperlink r:id="rId75" w:anchor="_ftnref32" w:tgtFrame="_blank" w:history="1">
        <w:r w:rsidRPr="00096CCD">
          <w:rPr>
            <w:rFonts w:eastAsia="Times New Roman" w:cs="Times New Roman"/>
            <w:color w:val="0000FF"/>
            <w:szCs w:val="24"/>
            <w:u w:val="single"/>
            <w:bdr w:val="none" w:sz="0" w:space="0" w:color="auto" w:frame="1"/>
          </w:rPr>
          <w:t>[32]</w:t>
        </w:r>
      </w:hyperlink>
      <w:r w:rsidRPr="00096CCD">
        <w:rPr>
          <w:rFonts w:eastAsia="Times New Roman" w:cs="Times New Roman"/>
          <w:color w:val="000000"/>
          <w:szCs w:val="24"/>
          <w:bdr w:val="none" w:sz="0" w:space="0" w:color="auto" w:frame="1"/>
        </w:rPr>
        <w:t xml:space="preserve"> Genocide Timeline, </w:t>
      </w:r>
      <w:r w:rsidRPr="00096CCD">
        <w:rPr>
          <w:rFonts w:eastAsia="Times New Roman" w:cs="Times New Roman"/>
          <w:i/>
          <w:iCs/>
          <w:color w:val="000000"/>
          <w:szCs w:val="24"/>
          <w:bdr w:val="none" w:sz="0" w:space="0" w:color="auto" w:frame="1"/>
        </w:rPr>
        <w:t>United States Holocaust Memorial Museum</w:t>
      </w:r>
      <w:r w:rsidRPr="00096CCD">
        <w:rPr>
          <w:rFonts w:eastAsia="Times New Roman" w:cs="Times New Roman"/>
          <w:color w:val="000000"/>
          <w:szCs w:val="24"/>
          <w:bdr w:val="none" w:sz="0" w:space="0" w:color="auto" w:frame="1"/>
        </w:rPr>
        <w:t xml:space="preserve">, April 5, 2021; Gunter, “China committed genocide against Uyghurs.” </w:t>
      </w:r>
      <w:hyperlink r:id="rId76" w:anchor="_ftnref33" w:tgtFrame="_blank" w:history="1">
        <w:r w:rsidRPr="00096CCD">
          <w:rPr>
            <w:rFonts w:eastAsia="Times New Roman" w:cs="Times New Roman"/>
            <w:color w:val="0000FF"/>
            <w:szCs w:val="24"/>
            <w:u w:val="single"/>
            <w:bdr w:val="none" w:sz="0" w:space="0" w:color="auto" w:frame="1"/>
          </w:rPr>
          <w:t>[33]</w:t>
        </w:r>
      </w:hyperlink>
      <w:r w:rsidRPr="00096CCD">
        <w:rPr>
          <w:rFonts w:eastAsia="Times New Roman" w:cs="Times New Roman"/>
          <w:color w:val="000000"/>
          <w:szCs w:val="24"/>
          <w:bdr w:val="none" w:sz="0" w:space="0" w:color="auto" w:frame="1"/>
        </w:rPr>
        <w:t xml:space="preserve"> </w:t>
      </w:r>
      <w:r w:rsidRPr="00096CCD">
        <w:rPr>
          <w:rFonts w:eastAsia="Times New Roman" w:cs="Times New Roman"/>
          <w:i/>
          <w:iCs/>
          <w:color w:val="000000"/>
          <w:szCs w:val="24"/>
          <w:bdr w:val="none" w:sz="0" w:space="0" w:color="auto" w:frame="1"/>
        </w:rPr>
        <w:t xml:space="preserve">See supra </w:t>
      </w:r>
      <w:r w:rsidRPr="00096CCD">
        <w:rPr>
          <w:rFonts w:eastAsia="Times New Roman" w:cs="Times New Roman"/>
          <w:color w:val="000000"/>
          <w:szCs w:val="24"/>
          <w:bdr w:val="none" w:sz="0" w:space="0" w:color="auto" w:frame="1"/>
        </w:rPr>
        <w:t xml:space="preserve">n.31, “UN Watch Database”. </w:t>
      </w:r>
      <w:hyperlink r:id="rId77" w:anchor="_ftnref34" w:tgtFrame="_blank" w:history="1">
        <w:r w:rsidRPr="00096CCD">
          <w:rPr>
            <w:rFonts w:eastAsia="Times New Roman" w:cs="Times New Roman"/>
            <w:color w:val="0000FF"/>
            <w:szCs w:val="24"/>
            <w:u w:val="single"/>
            <w:bdr w:val="none" w:sz="0" w:space="0" w:color="auto" w:frame="1"/>
          </w:rPr>
          <w:t>[34]</w:t>
        </w:r>
      </w:hyperlink>
      <w:r w:rsidRPr="00096CCD">
        <w:rPr>
          <w:rFonts w:eastAsia="Times New Roman" w:cs="Times New Roman"/>
          <w:color w:val="000000"/>
          <w:szCs w:val="24"/>
          <w:bdr w:val="none" w:sz="0" w:space="0" w:color="auto" w:frame="1"/>
        </w:rPr>
        <w:t xml:space="preserve"> </w:t>
      </w:r>
      <w:r w:rsidRPr="00096CCD">
        <w:rPr>
          <w:rFonts w:eastAsia="Times New Roman" w:cs="Times New Roman"/>
          <w:i/>
          <w:iCs/>
          <w:color w:val="000000"/>
          <w:szCs w:val="24"/>
          <w:bdr w:val="none" w:sz="0" w:space="0" w:color="auto" w:frame="1"/>
        </w:rPr>
        <w:t xml:space="preserve">See supra </w:t>
      </w:r>
      <w:r w:rsidRPr="00096CCD">
        <w:rPr>
          <w:rFonts w:eastAsia="Times New Roman" w:cs="Times New Roman"/>
          <w:color w:val="000000"/>
          <w:szCs w:val="24"/>
          <w:bdr w:val="none" w:sz="0" w:space="0" w:color="auto" w:frame="1"/>
        </w:rPr>
        <w:t xml:space="preserve">n.1, </w:t>
      </w:r>
      <w:proofErr w:type="spellStart"/>
      <w:r w:rsidRPr="00096CCD">
        <w:rPr>
          <w:rFonts w:eastAsia="Times New Roman" w:cs="Times New Roman"/>
          <w:color w:val="000000"/>
          <w:szCs w:val="24"/>
          <w:bdr w:val="none" w:sz="0" w:space="0" w:color="auto" w:frame="1"/>
        </w:rPr>
        <w:t>Lederer</w:t>
      </w:r>
      <w:proofErr w:type="spellEnd"/>
      <w:r w:rsidRPr="00096CCD">
        <w:rPr>
          <w:rFonts w:eastAsia="Times New Roman" w:cs="Times New Roman"/>
          <w:color w:val="000000"/>
          <w:szCs w:val="24"/>
          <w:bdr w:val="none" w:sz="0" w:space="0" w:color="auto" w:frame="1"/>
        </w:rPr>
        <w:t xml:space="preserve">, “UN chief decries antisemitism, urges stand against hatred.” </w:t>
      </w:r>
    </w:p>
    <w:p w:rsidR="002711F6" w:rsidRPr="00096CCD" w:rsidRDefault="00F82FC2">
      <w:pPr>
        <w:rPr>
          <w:rFonts w:cs="Times New Roman"/>
          <w:szCs w:val="24"/>
        </w:rPr>
      </w:pPr>
    </w:p>
    <w:sectPr w:rsidR="002711F6" w:rsidRPr="00096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CD"/>
    <w:rsid w:val="00096CCD"/>
    <w:rsid w:val="007733EE"/>
    <w:rsid w:val="00877E19"/>
    <w:rsid w:val="00A86523"/>
    <w:rsid w:val="00AE203F"/>
    <w:rsid w:val="00BF2241"/>
    <w:rsid w:val="00F82FC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B412"/>
  <w15:chartTrackingRefBased/>
  <w15:docId w15:val="{0BE07426-8084-4EB9-9484-7D1E7CB0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96CC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CCD"/>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096CCD"/>
  </w:style>
  <w:style w:type="character" w:customStyle="1" w:styleId="2phjq">
    <w:name w:val="_2phjq"/>
    <w:basedOn w:val="DefaultParagraphFont"/>
    <w:rsid w:val="00096CCD"/>
  </w:style>
  <w:style w:type="paragraph" w:customStyle="1" w:styleId="mm8nw">
    <w:name w:val="mm8nw"/>
    <w:basedOn w:val="Normal"/>
    <w:rsid w:val="00096CC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096CCD"/>
    <w:rPr>
      <w:color w:val="0000FF"/>
      <w:u w:val="single"/>
    </w:rPr>
  </w:style>
  <w:style w:type="character" w:styleId="Strong">
    <w:name w:val="Strong"/>
    <w:basedOn w:val="DefaultParagraphFont"/>
    <w:uiPriority w:val="22"/>
    <w:qFormat/>
    <w:rsid w:val="00096CCD"/>
    <w:rPr>
      <w:b/>
      <w:bCs/>
    </w:rPr>
  </w:style>
  <w:style w:type="character" w:styleId="Emphasis">
    <w:name w:val="Emphasis"/>
    <w:basedOn w:val="DefaultParagraphFont"/>
    <w:uiPriority w:val="20"/>
    <w:qFormat/>
    <w:rsid w:val="00096C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629306">
      <w:bodyDiv w:val="1"/>
      <w:marLeft w:val="0"/>
      <w:marRight w:val="0"/>
      <w:marTop w:val="0"/>
      <w:marBottom w:val="0"/>
      <w:divBdr>
        <w:top w:val="none" w:sz="0" w:space="0" w:color="auto"/>
        <w:left w:val="none" w:sz="0" w:space="0" w:color="auto"/>
        <w:bottom w:val="none" w:sz="0" w:space="0" w:color="auto"/>
        <w:right w:val="none" w:sz="0" w:space="0" w:color="auto"/>
      </w:divBdr>
      <w:divsChild>
        <w:div w:id="1597668754">
          <w:marLeft w:val="0"/>
          <w:marRight w:val="0"/>
          <w:marTop w:val="0"/>
          <w:marBottom w:val="0"/>
          <w:divBdr>
            <w:top w:val="none" w:sz="0" w:space="0" w:color="auto"/>
            <w:left w:val="none" w:sz="0" w:space="0" w:color="auto"/>
            <w:bottom w:val="none" w:sz="0" w:space="0" w:color="auto"/>
            <w:right w:val="none" w:sz="0" w:space="0" w:color="auto"/>
          </w:divBdr>
          <w:divsChild>
            <w:div w:id="1189102746">
              <w:marLeft w:val="0"/>
              <w:marRight w:val="0"/>
              <w:marTop w:val="405"/>
              <w:marBottom w:val="0"/>
              <w:divBdr>
                <w:top w:val="none" w:sz="0" w:space="0" w:color="auto"/>
                <w:left w:val="none" w:sz="0" w:space="0" w:color="auto"/>
                <w:bottom w:val="none" w:sz="0" w:space="0" w:color="auto"/>
                <w:right w:val="none" w:sz="0" w:space="0" w:color="auto"/>
              </w:divBdr>
            </w:div>
          </w:divsChild>
        </w:div>
        <w:div w:id="705257547">
          <w:marLeft w:val="0"/>
          <w:marRight w:val="0"/>
          <w:marTop w:val="375"/>
          <w:marBottom w:val="0"/>
          <w:divBdr>
            <w:top w:val="none" w:sz="0" w:space="0" w:color="auto"/>
            <w:left w:val="none" w:sz="0" w:space="0" w:color="auto"/>
            <w:bottom w:val="none" w:sz="0" w:space="0" w:color="auto"/>
            <w:right w:val="none" w:sz="0" w:space="0" w:color="auto"/>
          </w:divBdr>
          <w:divsChild>
            <w:div w:id="1911378347">
              <w:marLeft w:val="0"/>
              <w:marRight w:val="0"/>
              <w:marTop w:val="0"/>
              <w:marBottom w:val="0"/>
              <w:divBdr>
                <w:top w:val="none" w:sz="0" w:space="0" w:color="auto"/>
                <w:left w:val="none" w:sz="0" w:space="0" w:color="auto"/>
                <w:bottom w:val="none" w:sz="0" w:space="0" w:color="auto"/>
                <w:right w:val="none" w:sz="0" w:space="0" w:color="auto"/>
              </w:divBdr>
              <w:divsChild>
                <w:div w:id="1083333605">
                  <w:marLeft w:val="0"/>
                  <w:marRight w:val="0"/>
                  <w:marTop w:val="0"/>
                  <w:marBottom w:val="0"/>
                  <w:divBdr>
                    <w:top w:val="none" w:sz="0" w:space="0" w:color="auto"/>
                    <w:left w:val="none" w:sz="0" w:space="0" w:color="auto"/>
                    <w:bottom w:val="none" w:sz="0" w:space="0" w:color="auto"/>
                    <w:right w:val="none" w:sz="0" w:space="0" w:color="auto"/>
                  </w:divBdr>
                  <w:divsChild>
                    <w:div w:id="120420732">
                      <w:marLeft w:val="0"/>
                      <w:marRight w:val="0"/>
                      <w:marTop w:val="0"/>
                      <w:marBottom w:val="0"/>
                      <w:divBdr>
                        <w:top w:val="none" w:sz="0" w:space="0" w:color="auto"/>
                        <w:left w:val="none" w:sz="0" w:space="0" w:color="auto"/>
                        <w:bottom w:val="none" w:sz="0" w:space="0" w:color="auto"/>
                        <w:right w:val="none" w:sz="0" w:space="0" w:color="auto"/>
                      </w:divBdr>
                      <w:divsChild>
                        <w:div w:id="1031879247">
                          <w:marLeft w:val="0"/>
                          <w:marRight w:val="0"/>
                          <w:marTop w:val="0"/>
                          <w:marBottom w:val="0"/>
                          <w:divBdr>
                            <w:top w:val="none" w:sz="0" w:space="0" w:color="auto"/>
                            <w:left w:val="none" w:sz="0" w:space="0" w:color="auto"/>
                            <w:bottom w:val="none" w:sz="0" w:space="0" w:color="auto"/>
                            <w:right w:val="none" w:sz="0" w:space="0" w:color="auto"/>
                          </w:divBdr>
                          <w:divsChild>
                            <w:div w:id="1919051198">
                              <w:marLeft w:val="0"/>
                              <w:marRight w:val="0"/>
                              <w:marTop w:val="0"/>
                              <w:marBottom w:val="0"/>
                              <w:divBdr>
                                <w:top w:val="none" w:sz="0" w:space="0" w:color="auto"/>
                                <w:left w:val="none" w:sz="0" w:space="0" w:color="auto"/>
                                <w:bottom w:val="none" w:sz="0" w:space="0" w:color="auto"/>
                                <w:right w:val="none" w:sz="0" w:space="0" w:color="auto"/>
                              </w:divBdr>
                              <w:divsChild>
                                <w:div w:id="659385117">
                                  <w:marLeft w:val="0"/>
                                  <w:marRight w:val="0"/>
                                  <w:marTop w:val="0"/>
                                  <w:marBottom w:val="0"/>
                                  <w:divBdr>
                                    <w:top w:val="none" w:sz="0" w:space="0" w:color="auto"/>
                                    <w:left w:val="none" w:sz="0" w:space="0" w:color="auto"/>
                                    <w:bottom w:val="none" w:sz="0" w:space="0" w:color="auto"/>
                                    <w:right w:val="none" w:sz="0" w:space="0" w:color="auto"/>
                                  </w:divBdr>
                                  <w:divsChild>
                                    <w:div w:id="20591646">
                                      <w:marLeft w:val="0"/>
                                      <w:marRight w:val="0"/>
                                      <w:marTop w:val="0"/>
                                      <w:marBottom w:val="0"/>
                                      <w:divBdr>
                                        <w:top w:val="none" w:sz="0" w:space="0" w:color="auto"/>
                                        <w:left w:val="none" w:sz="0" w:space="0" w:color="auto"/>
                                        <w:bottom w:val="none" w:sz="0" w:space="0" w:color="auto"/>
                                        <w:right w:val="none" w:sz="0" w:space="0" w:color="auto"/>
                                      </w:divBdr>
                                    </w:div>
                                    <w:div w:id="1225139465">
                                      <w:marLeft w:val="0"/>
                                      <w:marRight w:val="0"/>
                                      <w:marTop w:val="225"/>
                                      <w:marBottom w:val="225"/>
                                      <w:divBdr>
                                        <w:top w:val="none" w:sz="0" w:space="0" w:color="auto"/>
                                        <w:left w:val="none" w:sz="0" w:space="0" w:color="auto"/>
                                        <w:bottom w:val="none" w:sz="0" w:space="0" w:color="auto"/>
                                        <w:right w:val="none" w:sz="0" w:space="0" w:color="auto"/>
                                      </w:divBdr>
                                      <w:divsChild>
                                        <w:div w:id="1242833474">
                                          <w:marLeft w:val="0"/>
                                          <w:marRight w:val="0"/>
                                          <w:marTop w:val="0"/>
                                          <w:marBottom w:val="0"/>
                                          <w:divBdr>
                                            <w:top w:val="none" w:sz="0" w:space="0" w:color="auto"/>
                                            <w:left w:val="none" w:sz="0" w:space="0" w:color="auto"/>
                                            <w:bottom w:val="none" w:sz="0" w:space="0" w:color="auto"/>
                                            <w:right w:val="none" w:sz="0" w:space="0" w:color="auto"/>
                                          </w:divBdr>
                                          <w:divsChild>
                                            <w:div w:id="488255760">
                                              <w:marLeft w:val="0"/>
                                              <w:marRight w:val="0"/>
                                              <w:marTop w:val="0"/>
                                              <w:marBottom w:val="0"/>
                                              <w:divBdr>
                                                <w:top w:val="none" w:sz="0" w:space="0" w:color="auto"/>
                                                <w:left w:val="none" w:sz="0" w:space="0" w:color="auto"/>
                                                <w:bottom w:val="none" w:sz="0" w:space="0" w:color="auto"/>
                                                <w:right w:val="none" w:sz="0" w:space="0" w:color="auto"/>
                                              </w:divBdr>
                                              <w:divsChild>
                                                <w:div w:id="614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30112">
                                      <w:marLeft w:val="0"/>
                                      <w:marRight w:val="0"/>
                                      <w:marTop w:val="0"/>
                                      <w:marBottom w:val="0"/>
                                      <w:divBdr>
                                        <w:top w:val="none" w:sz="0" w:space="0" w:color="auto"/>
                                        <w:left w:val="none" w:sz="0" w:space="0" w:color="auto"/>
                                        <w:bottom w:val="none" w:sz="0" w:space="0" w:color="auto"/>
                                        <w:right w:val="none" w:sz="0" w:space="0" w:color="auto"/>
                                      </w:divBdr>
                                    </w:div>
                                    <w:div w:id="1470782337">
                                      <w:marLeft w:val="0"/>
                                      <w:marRight w:val="0"/>
                                      <w:marTop w:val="0"/>
                                      <w:marBottom w:val="0"/>
                                      <w:divBdr>
                                        <w:top w:val="none" w:sz="0" w:space="0" w:color="auto"/>
                                        <w:left w:val="none" w:sz="0" w:space="0" w:color="auto"/>
                                        <w:bottom w:val="none" w:sz="0" w:space="0" w:color="auto"/>
                                        <w:right w:val="none" w:sz="0" w:space="0" w:color="auto"/>
                                      </w:divBdr>
                                    </w:div>
                                    <w:div w:id="345526919">
                                      <w:marLeft w:val="0"/>
                                      <w:marRight w:val="0"/>
                                      <w:marTop w:val="0"/>
                                      <w:marBottom w:val="0"/>
                                      <w:divBdr>
                                        <w:top w:val="none" w:sz="0" w:space="0" w:color="auto"/>
                                        <w:left w:val="none" w:sz="0" w:space="0" w:color="auto"/>
                                        <w:bottom w:val="none" w:sz="0" w:space="0" w:color="auto"/>
                                        <w:right w:val="none" w:sz="0" w:space="0" w:color="auto"/>
                                      </w:divBdr>
                                    </w:div>
                                    <w:div w:id="842621879">
                                      <w:marLeft w:val="0"/>
                                      <w:marRight w:val="0"/>
                                      <w:marTop w:val="0"/>
                                      <w:marBottom w:val="0"/>
                                      <w:divBdr>
                                        <w:top w:val="none" w:sz="0" w:space="0" w:color="auto"/>
                                        <w:left w:val="none" w:sz="0" w:space="0" w:color="auto"/>
                                        <w:bottom w:val="none" w:sz="0" w:space="0" w:color="auto"/>
                                        <w:right w:val="none" w:sz="0" w:space="0" w:color="auto"/>
                                      </w:divBdr>
                                    </w:div>
                                    <w:div w:id="133521427">
                                      <w:marLeft w:val="0"/>
                                      <w:marRight w:val="0"/>
                                      <w:marTop w:val="0"/>
                                      <w:marBottom w:val="0"/>
                                      <w:divBdr>
                                        <w:top w:val="none" w:sz="0" w:space="0" w:color="auto"/>
                                        <w:left w:val="none" w:sz="0" w:space="0" w:color="auto"/>
                                        <w:bottom w:val="none" w:sz="0" w:space="0" w:color="auto"/>
                                        <w:right w:val="none" w:sz="0" w:space="0" w:color="auto"/>
                                      </w:divBdr>
                                    </w:div>
                                    <w:div w:id="1585610045">
                                      <w:marLeft w:val="0"/>
                                      <w:marRight w:val="0"/>
                                      <w:marTop w:val="0"/>
                                      <w:marBottom w:val="0"/>
                                      <w:divBdr>
                                        <w:top w:val="none" w:sz="0" w:space="0" w:color="auto"/>
                                        <w:left w:val="none" w:sz="0" w:space="0" w:color="auto"/>
                                        <w:bottom w:val="none" w:sz="0" w:space="0" w:color="auto"/>
                                        <w:right w:val="none" w:sz="0" w:space="0" w:color="auto"/>
                                      </w:divBdr>
                                    </w:div>
                                    <w:div w:id="948662481">
                                      <w:marLeft w:val="0"/>
                                      <w:marRight w:val="0"/>
                                      <w:marTop w:val="0"/>
                                      <w:marBottom w:val="0"/>
                                      <w:divBdr>
                                        <w:top w:val="none" w:sz="0" w:space="0" w:color="auto"/>
                                        <w:left w:val="none" w:sz="0" w:space="0" w:color="auto"/>
                                        <w:bottom w:val="none" w:sz="0" w:space="0" w:color="auto"/>
                                        <w:right w:val="none" w:sz="0" w:space="0" w:color="auto"/>
                                      </w:divBdr>
                                    </w:div>
                                    <w:div w:id="804853300">
                                      <w:marLeft w:val="0"/>
                                      <w:marRight w:val="0"/>
                                      <w:marTop w:val="0"/>
                                      <w:marBottom w:val="0"/>
                                      <w:divBdr>
                                        <w:top w:val="none" w:sz="0" w:space="0" w:color="auto"/>
                                        <w:left w:val="none" w:sz="0" w:space="0" w:color="auto"/>
                                        <w:bottom w:val="none" w:sz="0" w:space="0" w:color="auto"/>
                                        <w:right w:val="none" w:sz="0" w:space="0" w:color="auto"/>
                                      </w:divBdr>
                                    </w:div>
                                    <w:div w:id="1456094662">
                                      <w:marLeft w:val="0"/>
                                      <w:marRight w:val="0"/>
                                      <w:marTop w:val="0"/>
                                      <w:marBottom w:val="0"/>
                                      <w:divBdr>
                                        <w:top w:val="none" w:sz="0" w:space="0" w:color="auto"/>
                                        <w:left w:val="none" w:sz="0" w:space="0" w:color="auto"/>
                                        <w:bottom w:val="none" w:sz="0" w:space="0" w:color="auto"/>
                                        <w:right w:val="none" w:sz="0" w:space="0" w:color="auto"/>
                                      </w:divBdr>
                                    </w:div>
                                    <w:div w:id="1720400885">
                                      <w:marLeft w:val="0"/>
                                      <w:marRight w:val="0"/>
                                      <w:marTop w:val="0"/>
                                      <w:marBottom w:val="0"/>
                                      <w:divBdr>
                                        <w:top w:val="none" w:sz="0" w:space="0" w:color="auto"/>
                                        <w:left w:val="none" w:sz="0" w:space="0" w:color="auto"/>
                                        <w:bottom w:val="none" w:sz="0" w:space="0" w:color="auto"/>
                                        <w:right w:val="none" w:sz="0" w:space="0" w:color="auto"/>
                                      </w:divBdr>
                                    </w:div>
                                    <w:div w:id="888494522">
                                      <w:marLeft w:val="0"/>
                                      <w:marRight w:val="0"/>
                                      <w:marTop w:val="0"/>
                                      <w:marBottom w:val="0"/>
                                      <w:divBdr>
                                        <w:top w:val="none" w:sz="0" w:space="0" w:color="auto"/>
                                        <w:left w:val="none" w:sz="0" w:space="0" w:color="auto"/>
                                        <w:bottom w:val="none" w:sz="0" w:space="0" w:color="auto"/>
                                        <w:right w:val="none" w:sz="0" w:space="0" w:color="auto"/>
                                      </w:divBdr>
                                    </w:div>
                                    <w:div w:id="1361785693">
                                      <w:marLeft w:val="0"/>
                                      <w:marRight w:val="0"/>
                                      <w:marTop w:val="0"/>
                                      <w:marBottom w:val="0"/>
                                      <w:divBdr>
                                        <w:top w:val="none" w:sz="0" w:space="0" w:color="auto"/>
                                        <w:left w:val="none" w:sz="0" w:space="0" w:color="auto"/>
                                        <w:bottom w:val="none" w:sz="0" w:space="0" w:color="auto"/>
                                        <w:right w:val="none" w:sz="0" w:space="0" w:color="auto"/>
                                      </w:divBdr>
                                    </w:div>
                                    <w:div w:id="233636086">
                                      <w:marLeft w:val="0"/>
                                      <w:marRight w:val="0"/>
                                      <w:marTop w:val="0"/>
                                      <w:marBottom w:val="0"/>
                                      <w:divBdr>
                                        <w:top w:val="none" w:sz="0" w:space="0" w:color="auto"/>
                                        <w:left w:val="none" w:sz="0" w:space="0" w:color="auto"/>
                                        <w:bottom w:val="none" w:sz="0" w:space="0" w:color="auto"/>
                                        <w:right w:val="none" w:sz="0" w:space="0" w:color="auto"/>
                                      </w:divBdr>
                                    </w:div>
                                    <w:div w:id="1777599262">
                                      <w:marLeft w:val="0"/>
                                      <w:marRight w:val="0"/>
                                      <w:marTop w:val="0"/>
                                      <w:marBottom w:val="0"/>
                                      <w:divBdr>
                                        <w:top w:val="none" w:sz="0" w:space="0" w:color="auto"/>
                                        <w:left w:val="none" w:sz="0" w:space="0" w:color="auto"/>
                                        <w:bottom w:val="none" w:sz="0" w:space="0" w:color="auto"/>
                                        <w:right w:val="none" w:sz="0" w:space="0" w:color="auto"/>
                                      </w:divBdr>
                                    </w:div>
                                    <w:div w:id="550844919">
                                      <w:marLeft w:val="0"/>
                                      <w:marRight w:val="0"/>
                                      <w:marTop w:val="0"/>
                                      <w:marBottom w:val="0"/>
                                      <w:divBdr>
                                        <w:top w:val="none" w:sz="0" w:space="0" w:color="auto"/>
                                        <w:left w:val="none" w:sz="0" w:space="0" w:color="auto"/>
                                        <w:bottom w:val="none" w:sz="0" w:space="0" w:color="auto"/>
                                        <w:right w:val="none" w:sz="0" w:space="0" w:color="auto"/>
                                      </w:divBdr>
                                    </w:div>
                                    <w:div w:id="1206521943">
                                      <w:marLeft w:val="0"/>
                                      <w:marRight w:val="0"/>
                                      <w:marTop w:val="0"/>
                                      <w:marBottom w:val="0"/>
                                      <w:divBdr>
                                        <w:top w:val="none" w:sz="0" w:space="0" w:color="auto"/>
                                        <w:left w:val="none" w:sz="0" w:space="0" w:color="auto"/>
                                        <w:bottom w:val="none" w:sz="0" w:space="0" w:color="auto"/>
                                        <w:right w:val="none" w:sz="0" w:space="0" w:color="auto"/>
                                      </w:divBdr>
                                    </w:div>
                                    <w:div w:id="1908371894">
                                      <w:marLeft w:val="0"/>
                                      <w:marRight w:val="0"/>
                                      <w:marTop w:val="0"/>
                                      <w:marBottom w:val="0"/>
                                      <w:divBdr>
                                        <w:top w:val="none" w:sz="0" w:space="0" w:color="auto"/>
                                        <w:left w:val="none" w:sz="0" w:space="0" w:color="auto"/>
                                        <w:bottom w:val="none" w:sz="0" w:space="0" w:color="auto"/>
                                        <w:right w:val="none" w:sz="0" w:space="0" w:color="auto"/>
                                      </w:divBdr>
                                    </w:div>
                                    <w:div w:id="1978562584">
                                      <w:marLeft w:val="0"/>
                                      <w:marRight w:val="0"/>
                                      <w:marTop w:val="0"/>
                                      <w:marBottom w:val="0"/>
                                      <w:divBdr>
                                        <w:top w:val="none" w:sz="0" w:space="0" w:color="auto"/>
                                        <w:left w:val="none" w:sz="0" w:space="0" w:color="auto"/>
                                        <w:bottom w:val="none" w:sz="0" w:space="0" w:color="auto"/>
                                        <w:right w:val="none" w:sz="0" w:space="0" w:color="auto"/>
                                      </w:divBdr>
                                    </w:div>
                                    <w:div w:id="559094445">
                                      <w:marLeft w:val="0"/>
                                      <w:marRight w:val="0"/>
                                      <w:marTop w:val="225"/>
                                      <w:marBottom w:val="225"/>
                                      <w:divBdr>
                                        <w:top w:val="none" w:sz="0" w:space="0" w:color="auto"/>
                                        <w:left w:val="none" w:sz="0" w:space="0" w:color="auto"/>
                                        <w:bottom w:val="none" w:sz="0" w:space="0" w:color="auto"/>
                                        <w:right w:val="none" w:sz="0" w:space="0" w:color="auto"/>
                                      </w:divBdr>
                                      <w:divsChild>
                                        <w:div w:id="34895384">
                                          <w:marLeft w:val="0"/>
                                          <w:marRight w:val="600"/>
                                          <w:marTop w:val="0"/>
                                          <w:marBottom w:val="0"/>
                                          <w:divBdr>
                                            <w:top w:val="none" w:sz="0" w:space="0" w:color="auto"/>
                                            <w:left w:val="none" w:sz="0" w:space="0" w:color="auto"/>
                                            <w:bottom w:val="none" w:sz="0" w:space="0" w:color="auto"/>
                                            <w:right w:val="none" w:sz="0" w:space="0" w:color="auto"/>
                                          </w:divBdr>
                                          <w:divsChild>
                                            <w:div w:id="228732658">
                                              <w:marLeft w:val="0"/>
                                              <w:marRight w:val="0"/>
                                              <w:marTop w:val="0"/>
                                              <w:marBottom w:val="0"/>
                                              <w:divBdr>
                                                <w:top w:val="none" w:sz="0" w:space="0" w:color="auto"/>
                                                <w:left w:val="none" w:sz="0" w:space="0" w:color="auto"/>
                                                <w:bottom w:val="none" w:sz="0" w:space="0" w:color="auto"/>
                                                <w:right w:val="none" w:sz="0" w:space="0" w:color="auto"/>
                                              </w:divBdr>
                                              <w:divsChild>
                                                <w:div w:id="1322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77461">
                                      <w:marLeft w:val="0"/>
                                      <w:marRight w:val="0"/>
                                      <w:marTop w:val="0"/>
                                      <w:marBottom w:val="0"/>
                                      <w:divBdr>
                                        <w:top w:val="none" w:sz="0" w:space="0" w:color="auto"/>
                                        <w:left w:val="none" w:sz="0" w:space="0" w:color="auto"/>
                                        <w:bottom w:val="none" w:sz="0" w:space="0" w:color="auto"/>
                                        <w:right w:val="none" w:sz="0" w:space="0" w:color="auto"/>
                                      </w:divBdr>
                                    </w:div>
                                    <w:div w:id="150341275">
                                      <w:marLeft w:val="0"/>
                                      <w:marRight w:val="0"/>
                                      <w:marTop w:val="0"/>
                                      <w:marBottom w:val="0"/>
                                      <w:divBdr>
                                        <w:top w:val="none" w:sz="0" w:space="0" w:color="auto"/>
                                        <w:left w:val="none" w:sz="0" w:space="0" w:color="auto"/>
                                        <w:bottom w:val="none" w:sz="0" w:space="0" w:color="auto"/>
                                        <w:right w:val="none" w:sz="0" w:space="0" w:color="auto"/>
                                      </w:divBdr>
                                    </w:div>
                                    <w:div w:id="1910383645">
                                      <w:marLeft w:val="0"/>
                                      <w:marRight w:val="0"/>
                                      <w:marTop w:val="0"/>
                                      <w:marBottom w:val="0"/>
                                      <w:divBdr>
                                        <w:top w:val="none" w:sz="0" w:space="0" w:color="auto"/>
                                        <w:left w:val="none" w:sz="0" w:space="0" w:color="auto"/>
                                        <w:bottom w:val="none" w:sz="0" w:space="0" w:color="auto"/>
                                        <w:right w:val="none" w:sz="0" w:space="0" w:color="auto"/>
                                      </w:divBdr>
                                    </w:div>
                                    <w:div w:id="2034530037">
                                      <w:marLeft w:val="0"/>
                                      <w:marRight w:val="0"/>
                                      <w:marTop w:val="0"/>
                                      <w:marBottom w:val="0"/>
                                      <w:divBdr>
                                        <w:top w:val="none" w:sz="0" w:space="0" w:color="auto"/>
                                        <w:left w:val="none" w:sz="0" w:space="0" w:color="auto"/>
                                        <w:bottom w:val="none" w:sz="0" w:space="0" w:color="auto"/>
                                        <w:right w:val="none" w:sz="0" w:space="0" w:color="auto"/>
                                      </w:divBdr>
                                    </w:div>
                                    <w:div w:id="1239290222">
                                      <w:marLeft w:val="0"/>
                                      <w:marRight w:val="0"/>
                                      <w:marTop w:val="0"/>
                                      <w:marBottom w:val="0"/>
                                      <w:divBdr>
                                        <w:top w:val="none" w:sz="0" w:space="0" w:color="auto"/>
                                        <w:left w:val="none" w:sz="0" w:space="0" w:color="auto"/>
                                        <w:bottom w:val="none" w:sz="0" w:space="0" w:color="auto"/>
                                        <w:right w:val="none" w:sz="0" w:space="0" w:color="auto"/>
                                      </w:divBdr>
                                    </w:div>
                                    <w:div w:id="963192760">
                                      <w:marLeft w:val="0"/>
                                      <w:marRight w:val="0"/>
                                      <w:marTop w:val="0"/>
                                      <w:marBottom w:val="0"/>
                                      <w:divBdr>
                                        <w:top w:val="none" w:sz="0" w:space="0" w:color="auto"/>
                                        <w:left w:val="none" w:sz="0" w:space="0" w:color="auto"/>
                                        <w:bottom w:val="none" w:sz="0" w:space="0" w:color="auto"/>
                                        <w:right w:val="none" w:sz="0" w:space="0" w:color="auto"/>
                                      </w:divBdr>
                                    </w:div>
                                    <w:div w:id="1073625419">
                                      <w:marLeft w:val="0"/>
                                      <w:marRight w:val="0"/>
                                      <w:marTop w:val="0"/>
                                      <w:marBottom w:val="0"/>
                                      <w:divBdr>
                                        <w:top w:val="none" w:sz="0" w:space="0" w:color="auto"/>
                                        <w:left w:val="none" w:sz="0" w:space="0" w:color="auto"/>
                                        <w:bottom w:val="none" w:sz="0" w:space="0" w:color="auto"/>
                                        <w:right w:val="none" w:sz="0" w:space="0" w:color="auto"/>
                                      </w:divBdr>
                                    </w:div>
                                    <w:div w:id="399909445">
                                      <w:marLeft w:val="0"/>
                                      <w:marRight w:val="0"/>
                                      <w:marTop w:val="0"/>
                                      <w:marBottom w:val="0"/>
                                      <w:divBdr>
                                        <w:top w:val="none" w:sz="0" w:space="0" w:color="auto"/>
                                        <w:left w:val="none" w:sz="0" w:space="0" w:color="auto"/>
                                        <w:bottom w:val="none" w:sz="0" w:space="0" w:color="auto"/>
                                        <w:right w:val="none" w:sz="0" w:space="0" w:color="auto"/>
                                      </w:divBdr>
                                    </w:div>
                                    <w:div w:id="1415975370">
                                      <w:marLeft w:val="0"/>
                                      <w:marRight w:val="0"/>
                                      <w:marTop w:val="225"/>
                                      <w:marBottom w:val="225"/>
                                      <w:divBdr>
                                        <w:top w:val="none" w:sz="0" w:space="0" w:color="auto"/>
                                        <w:left w:val="none" w:sz="0" w:space="0" w:color="auto"/>
                                        <w:bottom w:val="none" w:sz="0" w:space="0" w:color="auto"/>
                                        <w:right w:val="none" w:sz="0" w:space="0" w:color="auto"/>
                                      </w:divBdr>
                                      <w:divsChild>
                                        <w:div w:id="1579947899">
                                          <w:marLeft w:val="0"/>
                                          <w:marRight w:val="600"/>
                                          <w:marTop w:val="0"/>
                                          <w:marBottom w:val="0"/>
                                          <w:divBdr>
                                            <w:top w:val="none" w:sz="0" w:space="0" w:color="auto"/>
                                            <w:left w:val="none" w:sz="0" w:space="0" w:color="auto"/>
                                            <w:bottom w:val="none" w:sz="0" w:space="0" w:color="auto"/>
                                            <w:right w:val="none" w:sz="0" w:space="0" w:color="auto"/>
                                          </w:divBdr>
                                          <w:divsChild>
                                            <w:div w:id="1356731336">
                                              <w:marLeft w:val="0"/>
                                              <w:marRight w:val="0"/>
                                              <w:marTop w:val="0"/>
                                              <w:marBottom w:val="0"/>
                                              <w:divBdr>
                                                <w:top w:val="none" w:sz="0" w:space="0" w:color="auto"/>
                                                <w:left w:val="none" w:sz="0" w:space="0" w:color="auto"/>
                                                <w:bottom w:val="none" w:sz="0" w:space="0" w:color="auto"/>
                                                <w:right w:val="none" w:sz="0" w:space="0" w:color="auto"/>
                                              </w:divBdr>
                                              <w:divsChild>
                                                <w:div w:id="1155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5450">
                                      <w:marLeft w:val="0"/>
                                      <w:marRight w:val="0"/>
                                      <w:marTop w:val="0"/>
                                      <w:marBottom w:val="0"/>
                                      <w:divBdr>
                                        <w:top w:val="none" w:sz="0" w:space="0" w:color="auto"/>
                                        <w:left w:val="none" w:sz="0" w:space="0" w:color="auto"/>
                                        <w:bottom w:val="none" w:sz="0" w:space="0" w:color="auto"/>
                                        <w:right w:val="none" w:sz="0" w:space="0" w:color="auto"/>
                                      </w:divBdr>
                                    </w:div>
                                    <w:div w:id="285239816">
                                      <w:marLeft w:val="0"/>
                                      <w:marRight w:val="0"/>
                                      <w:marTop w:val="0"/>
                                      <w:marBottom w:val="0"/>
                                      <w:divBdr>
                                        <w:top w:val="none" w:sz="0" w:space="0" w:color="auto"/>
                                        <w:left w:val="none" w:sz="0" w:space="0" w:color="auto"/>
                                        <w:bottom w:val="none" w:sz="0" w:space="0" w:color="auto"/>
                                        <w:right w:val="none" w:sz="0" w:space="0" w:color="auto"/>
                                      </w:divBdr>
                                    </w:div>
                                    <w:div w:id="1307931178">
                                      <w:marLeft w:val="0"/>
                                      <w:marRight w:val="0"/>
                                      <w:marTop w:val="0"/>
                                      <w:marBottom w:val="0"/>
                                      <w:divBdr>
                                        <w:top w:val="none" w:sz="0" w:space="0" w:color="auto"/>
                                        <w:left w:val="none" w:sz="0" w:space="0" w:color="auto"/>
                                        <w:bottom w:val="none" w:sz="0" w:space="0" w:color="auto"/>
                                        <w:right w:val="none" w:sz="0" w:space="0" w:color="auto"/>
                                      </w:divBdr>
                                    </w:div>
                                    <w:div w:id="1307323760">
                                      <w:marLeft w:val="0"/>
                                      <w:marRight w:val="0"/>
                                      <w:marTop w:val="0"/>
                                      <w:marBottom w:val="0"/>
                                      <w:divBdr>
                                        <w:top w:val="none" w:sz="0" w:space="0" w:color="auto"/>
                                        <w:left w:val="none" w:sz="0" w:space="0" w:color="auto"/>
                                        <w:bottom w:val="none" w:sz="0" w:space="0" w:color="auto"/>
                                        <w:right w:val="none" w:sz="0" w:space="0" w:color="auto"/>
                                      </w:divBdr>
                                    </w:div>
                                    <w:div w:id="785925411">
                                      <w:marLeft w:val="0"/>
                                      <w:marRight w:val="0"/>
                                      <w:marTop w:val="0"/>
                                      <w:marBottom w:val="0"/>
                                      <w:divBdr>
                                        <w:top w:val="none" w:sz="0" w:space="0" w:color="auto"/>
                                        <w:left w:val="none" w:sz="0" w:space="0" w:color="auto"/>
                                        <w:bottom w:val="none" w:sz="0" w:space="0" w:color="auto"/>
                                        <w:right w:val="none" w:sz="0" w:space="0" w:color="auto"/>
                                      </w:divBdr>
                                    </w:div>
                                    <w:div w:id="1553465795">
                                      <w:marLeft w:val="0"/>
                                      <w:marRight w:val="0"/>
                                      <w:marTop w:val="0"/>
                                      <w:marBottom w:val="0"/>
                                      <w:divBdr>
                                        <w:top w:val="none" w:sz="0" w:space="0" w:color="auto"/>
                                        <w:left w:val="none" w:sz="0" w:space="0" w:color="auto"/>
                                        <w:bottom w:val="none" w:sz="0" w:space="0" w:color="auto"/>
                                        <w:right w:val="none" w:sz="0" w:space="0" w:color="auto"/>
                                      </w:divBdr>
                                    </w:div>
                                    <w:div w:id="685400835">
                                      <w:marLeft w:val="0"/>
                                      <w:marRight w:val="0"/>
                                      <w:marTop w:val="225"/>
                                      <w:marBottom w:val="225"/>
                                      <w:divBdr>
                                        <w:top w:val="none" w:sz="0" w:space="0" w:color="auto"/>
                                        <w:left w:val="none" w:sz="0" w:space="0" w:color="auto"/>
                                        <w:bottom w:val="none" w:sz="0" w:space="0" w:color="auto"/>
                                        <w:right w:val="none" w:sz="0" w:space="0" w:color="auto"/>
                                      </w:divBdr>
                                      <w:divsChild>
                                        <w:div w:id="2088460152">
                                          <w:marLeft w:val="0"/>
                                          <w:marRight w:val="600"/>
                                          <w:marTop w:val="0"/>
                                          <w:marBottom w:val="0"/>
                                          <w:divBdr>
                                            <w:top w:val="none" w:sz="0" w:space="0" w:color="auto"/>
                                            <w:left w:val="none" w:sz="0" w:space="0" w:color="auto"/>
                                            <w:bottom w:val="none" w:sz="0" w:space="0" w:color="auto"/>
                                            <w:right w:val="none" w:sz="0" w:space="0" w:color="auto"/>
                                          </w:divBdr>
                                          <w:divsChild>
                                            <w:div w:id="543518027">
                                              <w:marLeft w:val="0"/>
                                              <w:marRight w:val="0"/>
                                              <w:marTop w:val="0"/>
                                              <w:marBottom w:val="0"/>
                                              <w:divBdr>
                                                <w:top w:val="none" w:sz="0" w:space="0" w:color="auto"/>
                                                <w:left w:val="none" w:sz="0" w:space="0" w:color="auto"/>
                                                <w:bottom w:val="none" w:sz="0" w:space="0" w:color="auto"/>
                                                <w:right w:val="none" w:sz="0" w:space="0" w:color="auto"/>
                                              </w:divBdr>
                                              <w:divsChild>
                                                <w:div w:id="5513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59760">
                                      <w:marLeft w:val="0"/>
                                      <w:marRight w:val="0"/>
                                      <w:marTop w:val="0"/>
                                      <w:marBottom w:val="0"/>
                                      <w:divBdr>
                                        <w:top w:val="none" w:sz="0" w:space="0" w:color="auto"/>
                                        <w:left w:val="none" w:sz="0" w:space="0" w:color="auto"/>
                                        <w:bottom w:val="none" w:sz="0" w:space="0" w:color="auto"/>
                                        <w:right w:val="none" w:sz="0" w:space="0" w:color="auto"/>
                                      </w:divBdr>
                                    </w:div>
                                    <w:div w:id="1372219092">
                                      <w:marLeft w:val="0"/>
                                      <w:marRight w:val="0"/>
                                      <w:marTop w:val="0"/>
                                      <w:marBottom w:val="0"/>
                                      <w:divBdr>
                                        <w:top w:val="none" w:sz="0" w:space="0" w:color="auto"/>
                                        <w:left w:val="none" w:sz="0" w:space="0" w:color="auto"/>
                                        <w:bottom w:val="none" w:sz="0" w:space="0" w:color="auto"/>
                                        <w:right w:val="none" w:sz="0" w:space="0" w:color="auto"/>
                                      </w:divBdr>
                                    </w:div>
                                    <w:div w:id="2070107998">
                                      <w:marLeft w:val="0"/>
                                      <w:marRight w:val="0"/>
                                      <w:marTop w:val="0"/>
                                      <w:marBottom w:val="0"/>
                                      <w:divBdr>
                                        <w:top w:val="none" w:sz="0" w:space="0" w:color="auto"/>
                                        <w:left w:val="none" w:sz="0" w:space="0" w:color="auto"/>
                                        <w:bottom w:val="none" w:sz="0" w:space="0" w:color="auto"/>
                                        <w:right w:val="none" w:sz="0" w:space="0" w:color="auto"/>
                                      </w:divBdr>
                                    </w:div>
                                    <w:div w:id="1103719985">
                                      <w:marLeft w:val="0"/>
                                      <w:marRight w:val="0"/>
                                      <w:marTop w:val="0"/>
                                      <w:marBottom w:val="0"/>
                                      <w:divBdr>
                                        <w:top w:val="none" w:sz="0" w:space="0" w:color="auto"/>
                                        <w:left w:val="none" w:sz="0" w:space="0" w:color="auto"/>
                                        <w:bottom w:val="none" w:sz="0" w:space="0" w:color="auto"/>
                                        <w:right w:val="none" w:sz="0" w:space="0" w:color="auto"/>
                                      </w:divBdr>
                                    </w:div>
                                    <w:div w:id="1808081840">
                                      <w:marLeft w:val="0"/>
                                      <w:marRight w:val="0"/>
                                      <w:marTop w:val="0"/>
                                      <w:marBottom w:val="0"/>
                                      <w:divBdr>
                                        <w:top w:val="none" w:sz="0" w:space="0" w:color="auto"/>
                                        <w:left w:val="none" w:sz="0" w:space="0" w:color="auto"/>
                                        <w:bottom w:val="none" w:sz="0" w:space="0" w:color="auto"/>
                                        <w:right w:val="none" w:sz="0" w:space="0" w:color="auto"/>
                                      </w:divBdr>
                                    </w:div>
                                    <w:div w:id="466556515">
                                      <w:marLeft w:val="0"/>
                                      <w:marRight w:val="0"/>
                                      <w:marTop w:val="0"/>
                                      <w:marBottom w:val="0"/>
                                      <w:divBdr>
                                        <w:top w:val="none" w:sz="0" w:space="0" w:color="auto"/>
                                        <w:left w:val="none" w:sz="0" w:space="0" w:color="auto"/>
                                        <w:bottom w:val="none" w:sz="0" w:space="0" w:color="auto"/>
                                        <w:right w:val="none" w:sz="0" w:space="0" w:color="auto"/>
                                      </w:divBdr>
                                    </w:div>
                                    <w:div w:id="17360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nage.wix.com/dashboard/121a6a94-37d0-4344-8957-8394c526443e/blog/62462236b2e69216d2b3f06e/edit?referralInfo=sidebar&amp;lang=en" TargetMode="External"/><Relationship Id="rId21" Type="http://schemas.openxmlformats.org/officeDocument/2006/relationships/hyperlink" Target="https://manage.wix.com/dashboard/121a6a94-37d0-4344-8957-8394c526443e/blog/62462236b2e69216d2b3f06e/edit?referralInfo=sidebar&amp;lang=en" TargetMode="External"/><Relationship Id="rId42" Type="http://schemas.openxmlformats.org/officeDocument/2006/relationships/image" Target="media/image2.png"/><Relationship Id="rId47" Type="http://schemas.openxmlformats.org/officeDocument/2006/relationships/hyperlink" Target="https://manage.wix.com/dashboard/121a6a94-37d0-4344-8957-8394c526443e/blog/62462236b2e69216d2b3f06e/edit?referralInfo=sidebar&amp;lang=en" TargetMode="External"/><Relationship Id="rId63" Type="http://schemas.openxmlformats.org/officeDocument/2006/relationships/hyperlink" Target="https://manage.wix.com/dashboard/121a6a94-37d0-4344-8957-8394c526443e/blog/62462236b2e69216d2b3f06e/edit?referralInfo=sidebar&amp;lang=en" TargetMode="External"/><Relationship Id="rId68" Type="http://schemas.openxmlformats.org/officeDocument/2006/relationships/hyperlink" Target="https://manage.wix.com/dashboard/121a6a94-37d0-4344-8957-8394c526443e/blog/62462236b2e69216d2b3f06e/edit?referralInfo=sidebar&amp;lang=en" TargetMode="External"/><Relationship Id="rId16" Type="http://schemas.openxmlformats.org/officeDocument/2006/relationships/hyperlink" Target="https://manage.wix.com/dashboard/121a6a94-37d0-4344-8957-8394c526443e/blog/62462236b2e69216d2b3f06e/edit?referralInfo=sidebar&amp;lang=en" TargetMode="External"/><Relationship Id="rId11" Type="http://schemas.openxmlformats.org/officeDocument/2006/relationships/hyperlink" Target="https://manage.wix.com/dashboard/121a6a94-37d0-4344-8957-8394c526443e/blog/62462236b2e69216d2b3f06e/edit?referralInfo=sidebar&amp;lang=en" TargetMode="External"/><Relationship Id="rId24" Type="http://schemas.openxmlformats.org/officeDocument/2006/relationships/hyperlink" Target="https://manage.wix.com/dashboard/121a6a94-37d0-4344-8957-8394c526443e/blog/62462236b2e69216d2b3f06e/edit?referralInfo=sidebar&amp;lang=en" TargetMode="External"/><Relationship Id="rId32" Type="http://schemas.openxmlformats.org/officeDocument/2006/relationships/hyperlink" Target="https://manage.wix.com/dashboard/121a6a94-37d0-4344-8957-8394c526443e/blog/62462236b2e69216d2b3f06e/edit?referralInfo=sidebar&amp;lang=en" TargetMode="External"/><Relationship Id="rId37" Type="http://schemas.openxmlformats.org/officeDocument/2006/relationships/hyperlink" Target="https://manage.wix.com/dashboard/121a6a94-37d0-4344-8957-8394c526443e/blog/62462236b2e69216d2b3f06e/edit?referralInfo=sidebar&amp;lang=en" TargetMode="External"/><Relationship Id="rId40" Type="http://schemas.openxmlformats.org/officeDocument/2006/relationships/hyperlink" Target="https://manage.wix.com/dashboard/121a6a94-37d0-4344-8957-8394c526443e/blog/62462236b2e69216d2b3f06e/edit?referralInfo=sidebar&amp;lang=en" TargetMode="External"/><Relationship Id="rId45" Type="http://schemas.openxmlformats.org/officeDocument/2006/relationships/hyperlink" Target="https://manage.wix.com/dashboard/121a6a94-37d0-4344-8957-8394c526443e/blog/62462236b2e69216d2b3f06e/edit?referralInfo=sidebar&amp;lang=en" TargetMode="External"/><Relationship Id="rId53" Type="http://schemas.openxmlformats.org/officeDocument/2006/relationships/hyperlink" Target="https://manage.wix.com/dashboard/121a6a94-37d0-4344-8957-8394c526443e/blog/62462236b2e69216d2b3f06e/edit?referralInfo=sidebar&amp;lang=en" TargetMode="External"/><Relationship Id="rId58" Type="http://schemas.openxmlformats.org/officeDocument/2006/relationships/hyperlink" Target="https://manage.wix.com/dashboard/121a6a94-37d0-4344-8957-8394c526443e/blog/62462236b2e69216d2b3f06e/edit?referralInfo=sidebar&amp;lang=en" TargetMode="External"/><Relationship Id="rId66" Type="http://schemas.openxmlformats.org/officeDocument/2006/relationships/hyperlink" Target="https://manage.wix.com/dashboard/121a6a94-37d0-4344-8957-8394c526443e/blog/62462236b2e69216d2b3f06e/edit?referralInfo=sidebar&amp;lang=en" TargetMode="External"/><Relationship Id="rId74" Type="http://schemas.openxmlformats.org/officeDocument/2006/relationships/hyperlink" Target="https://manage.wix.com/dashboard/121a6a94-37d0-4344-8957-8394c526443e/blog/62462236b2e69216d2b3f06e/edit?referralInfo=sidebar&amp;lang=en" TargetMode="External"/><Relationship Id="rId79" Type="http://schemas.openxmlformats.org/officeDocument/2006/relationships/theme" Target="theme/theme1.xml"/><Relationship Id="rId5" Type="http://schemas.openxmlformats.org/officeDocument/2006/relationships/hyperlink" Target="mailto:antonio.guterres@un.org" TargetMode="External"/><Relationship Id="rId61" Type="http://schemas.openxmlformats.org/officeDocument/2006/relationships/hyperlink" Target="https://manage.wix.com/dashboard/121a6a94-37d0-4344-8957-8394c526443e/blog/62462236b2e69216d2b3f06e/edit?referralInfo=sidebar&amp;lang=en" TargetMode="External"/><Relationship Id="rId19" Type="http://schemas.openxmlformats.org/officeDocument/2006/relationships/hyperlink" Target="https://manage.wix.com/dashboard/121a6a94-37d0-4344-8957-8394c526443e/blog/62462236b2e69216d2b3f06e/edit?referralInfo=sidebar&amp;lang=en" TargetMode="External"/><Relationship Id="rId14" Type="http://schemas.openxmlformats.org/officeDocument/2006/relationships/hyperlink" Target="https://www.independent.co.uk/news/world/middle-east/ban-kimoon-united-nations-disproportionate-israel-focus-resolutions-palestinians-human-rights-danny-danon-a7481961.html" TargetMode="External"/><Relationship Id="rId22" Type="http://schemas.openxmlformats.org/officeDocument/2006/relationships/hyperlink" Target="https://manage.wix.com/dashboard/121a6a94-37d0-4344-8957-8394c526443e/blog/62462236b2e69216d2b3f06e/edit?referralInfo=sidebar&amp;lang=en" TargetMode="External"/><Relationship Id="rId27" Type="http://schemas.openxmlformats.org/officeDocument/2006/relationships/hyperlink" Target="https://manage.wix.com/dashboard/121a6a94-37d0-4344-8957-8394c526443e/blog/62462236b2e69216d2b3f06e/edit?referralInfo=sidebar&amp;lang=en" TargetMode="External"/><Relationship Id="rId30" Type="http://schemas.openxmlformats.org/officeDocument/2006/relationships/hyperlink" Target="https://manage.wix.com/dashboard/121a6a94-37d0-4344-8957-8394c526443e/blog/62462236b2e69216d2b3f06e/edit?referralInfo=sidebar&amp;lang=en" TargetMode="External"/><Relationship Id="rId35" Type="http://schemas.openxmlformats.org/officeDocument/2006/relationships/hyperlink" Target="https://manage.wix.com/dashboard/121a6a94-37d0-4344-8957-8394c526443e/blog/62462236b2e69216d2b3f06e/edit?referralInfo=sidebar&amp;lang=en" TargetMode="External"/><Relationship Id="rId43" Type="http://schemas.openxmlformats.org/officeDocument/2006/relationships/image" Target="media/image3.png"/><Relationship Id="rId48" Type="http://schemas.openxmlformats.org/officeDocument/2006/relationships/hyperlink" Target="https://manage.wix.com/dashboard/121a6a94-37d0-4344-8957-8394c526443e/blog/62462236b2e69216d2b3f06e/edit?referralInfo=sidebar&amp;lang=en" TargetMode="External"/><Relationship Id="rId56" Type="http://schemas.openxmlformats.org/officeDocument/2006/relationships/hyperlink" Target="https://manage.wix.com/dashboard/121a6a94-37d0-4344-8957-8394c526443e/blog/62462236b2e69216d2b3f06e/edit?referralInfo=sidebar&amp;lang=en" TargetMode="External"/><Relationship Id="rId64" Type="http://schemas.openxmlformats.org/officeDocument/2006/relationships/hyperlink" Target="https://manage.wix.com/dashboard/121a6a94-37d0-4344-8957-8394c526443e/blog/62462236b2e69216d2b3f06e/edit?referralInfo=sidebar&amp;lang=en" TargetMode="External"/><Relationship Id="rId69" Type="http://schemas.openxmlformats.org/officeDocument/2006/relationships/hyperlink" Target="https://manage.wix.com/dashboard/121a6a94-37d0-4344-8957-8394c526443e/blog/62462236b2e69216d2b3f06e/edit?referralInfo=sidebar&amp;lang=en" TargetMode="External"/><Relationship Id="rId77" Type="http://schemas.openxmlformats.org/officeDocument/2006/relationships/hyperlink" Target="https://manage.wix.com/dashboard/121a6a94-37d0-4344-8957-8394c526443e/blog/62462236b2e69216d2b3f06e/edit?referralInfo=sidebar&amp;lang=en" TargetMode="External"/><Relationship Id="rId8" Type="http://schemas.openxmlformats.org/officeDocument/2006/relationships/hyperlink" Target="https://manage.wix.com/dashboard/121a6a94-37d0-4344-8957-8394c526443e/blog/62462236b2e69216d2b3f06e/edit?referralInfo=sidebar&amp;lang=en" TargetMode="External"/><Relationship Id="rId51" Type="http://schemas.openxmlformats.org/officeDocument/2006/relationships/hyperlink" Target="https://manage.wix.com/dashboard/121a6a94-37d0-4344-8957-8394c526443e/blog/62462236b2e69216d2b3f06e/edit?referralInfo=sidebar&amp;lang=en" TargetMode="External"/><Relationship Id="rId72" Type="http://schemas.openxmlformats.org/officeDocument/2006/relationships/hyperlink" Target="https://manage.wix.com/dashboard/121a6a94-37d0-4344-8957-8394c526443e/blog/62462236b2e69216d2b3f06e/edit?referralInfo=sidebar&amp;lang=en" TargetMode="External"/><Relationship Id="rId3" Type="http://schemas.openxmlformats.org/officeDocument/2006/relationships/webSettings" Target="webSettings.xml"/><Relationship Id="rId12" Type="http://schemas.openxmlformats.org/officeDocument/2006/relationships/hyperlink" Target="https://manage.wix.com/dashboard/121a6a94-37d0-4344-8957-8394c526443e/blog/62462236b2e69216d2b3f06e/edit?referralInfo=sidebar&amp;lang=en" TargetMode="External"/><Relationship Id="rId17" Type="http://schemas.openxmlformats.org/officeDocument/2006/relationships/hyperlink" Target="https://manage.wix.com/dashboard/121a6a94-37d0-4344-8957-8394c526443e/blog/62462236b2e69216d2b3f06e/edit?referralInfo=sidebar&amp;lang=en" TargetMode="External"/><Relationship Id="rId25" Type="http://schemas.openxmlformats.org/officeDocument/2006/relationships/hyperlink" Target="https://manage.wix.com/dashboard/121a6a94-37d0-4344-8957-8394c526443e/blog/62462236b2e69216d2b3f06e/edit?referralInfo=sidebar&amp;lang=en" TargetMode="External"/><Relationship Id="rId33" Type="http://schemas.openxmlformats.org/officeDocument/2006/relationships/hyperlink" Target="https://manage.wix.com/dashboard/121a6a94-37d0-4344-8957-8394c526443e/blog/62462236b2e69216d2b3f06e/edit?referralInfo=sidebar&amp;lang=en" TargetMode="External"/><Relationship Id="rId38" Type="http://schemas.openxmlformats.org/officeDocument/2006/relationships/hyperlink" Target="https://manage.wix.com/dashboard/121a6a94-37d0-4344-8957-8394c526443e/blog/62462236b2e69216d2b3f06e/edit?referralInfo=sidebar&amp;lang=en" TargetMode="External"/><Relationship Id="rId46" Type="http://schemas.openxmlformats.org/officeDocument/2006/relationships/hyperlink" Target="https://manage.wix.com/dashboard/121a6a94-37d0-4344-8957-8394c526443e/blog/62462236b2e69216d2b3f06e/edit?referralInfo=sidebar&amp;lang=en" TargetMode="External"/><Relationship Id="rId59" Type="http://schemas.openxmlformats.org/officeDocument/2006/relationships/hyperlink" Target="https://manage.wix.com/dashboard/121a6a94-37d0-4344-8957-8394c526443e/blog/62462236b2e69216d2b3f06e/edit?referralInfo=sidebar&amp;lang=en" TargetMode="External"/><Relationship Id="rId67" Type="http://schemas.openxmlformats.org/officeDocument/2006/relationships/hyperlink" Target="https://manage.wix.com/dashboard/121a6a94-37d0-4344-8957-8394c526443e/blog/62462236b2e69216d2b3f06e/edit?referralInfo=sidebar&amp;lang=en" TargetMode="External"/><Relationship Id="rId20" Type="http://schemas.openxmlformats.org/officeDocument/2006/relationships/hyperlink" Target="https://manage.wix.com/dashboard/121a6a94-37d0-4344-8957-8394c526443e/blog/62462236b2e69216d2b3f06e/edit?referralInfo=sidebar&amp;lang=en" TargetMode="External"/><Relationship Id="rId41" Type="http://schemas.openxmlformats.org/officeDocument/2006/relationships/image" Target="media/image1.jpeg"/><Relationship Id="rId54" Type="http://schemas.openxmlformats.org/officeDocument/2006/relationships/hyperlink" Target="https://manage.wix.com/dashboard/121a6a94-37d0-4344-8957-8394c526443e/blog/62462236b2e69216d2b3f06e/edit?referralInfo=sidebar&amp;lang=en" TargetMode="External"/><Relationship Id="rId62" Type="http://schemas.openxmlformats.org/officeDocument/2006/relationships/hyperlink" Target="https://manage.wix.com/dashboard/121a6a94-37d0-4344-8957-8394c526443e/blog/62462236b2e69216d2b3f06e/edit?referralInfo=sidebar&amp;lang=en" TargetMode="External"/><Relationship Id="rId70" Type="http://schemas.openxmlformats.org/officeDocument/2006/relationships/hyperlink" Target="https://manage.wix.com/dashboard/121a6a94-37d0-4344-8957-8394c526443e/blog/62462236b2e69216d2b3f06e/edit?referralInfo=sidebar&amp;lang=en" TargetMode="External"/><Relationship Id="rId75" Type="http://schemas.openxmlformats.org/officeDocument/2006/relationships/hyperlink" Target="https://manage.wix.com/dashboard/121a6a94-37d0-4344-8957-8394c526443e/blog/62462236b2e69216d2b3f06e/edit?referralInfo=sidebar&amp;lang=en" TargetMode="External"/><Relationship Id="rId1" Type="http://schemas.openxmlformats.org/officeDocument/2006/relationships/styles" Target="styles.xml"/><Relationship Id="rId6" Type="http://schemas.openxmlformats.org/officeDocument/2006/relationships/hyperlink" Target="mailto:sgcentral@un.org" TargetMode="External"/><Relationship Id="rId15" Type="http://schemas.openxmlformats.org/officeDocument/2006/relationships/hyperlink" Target="https://manage.wix.com/dashboard/121a6a94-37d0-4344-8957-8394c526443e/blog/62462236b2e69216d2b3f06e/edit?referralInfo=sidebar&amp;lang=en" TargetMode="External"/><Relationship Id="rId23" Type="http://schemas.openxmlformats.org/officeDocument/2006/relationships/hyperlink" Target="https://manage.wix.com/dashboard/121a6a94-37d0-4344-8957-8394c526443e/blog/62462236b2e69216d2b3f06e/edit?referralInfo=sidebar&amp;lang=en" TargetMode="External"/><Relationship Id="rId28" Type="http://schemas.openxmlformats.org/officeDocument/2006/relationships/hyperlink" Target="https://manage.wix.com/dashboard/121a6a94-37d0-4344-8957-8394c526443e/blog/62462236b2e69216d2b3f06e/edit?referralInfo=sidebar&amp;lang=en" TargetMode="External"/><Relationship Id="rId36" Type="http://schemas.openxmlformats.org/officeDocument/2006/relationships/hyperlink" Target="https://www.reuters.com/article/us-china-rights-un/u-n-says-it-has-credible-reports-that-china-holds-million-uighurs-in-secret-camps-idUSKBN1KV1SU" TargetMode="External"/><Relationship Id="rId49" Type="http://schemas.openxmlformats.org/officeDocument/2006/relationships/hyperlink" Target="https://manage.wix.com/dashboard/121a6a94-37d0-4344-8957-8394c526443e/blog/62462236b2e69216d2b3f06e/edit?referralInfo=sidebar&amp;lang=en" TargetMode="External"/><Relationship Id="rId57" Type="http://schemas.openxmlformats.org/officeDocument/2006/relationships/hyperlink" Target="https://manage.wix.com/dashboard/121a6a94-37d0-4344-8957-8394c526443e/blog/62462236b2e69216d2b3f06e/edit?referralInfo=sidebar&amp;lang=en" TargetMode="External"/><Relationship Id="rId10" Type="http://schemas.openxmlformats.org/officeDocument/2006/relationships/hyperlink" Target="https://manage.wix.com/dashboard/121a6a94-37d0-4344-8957-8394c526443e/blog/62462236b2e69216d2b3f06e/edit?referralInfo=sidebar&amp;lang=en" TargetMode="External"/><Relationship Id="rId31" Type="http://schemas.openxmlformats.org/officeDocument/2006/relationships/hyperlink" Target="https://manage.wix.com/dashboard/121a6a94-37d0-4344-8957-8394c526443e/blog/62462236b2e69216d2b3f06e/edit?referralInfo=sidebar&amp;lang=en" TargetMode="External"/><Relationship Id="rId44" Type="http://schemas.openxmlformats.org/officeDocument/2006/relationships/hyperlink" Target="https://manage.wix.com/dashboard/121a6a94-37d0-4344-8957-8394c526443e/blog/62462236b2e69216d2b3f06e/edit?referralInfo=sidebar&amp;lang=en" TargetMode="External"/><Relationship Id="rId52" Type="http://schemas.openxmlformats.org/officeDocument/2006/relationships/hyperlink" Target="https://manage.wix.com/dashboard/121a6a94-37d0-4344-8957-8394c526443e/blog/62462236b2e69216d2b3f06e/edit?referralInfo=sidebar&amp;lang=en" TargetMode="External"/><Relationship Id="rId60" Type="http://schemas.openxmlformats.org/officeDocument/2006/relationships/hyperlink" Target="https://manage.wix.com/dashboard/121a6a94-37d0-4344-8957-8394c526443e/blog/62462236b2e69216d2b3f06e/edit?referralInfo=sidebar&amp;lang=en" TargetMode="External"/><Relationship Id="rId65" Type="http://schemas.openxmlformats.org/officeDocument/2006/relationships/hyperlink" Target="https://manage.wix.com/dashboard/121a6a94-37d0-4344-8957-8394c526443e/blog/62462236b2e69216d2b3f06e/edit?referralInfo=sidebar&amp;lang=en" TargetMode="External"/><Relationship Id="rId73" Type="http://schemas.openxmlformats.org/officeDocument/2006/relationships/hyperlink" Target="https://manage.wix.com/dashboard/121a6a94-37d0-4344-8957-8394c526443e/blog/62462236b2e69216d2b3f06e/edit?referralInfo=sidebar&amp;lang=en" TargetMode="External"/><Relationship Id="rId78" Type="http://schemas.openxmlformats.org/officeDocument/2006/relationships/fontTable" Target="fontTable.xml"/><Relationship Id="rId4" Type="http://schemas.openxmlformats.org/officeDocument/2006/relationships/hyperlink" Target="https://www.standwithus.com/post/letter-to-united-nations-human-rights-council-re-systemic-antisemitism" TargetMode="External"/><Relationship Id="rId9" Type="http://schemas.openxmlformats.org/officeDocument/2006/relationships/hyperlink" Target="https://manage.wix.com/dashboard/121a6a94-37d0-4344-8957-8394c526443e/blog/62462236b2e69216d2b3f06e/edit?referralInfo=sidebar&amp;lang=en" TargetMode="External"/><Relationship Id="rId13" Type="http://schemas.openxmlformats.org/officeDocument/2006/relationships/hyperlink" Target="https://manage.wix.com/dashboard/121a6a94-37d0-4344-8957-8394c526443e/blog/62462236b2e69216d2b3f06e/edit?referralInfo=sidebar&amp;lang=en" TargetMode="External"/><Relationship Id="rId18" Type="http://schemas.openxmlformats.org/officeDocument/2006/relationships/hyperlink" Target="https://manage.wix.com/dashboard/121a6a94-37d0-4344-8957-8394c526443e/blog/62462236b2e69216d2b3f06e/edit?referralInfo=sidebar&amp;lang=en" TargetMode="External"/><Relationship Id="rId39" Type="http://schemas.openxmlformats.org/officeDocument/2006/relationships/hyperlink" Target="https://manage.wix.com/dashboard/121a6a94-37d0-4344-8957-8394c526443e/blog/62462236b2e69216d2b3f06e/edit?referralInfo=sidebar&amp;lang=en" TargetMode="External"/><Relationship Id="rId34" Type="http://schemas.openxmlformats.org/officeDocument/2006/relationships/hyperlink" Target="https://manage.wix.com/dashboard/121a6a94-37d0-4344-8957-8394c526443e/blog/62462236b2e69216d2b3f06e/edit?referralInfo=sidebar&amp;lang=en" TargetMode="External"/><Relationship Id="rId50" Type="http://schemas.openxmlformats.org/officeDocument/2006/relationships/hyperlink" Target="https://manage.wix.com/dashboard/121a6a94-37d0-4344-8957-8394c526443e/blog/62462236b2e69216d2b3f06e/edit?referralInfo=sidebar&amp;lang=en" TargetMode="External"/><Relationship Id="rId55" Type="http://schemas.openxmlformats.org/officeDocument/2006/relationships/hyperlink" Target="https://manage.wix.com/dashboard/121a6a94-37d0-4344-8957-8394c526443e/blog/62462236b2e69216d2b3f06e/edit?referralInfo=sidebar&amp;lang=en" TargetMode="External"/><Relationship Id="rId76" Type="http://schemas.openxmlformats.org/officeDocument/2006/relationships/hyperlink" Target="https://manage.wix.com/dashboard/121a6a94-37d0-4344-8957-8394c526443e/blog/62462236b2e69216d2b3f06e/edit?referralInfo=sidebar&amp;lang=en" TargetMode="External"/><Relationship Id="rId7" Type="http://schemas.openxmlformats.org/officeDocument/2006/relationships/hyperlink" Target="https://manage.wix.com/dashboard/121a6a94-37d0-4344-8957-8394c526443e/blog/62462236b2e69216d2b3f06e/edit?referralInfo=sidebar&amp;lang=en" TargetMode="External"/><Relationship Id="rId71" Type="http://schemas.openxmlformats.org/officeDocument/2006/relationships/hyperlink" Target="https://manage.wix.com/dashboard/121a6a94-37d0-4344-8957-8394c526443e/blog/62462236b2e69216d2b3f06e/edit?referralInfo=sidebar&amp;lang=en" TargetMode="External"/><Relationship Id="rId2" Type="http://schemas.openxmlformats.org/officeDocument/2006/relationships/settings" Target="settings.xml"/><Relationship Id="rId29" Type="http://schemas.openxmlformats.org/officeDocument/2006/relationships/hyperlink" Target="https://manage.wix.com/dashboard/121a6a94-37d0-4344-8957-8394c526443e/blog/62462236b2e69216d2b3f06e/edit?referralInfo=sidebar&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2022-04-04T18:18:00Z</dcterms:created>
  <dcterms:modified xsi:type="dcterms:W3CDTF">2022-04-04T18:22:00Z</dcterms:modified>
</cp:coreProperties>
</file>