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065" w:rsidRPr="00EA7065" w:rsidRDefault="00EA7065" w:rsidP="00EA7065">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r w:rsidRPr="00EA7065">
        <w:rPr>
          <w:rFonts w:ascii="Times New Roman" w:eastAsia="Times New Roman" w:hAnsi="Times New Roman" w:cs="Times New Roman"/>
          <w:bCs/>
          <w:kern w:val="36"/>
          <w:sz w:val="40"/>
          <w:szCs w:val="40"/>
        </w:rPr>
        <w:t>PLO official calls for ICC probe into Israeli ‘crimes’</w:t>
      </w:r>
    </w:p>
    <w:bookmarkEnd w:id="0"/>
    <w:p w:rsidR="00EA7065" w:rsidRPr="00EA7065" w:rsidRDefault="00EA7065" w:rsidP="00EA7065">
      <w:pPr>
        <w:spacing w:after="0" w:line="240" w:lineRule="auto"/>
        <w:rPr>
          <w:rFonts w:ascii="Times New Roman" w:hAnsi="Times New Roman" w:cs="Times New Roman"/>
          <w:sz w:val="24"/>
          <w:szCs w:val="24"/>
        </w:rPr>
      </w:pPr>
      <w:r w:rsidRPr="00EA7065">
        <w:rPr>
          <w:rFonts w:ascii="Times New Roman" w:hAnsi="Times New Roman" w:cs="Times New Roman"/>
          <w:sz w:val="24"/>
          <w:szCs w:val="24"/>
        </w:rPr>
        <w:t>April 21, 2018</w:t>
      </w:r>
    </w:p>
    <w:p w:rsidR="00EA7065" w:rsidRPr="00EA7065" w:rsidRDefault="00EA7065" w:rsidP="00EA7065">
      <w:pPr>
        <w:spacing w:after="0" w:line="240" w:lineRule="auto"/>
        <w:rPr>
          <w:rFonts w:ascii="Times New Roman" w:hAnsi="Times New Roman" w:cs="Times New Roman"/>
          <w:sz w:val="24"/>
          <w:szCs w:val="24"/>
        </w:rPr>
      </w:pPr>
      <w:hyperlink r:id="rId4" w:tgtFrame="_blank" w:history="1">
        <w:proofErr w:type="spellStart"/>
        <w:r w:rsidRPr="00EA7065">
          <w:rPr>
            <w:rStyle w:val="Hyperlink"/>
            <w:rFonts w:ascii="Times New Roman" w:hAnsi="Times New Roman" w:cs="Times New Roman"/>
            <w:color w:val="auto"/>
            <w:sz w:val="24"/>
            <w:szCs w:val="24"/>
            <w:u w:val="none"/>
          </w:rPr>
          <w:t>Anadolu</w:t>
        </w:r>
        <w:proofErr w:type="spellEnd"/>
        <w:r w:rsidRPr="00EA7065">
          <w:rPr>
            <w:rStyle w:val="Hyperlink"/>
            <w:rFonts w:ascii="Times New Roman" w:hAnsi="Times New Roman" w:cs="Times New Roman"/>
            <w:color w:val="auto"/>
            <w:sz w:val="24"/>
            <w:szCs w:val="24"/>
            <w:u w:val="none"/>
          </w:rPr>
          <w:t xml:space="preserve"> Agency</w:t>
        </w:r>
      </w:hyperlink>
    </w:p>
    <w:p w:rsidR="002711F6" w:rsidRPr="00EA7065" w:rsidRDefault="00EA7065" w:rsidP="00EA7065">
      <w:pPr>
        <w:spacing w:after="0" w:line="240" w:lineRule="auto"/>
        <w:rPr>
          <w:rFonts w:ascii="Times New Roman" w:hAnsi="Times New Roman" w:cs="Times New Roman"/>
          <w:sz w:val="24"/>
          <w:szCs w:val="24"/>
        </w:rPr>
      </w:pPr>
      <w:hyperlink r:id="rId5" w:history="1">
        <w:r w:rsidRPr="00EA7065">
          <w:rPr>
            <w:rStyle w:val="Hyperlink"/>
            <w:rFonts w:ascii="Times New Roman" w:hAnsi="Times New Roman" w:cs="Times New Roman"/>
            <w:color w:val="auto"/>
            <w:sz w:val="24"/>
            <w:szCs w:val="24"/>
          </w:rPr>
          <w:t>https://aa.com.tr/en/middle-east/plo-official-calls-for-icc-probe-into-israeli-crimes-/1124711</w:t>
        </w:r>
      </w:hyperlink>
    </w:p>
    <w:p w:rsidR="00EA7065" w:rsidRPr="00EA7065" w:rsidRDefault="00EA7065" w:rsidP="00EA7065">
      <w:pPr>
        <w:spacing w:before="100" w:beforeAutospacing="1" w:after="100" w:afterAutospacing="1" w:line="240" w:lineRule="auto"/>
        <w:rPr>
          <w:rFonts w:ascii="Times New Roman" w:eastAsia="Times New Roman" w:hAnsi="Times New Roman" w:cs="Times New Roman"/>
          <w:sz w:val="24"/>
          <w:szCs w:val="24"/>
        </w:rPr>
      </w:pPr>
      <w:r w:rsidRPr="00EA7065">
        <w:rPr>
          <w:rFonts w:ascii="Times New Roman" w:eastAsia="Times New Roman" w:hAnsi="Times New Roman" w:cs="Times New Roman"/>
          <w:sz w:val="24"/>
          <w:szCs w:val="24"/>
        </w:rPr>
        <w:t xml:space="preserve">A senior Palestinian official on Saturday called for an international investigation into Israeli violence against Palestinians. </w:t>
      </w:r>
    </w:p>
    <w:p w:rsidR="00EA7065" w:rsidRPr="00EA7065" w:rsidRDefault="00EA7065" w:rsidP="00EA7065">
      <w:pPr>
        <w:spacing w:before="100" w:beforeAutospacing="1" w:after="100" w:afterAutospacing="1" w:line="240" w:lineRule="auto"/>
        <w:rPr>
          <w:rFonts w:ascii="Times New Roman" w:eastAsia="Times New Roman" w:hAnsi="Times New Roman" w:cs="Times New Roman"/>
          <w:sz w:val="24"/>
          <w:szCs w:val="24"/>
        </w:rPr>
      </w:pPr>
      <w:r w:rsidRPr="00EA7065">
        <w:rPr>
          <w:rFonts w:ascii="Times New Roman" w:eastAsia="Times New Roman" w:hAnsi="Times New Roman" w:cs="Times New Roman"/>
          <w:sz w:val="24"/>
          <w:szCs w:val="24"/>
        </w:rPr>
        <w:t xml:space="preserve">Speaking at a press conference in the West Bank city of Ramallah, Saeb Erekat said the International Criminal Court (ICC) has launched an initial investigation into Israeli “crimes” against the Palestinians. </w:t>
      </w:r>
    </w:p>
    <w:p w:rsidR="00EA7065" w:rsidRPr="00EA7065" w:rsidRDefault="00EA7065" w:rsidP="00EA7065">
      <w:pPr>
        <w:spacing w:before="100" w:beforeAutospacing="1" w:after="100" w:afterAutospacing="1" w:line="240" w:lineRule="auto"/>
        <w:rPr>
          <w:rFonts w:ascii="Times New Roman" w:eastAsia="Times New Roman" w:hAnsi="Times New Roman" w:cs="Times New Roman"/>
          <w:sz w:val="24"/>
          <w:szCs w:val="24"/>
        </w:rPr>
      </w:pPr>
      <w:r w:rsidRPr="00EA7065">
        <w:rPr>
          <w:rFonts w:ascii="Times New Roman" w:eastAsia="Times New Roman" w:hAnsi="Times New Roman" w:cs="Times New Roman"/>
          <w:sz w:val="24"/>
          <w:szCs w:val="24"/>
        </w:rPr>
        <w:t xml:space="preserve">"Now, the ICC is required to immediately declare an international investigation into these crimes,” said Erekat, the secretary of the umbrella Palestine Liberation Organization (PLO). </w:t>
      </w:r>
    </w:p>
    <w:p w:rsidR="00EA7065" w:rsidRPr="00EA7065" w:rsidRDefault="00EA7065" w:rsidP="00EA7065">
      <w:pPr>
        <w:spacing w:before="100" w:beforeAutospacing="1" w:after="100" w:afterAutospacing="1" w:line="240" w:lineRule="auto"/>
        <w:rPr>
          <w:rFonts w:ascii="Times New Roman" w:eastAsia="Times New Roman" w:hAnsi="Times New Roman" w:cs="Times New Roman"/>
          <w:sz w:val="24"/>
          <w:szCs w:val="24"/>
        </w:rPr>
      </w:pPr>
      <w:r w:rsidRPr="00EA7065">
        <w:rPr>
          <w:rFonts w:ascii="Times New Roman" w:eastAsia="Times New Roman" w:hAnsi="Times New Roman" w:cs="Times New Roman"/>
          <w:sz w:val="24"/>
          <w:szCs w:val="24"/>
        </w:rPr>
        <w:t xml:space="preserve">"It is time for the ICC Prosecutor to open an investigation against the Israeli Prime Minister [Benjamin Netanyahu] and his Defense Minister [Avigdor Lieberman] on the events of sniping our people and our children in the Gaza Strip.” </w:t>
      </w:r>
    </w:p>
    <w:p w:rsidR="00EA7065" w:rsidRPr="00EA7065" w:rsidRDefault="00EA7065" w:rsidP="00EA7065">
      <w:pPr>
        <w:spacing w:before="100" w:beforeAutospacing="1" w:after="100" w:afterAutospacing="1" w:line="240" w:lineRule="auto"/>
        <w:rPr>
          <w:rFonts w:ascii="Times New Roman" w:eastAsia="Times New Roman" w:hAnsi="Times New Roman" w:cs="Times New Roman"/>
          <w:sz w:val="24"/>
          <w:szCs w:val="24"/>
        </w:rPr>
      </w:pPr>
      <w:r w:rsidRPr="00EA7065">
        <w:rPr>
          <w:rFonts w:ascii="Times New Roman" w:eastAsia="Times New Roman" w:hAnsi="Times New Roman" w:cs="Times New Roman"/>
          <w:sz w:val="24"/>
          <w:szCs w:val="24"/>
        </w:rPr>
        <w:t xml:space="preserve">At least 39 Palestinians have been killed and hundreds injured by Israeli gunfire during anti-occupation rallies on Gaza border since March 30. </w:t>
      </w:r>
    </w:p>
    <w:p w:rsidR="00EA7065" w:rsidRPr="00EA7065" w:rsidRDefault="00EA7065" w:rsidP="00EA7065">
      <w:pPr>
        <w:spacing w:before="100" w:beforeAutospacing="1" w:after="100" w:afterAutospacing="1" w:line="240" w:lineRule="auto"/>
        <w:rPr>
          <w:rFonts w:ascii="Times New Roman" w:eastAsia="Times New Roman" w:hAnsi="Times New Roman" w:cs="Times New Roman"/>
          <w:sz w:val="24"/>
          <w:szCs w:val="24"/>
        </w:rPr>
      </w:pPr>
      <w:r w:rsidRPr="00EA7065">
        <w:rPr>
          <w:rFonts w:ascii="Times New Roman" w:eastAsia="Times New Roman" w:hAnsi="Times New Roman" w:cs="Times New Roman"/>
          <w:sz w:val="24"/>
          <w:szCs w:val="24"/>
        </w:rPr>
        <w:t xml:space="preserve">Most of the deaths were reportedly caused by exploding bullets. </w:t>
      </w:r>
    </w:p>
    <w:p w:rsidR="00EA7065" w:rsidRPr="00EA7065" w:rsidRDefault="00EA7065" w:rsidP="00EA7065">
      <w:pPr>
        <w:spacing w:before="100" w:beforeAutospacing="1" w:after="100" w:afterAutospacing="1" w:line="240" w:lineRule="auto"/>
        <w:rPr>
          <w:rFonts w:ascii="Times New Roman" w:eastAsia="Times New Roman" w:hAnsi="Times New Roman" w:cs="Times New Roman"/>
          <w:sz w:val="24"/>
          <w:szCs w:val="24"/>
        </w:rPr>
      </w:pPr>
      <w:r w:rsidRPr="00EA7065">
        <w:rPr>
          <w:rFonts w:ascii="Times New Roman" w:eastAsia="Times New Roman" w:hAnsi="Times New Roman" w:cs="Times New Roman"/>
          <w:sz w:val="24"/>
          <w:szCs w:val="24"/>
        </w:rPr>
        <w:t xml:space="preserve">The rallies are part of a six-week demonstration that will culminate on May 15. That day will mark the 70th anniversary of Israel's establishment -- an event Palestinians refer to as the “Nakba” or “Catastrophe”. </w:t>
      </w:r>
    </w:p>
    <w:p w:rsidR="00EA7065" w:rsidRPr="00EA7065" w:rsidRDefault="00EA7065" w:rsidP="00EA7065">
      <w:pPr>
        <w:spacing w:before="100" w:beforeAutospacing="1" w:after="100" w:afterAutospacing="1" w:line="240" w:lineRule="auto"/>
        <w:rPr>
          <w:rFonts w:ascii="Times New Roman" w:eastAsia="Times New Roman" w:hAnsi="Times New Roman" w:cs="Times New Roman"/>
          <w:sz w:val="24"/>
          <w:szCs w:val="24"/>
        </w:rPr>
      </w:pPr>
      <w:r w:rsidRPr="00EA7065">
        <w:rPr>
          <w:rFonts w:ascii="Times New Roman" w:eastAsia="Times New Roman" w:hAnsi="Times New Roman" w:cs="Times New Roman"/>
          <w:sz w:val="24"/>
          <w:szCs w:val="24"/>
        </w:rPr>
        <w:t xml:space="preserve">Erekat accused U.S. ambassador to the UN, Nicky Healy, of encouraging the killing of Palestinians. </w:t>
      </w:r>
    </w:p>
    <w:p w:rsidR="00EA7065" w:rsidRPr="00EA7065" w:rsidRDefault="00EA7065" w:rsidP="00EA7065">
      <w:pPr>
        <w:spacing w:before="100" w:beforeAutospacing="1" w:after="100" w:afterAutospacing="1" w:line="240" w:lineRule="auto"/>
        <w:rPr>
          <w:rFonts w:ascii="Times New Roman" w:eastAsia="Times New Roman" w:hAnsi="Times New Roman" w:cs="Times New Roman"/>
          <w:sz w:val="24"/>
          <w:szCs w:val="24"/>
        </w:rPr>
      </w:pPr>
      <w:r w:rsidRPr="00EA7065">
        <w:rPr>
          <w:rFonts w:ascii="Times New Roman" w:eastAsia="Times New Roman" w:hAnsi="Times New Roman" w:cs="Times New Roman"/>
          <w:sz w:val="24"/>
          <w:szCs w:val="24"/>
        </w:rPr>
        <w:t xml:space="preserve">"I have not heard any Israeli official talking about opening an investigation into Israeli war crimes, but it was U.S. President Donald Trump's Middle East envoy, Jason Greenblatt, who announced the opening of an Israeli investigation into the circumstances of killing a 15-year-old boy in Gaza yesterday,” he said. </w:t>
      </w:r>
    </w:p>
    <w:p w:rsidR="00EA7065" w:rsidRPr="00EA7065" w:rsidRDefault="00EA7065" w:rsidP="00EA7065">
      <w:pPr>
        <w:spacing w:before="100" w:beforeAutospacing="1" w:after="100" w:afterAutospacing="1" w:line="240" w:lineRule="auto"/>
        <w:rPr>
          <w:rFonts w:ascii="Times New Roman" w:eastAsia="Times New Roman" w:hAnsi="Times New Roman" w:cs="Times New Roman"/>
          <w:sz w:val="24"/>
          <w:szCs w:val="24"/>
        </w:rPr>
      </w:pPr>
      <w:r w:rsidRPr="00EA7065">
        <w:rPr>
          <w:rFonts w:ascii="Times New Roman" w:eastAsia="Times New Roman" w:hAnsi="Times New Roman" w:cs="Times New Roman"/>
          <w:sz w:val="24"/>
          <w:szCs w:val="24"/>
        </w:rPr>
        <w:t>"He [Greenblatt] became a spokesman for the Israeli Foreign Ministry, and he attacked us today, because we said so," he added.</w:t>
      </w:r>
    </w:p>
    <w:p w:rsidR="00EA7065" w:rsidRPr="00EA7065" w:rsidRDefault="00EA7065">
      <w:pPr>
        <w:rPr>
          <w:rFonts w:ascii="Times New Roman" w:hAnsi="Times New Roman" w:cs="Times New Roman"/>
          <w:sz w:val="24"/>
          <w:szCs w:val="24"/>
        </w:rPr>
      </w:pPr>
    </w:p>
    <w:sectPr w:rsidR="00EA7065" w:rsidRPr="00EA7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065"/>
    <w:rsid w:val="00AE203F"/>
    <w:rsid w:val="00BF2241"/>
    <w:rsid w:val="00EA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264D"/>
  <w15:chartTrackingRefBased/>
  <w15:docId w15:val="{1C9D9144-28AD-45BE-A426-7FAF6CD1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70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06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A7065"/>
    <w:rPr>
      <w:color w:val="0563C1" w:themeColor="hyperlink"/>
      <w:u w:val="single"/>
    </w:rPr>
  </w:style>
  <w:style w:type="paragraph" w:customStyle="1" w:styleId="selectionshareable">
    <w:name w:val="selectionshareable"/>
    <w:basedOn w:val="Normal"/>
    <w:rsid w:val="00EA70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53802">
      <w:bodyDiv w:val="1"/>
      <w:marLeft w:val="0"/>
      <w:marRight w:val="0"/>
      <w:marTop w:val="0"/>
      <w:marBottom w:val="0"/>
      <w:divBdr>
        <w:top w:val="none" w:sz="0" w:space="0" w:color="auto"/>
        <w:left w:val="none" w:sz="0" w:space="0" w:color="auto"/>
        <w:bottom w:val="none" w:sz="0" w:space="0" w:color="auto"/>
        <w:right w:val="none" w:sz="0" w:space="0" w:color="auto"/>
      </w:divBdr>
    </w:div>
    <w:div w:id="39716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a.com.tr/en/middle-east/plo-official-calls-for-icc-probe-into-israeli-crimes-/1124711" TargetMode="External"/><Relationship Id="rId4" Type="http://schemas.openxmlformats.org/officeDocument/2006/relationships/hyperlink" Target="https://aa.com.tr/en/p/subscription/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2018-04-23T14:13:00Z</dcterms:created>
  <dcterms:modified xsi:type="dcterms:W3CDTF">2018-04-23T14:22:00Z</dcterms:modified>
</cp:coreProperties>
</file>