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50" w:rsidRPr="00704C50" w:rsidRDefault="00704C50" w:rsidP="00704C50">
      <w:pPr>
        <w:shd w:val="clear" w:color="auto" w:fill="FFFFFF"/>
        <w:spacing w:after="0" w:line="240" w:lineRule="auto"/>
        <w:outlineLvl w:val="0"/>
        <w:rPr>
          <w:rFonts w:eastAsia="Times New Roman" w:cs="Times New Roman"/>
          <w:color w:val="313131"/>
          <w:kern w:val="36"/>
          <w:sz w:val="40"/>
          <w:szCs w:val="40"/>
        </w:rPr>
      </w:pPr>
      <w:bookmarkStart w:id="0" w:name="_GoBack"/>
      <w:r w:rsidRPr="00704C50">
        <w:rPr>
          <w:rFonts w:eastAsia="Times New Roman" w:cs="Times New Roman"/>
          <w:color w:val="313131"/>
          <w:kern w:val="36"/>
          <w:sz w:val="40"/>
          <w:szCs w:val="40"/>
        </w:rPr>
        <w:t>Palestine: ICC case filed over systematic targeting of Palestinian journalists</w:t>
      </w:r>
    </w:p>
    <w:bookmarkEnd w:id="0"/>
    <w:p w:rsidR="002711F6" w:rsidRPr="00704C50" w:rsidRDefault="00704C50">
      <w:pPr>
        <w:rPr>
          <w:rFonts w:cs="Times New Roman"/>
        </w:rPr>
      </w:pPr>
    </w:p>
    <w:p w:rsidR="00704C50" w:rsidRPr="00704C50" w:rsidRDefault="00704C50" w:rsidP="00704C50">
      <w:pPr>
        <w:spacing w:after="0" w:line="240" w:lineRule="auto"/>
        <w:rPr>
          <w:rFonts w:cs="Times New Roman"/>
        </w:rPr>
      </w:pPr>
      <w:r w:rsidRPr="00704C50">
        <w:rPr>
          <w:rFonts w:cs="Times New Roman"/>
        </w:rPr>
        <w:t>April 26, 2022</w:t>
      </w:r>
    </w:p>
    <w:p w:rsidR="00704C50" w:rsidRPr="00704C50" w:rsidRDefault="00704C50" w:rsidP="00704C50">
      <w:pPr>
        <w:spacing w:after="0" w:line="240" w:lineRule="auto"/>
        <w:rPr>
          <w:rFonts w:cs="Times New Roman"/>
          <w:color w:val="000000"/>
          <w:shd w:val="clear" w:color="auto" w:fill="FFFFFF"/>
        </w:rPr>
      </w:pPr>
      <w:r w:rsidRPr="00704C50">
        <w:rPr>
          <w:rFonts w:cs="Times New Roman"/>
          <w:color w:val="000000"/>
          <w:shd w:val="clear" w:color="auto" w:fill="FFFFFF"/>
        </w:rPr>
        <w:t>The International Federation of Journalists</w:t>
      </w:r>
    </w:p>
    <w:p w:rsidR="00704C50" w:rsidRDefault="00704C50" w:rsidP="00704C50">
      <w:pPr>
        <w:spacing w:after="0" w:line="240" w:lineRule="auto"/>
        <w:rPr>
          <w:rFonts w:cs="Times New Roman"/>
        </w:rPr>
      </w:pPr>
      <w:hyperlink r:id="rId4" w:history="1">
        <w:r w:rsidRPr="00704C50">
          <w:rPr>
            <w:rStyle w:val="Hyperlink"/>
            <w:rFonts w:cs="Times New Roman"/>
          </w:rPr>
          <w:t>https://www.ifj.org/media-centre/news/detail/category/press-releases/article/palestine-icc-case-filed-over-systematic-targeting-of-palestinian-journalists.html</w:t>
        </w:r>
      </w:hyperlink>
    </w:p>
    <w:p w:rsidR="00704C50" w:rsidRPr="00704C50" w:rsidRDefault="00704C50" w:rsidP="00704C50">
      <w:pPr>
        <w:spacing w:after="0" w:line="240" w:lineRule="auto"/>
        <w:rPr>
          <w:rFonts w:cs="Times New Roman"/>
        </w:rPr>
      </w:pPr>
    </w:p>
    <w:p w:rsidR="00704C50" w:rsidRPr="00704C50" w:rsidRDefault="00704C50" w:rsidP="00704C50">
      <w:pPr>
        <w:rPr>
          <w:rFonts w:cs="Times New Roman"/>
        </w:rPr>
      </w:pPr>
      <w:r w:rsidRPr="00704C50">
        <w:rPr>
          <w:rFonts w:cs="Times New Roman"/>
        </w:rPr>
        <w:t>The International Federation of Journalists (IFJ), the Palestinian Journalists’ Syndicate (PJS) and the International Centre of Justice for Palestinians (ICJP) working with leading human rights lawyers from </w:t>
      </w:r>
      <w:proofErr w:type="spellStart"/>
      <w:r w:rsidRPr="00704C50">
        <w:rPr>
          <w:rFonts w:cs="Times New Roman"/>
        </w:rPr>
        <w:t>Bindmans</w:t>
      </w:r>
      <w:proofErr w:type="spellEnd"/>
      <w:r w:rsidRPr="00704C50">
        <w:rPr>
          <w:rFonts w:cs="Times New Roman"/>
        </w:rPr>
        <w:t xml:space="preserve"> LLP and Doughty Street Chambers submitted the formal complaint to the ICC in early April 2022. </w:t>
      </w:r>
    </w:p>
    <w:p w:rsidR="00704C50" w:rsidRPr="00704C50" w:rsidRDefault="00704C50" w:rsidP="00704C50">
      <w:pPr>
        <w:rPr>
          <w:rFonts w:cs="Times New Roman"/>
        </w:rPr>
      </w:pPr>
      <w:proofErr w:type="gramStart"/>
      <w:r w:rsidRPr="00704C50">
        <w:rPr>
          <w:rFonts w:cs="Times New Roman"/>
        </w:rPr>
        <w:t>The ICC’s Prosecutor’s</w:t>
      </w:r>
      <w:proofErr w:type="gramEnd"/>
      <w:r w:rsidRPr="00704C50">
        <w:rPr>
          <w:rFonts w:cs="Times New Roman"/>
        </w:rPr>
        <w:t xml:space="preserve"> Office (OPT) formally acknowledged receipt of the complaint on 25 April 2022. The complaint which alleges war crimes against journalists by Israel’s security forces will now be considered by the OPT and could lead to a formal investigation and prosecution. </w:t>
      </w:r>
    </w:p>
    <w:p w:rsidR="00704C50" w:rsidRPr="00704C50" w:rsidRDefault="00704C50" w:rsidP="00704C50">
      <w:pPr>
        <w:rPr>
          <w:rFonts w:cs="Times New Roman"/>
        </w:rPr>
      </w:pPr>
      <w:r w:rsidRPr="00704C50">
        <w:rPr>
          <w:rFonts w:cs="Times New Roman"/>
        </w:rPr>
        <w:t xml:space="preserve">The complaint details the systematic targeting of Palestinian journalists on behalf of four named victims – Ahmed Abu Hussein, </w:t>
      </w:r>
      <w:proofErr w:type="spellStart"/>
      <w:r w:rsidRPr="00704C50">
        <w:rPr>
          <w:rFonts w:cs="Times New Roman"/>
        </w:rPr>
        <w:t>Yaser</w:t>
      </w:r>
      <w:proofErr w:type="spellEnd"/>
      <w:r w:rsidRPr="00704C50">
        <w:rPr>
          <w:rFonts w:cs="Times New Roman"/>
        </w:rPr>
        <w:t xml:space="preserve"> </w:t>
      </w:r>
      <w:proofErr w:type="spellStart"/>
      <w:r w:rsidRPr="00704C50">
        <w:rPr>
          <w:rFonts w:cs="Times New Roman"/>
        </w:rPr>
        <w:t>Murtaja</w:t>
      </w:r>
      <w:proofErr w:type="spellEnd"/>
      <w:r w:rsidRPr="00704C50">
        <w:rPr>
          <w:rFonts w:cs="Times New Roman"/>
        </w:rPr>
        <w:t xml:space="preserve">, </w:t>
      </w:r>
      <w:proofErr w:type="spellStart"/>
      <w:r w:rsidRPr="00704C50">
        <w:rPr>
          <w:rFonts w:cs="Times New Roman"/>
        </w:rPr>
        <w:t>Muath</w:t>
      </w:r>
      <w:proofErr w:type="spellEnd"/>
      <w:r w:rsidRPr="00704C50">
        <w:rPr>
          <w:rFonts w:cs="Times New Roman"/>
        </w:rPr>
        <w:t xml:space="preserve"> </w:t>
      </w:r>
      <w:proofErr w:type="spellStart"/>
      <w:r w:rsidRPr="00704C50">
        <w:rPr>
          <w:rFonts w:cs="Times New Roman"/>
        </w:rPr>
        <w:t>Amarneh</w:t>
      </w:r>
      <w:proofErr w:type="spellEnd"/>
      <w:r w:rsidRPr="00704C50">
        <w:rPr>
          <w:rFonts w:cs="Times New Roman"/>
        </w:rPr>
        <w:t xml:space="preserve"> and </w:t>
      </w:r>
      <w:proofErr w:type="spellStart"/>
      <w:r w:rsidRPr="00704C50">
        <w:rPr>
          <w:rFonts w:cs="Times New Roman"/>
        </w:rPr>
        <w:t>Nedal</w:t>
      </w:r>
      <w:proofErr w:type="spellEnd"/>
      <w:r w:rsidRPr="00704C50">
        <w:rPr>
          <w:rFonts w:cs="Times New Roman"/>
        </w:rPr>
        <w:t xml:space="preserve"> </w:t>
      </w:r>
      <w:proofErr w:type="spellStart"/>
      <w:r w:rsidRPr="00704C50">
        <w:rPr>
          <w:rFonts w:cs="Times New Roman"/>
        </w:rPr>
        <w:t>Eshtayeh</w:t>
      </w:r>
      <w:proofErr w:type="spellEnd"/>
      <w:r w:rsidRPr="00704C50">
        <w:rPr>
          <w:rFonts w:cs="Times New Roman"/>
        </w:rPr>
        <w:t xml:space="preserve"> – who </w:t>
      </w:r>
      <w:proofErr w:type="gramStart"/>
      <w:r w:rsidRPr="00704C50">
        <w:rPr>
          <w:rFonts w:cs="Times New Roman"/>
        </w:rPr>
        <w:t>were killed or maimed by Israeli snipers while covering demonstrations in Gaza</w:t>
      </w:r>
      <w:proofErr w:type="gramEnd"/>
      <w:r w:rsidRPr="00704C50">
        <w:rPr>
          <w:rFonts w:cs="Times New Roman"/>
        </w:rPr>
        <w:t xml:space="preserve">. All were wearing clearly marked PRESS vests at the time they </w:t>
      </w:r>
      <w:proofErr w:type="gramStart"/>
      <w:r w:rsidRPr="00704C50">
        <w:rPr>
          <w:rFonts w:cs="Times New Roman"/>
        </w:rPr>
        <w:t>were shot</w:t>
      </w:r>
      <w:proofErr w:type="gramEnd"/>
      <w:r w:rsidRPr="00704C50">
        <w:rPr>
          <w:rFonts w:cs="Times New Roman"/>
        </w:rPr>
        <w:t>. </w:t>
      </w:r>
    </w:p>
    <w:p w:rsidR="00704C50" w:rsidRPr="00704C50" w:rsidRDefault="00704C50" w:rsidP="00704C50">
      <w:pPr>
        <w:rPr>
          <w:rFonts w:cs="Times New Roman"/>
        </w:rPr>
      </w:pPr>
      <w:r w:rsidRPr="00704C50">
        <w:rPr>
          <w:rFonts w:cs="Times New Roman"/>
        </w:rPr>
        <w:t>The complaint also details the targeting of media and bombing of the Al-</w:t>
      </w:r>
      <w:proofErr w:type="spellStart"/>
      <w:r w:rsidRPr="00704C50">
        <w:rPr>
          <w:rFonts w:cs="Times New Roman"/>
        </w:rPr>
        <w:t>Shorouk</w:t>
      </w:r>
      <w:proofErr w:type="spellEnd"/>
      <w:r w:rsidRPr="00704C50">
        <w:rPr>
          <w:rFonts w:cs="Times New Roman"/>
        </w:rPr>
        <w:t xml:space="preserve"> and Al-</w:t>
      </w:r>
      <w:proofErr w:type="spellStart"/>
      <w:r w:rsidRPr="00704C50">
        <w:rPr>
          <w:rFonts w:cs="Times New Roman"/>
        </w:rPr>
        <w:t>Jawhara</w:t>
      </w:r>
      <w:proofErr w:type="spellEnd"/>
      <w:r w:rsidRPr="00704C50">
        <w:rPr>
          <w:rFonts w:cs="Times New Roman"/>
        </w:rPr>
        <w:t xml:space="preserve"> </w:t>
      </w:r>
      <w:proofErr w:type="spellStart"/>
      <w:r w:rsidRPr="00704C50">
        <w:rPr>
          <w:rFonts w:cs="Times New Roman"/>
        </w:rPr>
        <w:t>Towersin</w:t>
      </w:r>
      <w:proofErr w:type="spellEnd"/>
      <w:r w:rsidRPr="00704C50">
        <w:rPr>
          <w:rFonts w:cs="Times New Roman"/>
        </w:rPr>
        <w:t xml:space="preserve"> Gaza City in May 2021 including the cases of </w:t>
      </w:r>
      <w:proofErr w:type="spellStart"/>
      <w:r w:rsidRPr="00704C50">
        <w:rPr>
          <w:rFonts w:cs="Times New Roman"/>
          <w:i/>
          <w:iCs/>
        </w:rPr>
        <w:t>Alam</w:t>
      </w:r>
      <w:proofErr w:type="spellEnd"/>
      <w:r w:rsidRPr="00704C50">
        <w:rPr>
          <w:rFonts w:cs="Times New Roman"/>
          <w:i/>
          <w:iCs/>
        </w:rPr>
        <w:t xml:space="preserve"> News, Al Hayat Newspapers, </w:t>
      </w:r>
      <w:proofErr w:type="spellStart"/>
      <w:r w:rsidRPr="00704C50">
        <w:rPr>
          <w:rFonts w:cs="Times New Roman"/>
          <w:i/>
          <w:iCs/>
        </w:rPr>
        <w:t>Mayadeen</w:t>
      </w:r>
      <w:proofErr w:type="spellEnd"/>
      <w:r w:rsidRPr="00704C50">
        <w:rPr>
          <w:rFonts w:cs="Times New Roman"/>
          <w:i/>
          <w:iCs/>
        </w:rPr>
        <w:t xml:space="preserve"> Media, Al </w:t>
      </w:r>
      <w:proofErr w:type="spellStart"/>
      <w:r w:rsidRPr="00704C50">
        <w:rPr>
          <w:rFonts w:cs="Times New Roman"/>
          <w:i/>
          <w:iCs/>
        </w:rPr>
        <w:t>Bawaba</w:t>
      </w:r>
      <w:proofErr w:type="spellEnd"/>
      <w:r w:rsidRPr="00704C50">
        <w:rPr>
          <w:rFonts w:cs="Times New Roman"/>
          <w:i/>
          <w:iCs/>
        </w:rPr>
        <w:t xml:space="preserve"> 24</w:t>
      </w:r>
      <w:r w:rsidRPr="00704C50">
        <w:rPr>
          <w:rFonts w:cs="Times New Roman"/>
        </w:rPr>
        <w:t> and others.</w:t>
      </w:r>
    </w:p>
    <w:p w:rsidR="00704C50" w:rsidRPr="00704C50" w:rsidRDefault="00704C50" w:rsidP="00704C50">
      <w:pPr>
        <w:rPr>
          <w:rFonts w:cs="Times New Roman"/>
        </w:rPr>
      </w:pPr>
      <w:r w:rsidRPr="00704C50">
        <w:rPr>
          <w:rFonts w:cs="Times New Roman"/>
        </w:rPr>
        <w:t xml:space="preserve">The IFJ has repeatedly condemned the deliberate targeting of journalists and media facilities by Israel. At least 46 journalists </w:t>
      </w:r>
      <w:proofErr w:type="gramStart"/>
      <w:r w:rsidRPr="00704C50">
        <w:rPr>
          <w:rFonts w:cs="Times New Roman"/>
        </w:rPr>
        <w:t>have been killed</w:t>
      </w:r>
      <w:proofErr w:type="gramEnd"/>
      <w:r w:rsidRPr="00704C50">
        <w:rPr>
          <w:rFonts w:cs="Times New Roman"/>
        </w:rPr>
        <w:t xml:space="preserve"> since 2000 and no one has been held to account. </w:t>
      </w:r>
    </w:p>
    <w:p w:rsidR="00704C50" w:rsidRPr="00704C50" w:rsidRDefault="00704C50" w:rsidP="00704C50">
      <w:pPr>
        <w:rPr>
          <w:rFonts w:cs="Times New Roman"/>
        </w:rPr>
      </w:pPr>
      <w:r w:rsidRPr="00704C50">
        <w:rPr>
          <w:rFonts w:cs="Times New Roman"/>
        </w:rPr>
        <w:t>In December 2020, the IFJ and PJS submitted complaints to the UN Special Rapporteurs (UNSR) setting out how the systematic targeting of journalists working in Palestine and its failure to properly investigate killings of media workers violates the right to life and freedom of expression, is in breach of international humanitarian law, and may amount to war crimes. </w:t>
      </w:r>
    </w:p>
    <w:p w:rsidR="00704C50" w:rsidRPr="00704C50" w:rsidRDefault="00704C50" w:rsidP="00704C50">
      <w:pPr>
        <w:rPr>
          <w:rFonts w:cs="Times New Roman"/>
        </w:rPr>
      </w:pPr>
      <w:r w:rsidRPr="00704C50">
        <w:rPr>
          <w:rFonts w:cs="Times New Roman"/>
        </w:rPr>
        <w:t>The UNSR complaint also detailed the discrimination, violations of freedom of movement and restrictions on press accreditation suffered by Palestinian journalists.</w:t>
      </w:r>
    </w:p>
    <w:p w:rsidR="00704C50" w:rsidRPr="00704C50" w:rsidRDefault="00704C50" w:rsidP="00704C50">
      <w:pPr>
        <w:rPr>
          <w:rFonts w:cs="Times New Roman"/>
        </w:rPr>
      </w:pPr>
      <w:r w:rsidRPr="00704C50">
        <w:rPr>
          <w:rFonts w:cs="Times New Roman"/>
        </w:rPr>
        <w:t xml:space="preserve">With ongoing impunity, the targeting has continued. In May 2021, Israel bombed media facilities in Gaza. At least two journalists </w:t>
      </w:r>
      <w:proofErr w:type="gramStart"/>
      <w:r w:rsidRPr="00704C50">
        <w:rPr>
          <w:rFonts w:cs="Times New Roman"/>
        </w:rPr>
        <w:t>were killed</w:t>
      </w:r>
      <w:proofErr w:type="gramEnd"/>
      <w:r w:rsidRPr="00704C50">
        <w:rPr>
          <w:rFonts w:cs="Times New Roman"/>
        </w:rPr>
        <w:t xml:space="preserve"> and another 100 injured in separate incidents.</w:t>
      </w:r>
    </w:p>
    <w:p w:rsidR="00704C50" w:rsidRPr="00704C50" w:rsidRDefault="00704C50" w:rsidP="00704C50">
      <w:pPr>
        <w:rPr>
          <w:rFonts w:cs="Times New Roman"/>
        </w:rPr>
      </w:pPr>
      <w:r w:rsidRPr="00704C50">
        <w:rPr>
          <w:rFonts w:cs="Times New Roman"/>
        </w:rPr>
        <w:t xml:space="preserve">IFJ General Secretary Anthony </w:t>
      </w:r>
      <w:proofErr w:type="spellStart"/>
      <w:r w:rsidRPr="00704C50">
        <w:rPr>
          <w:rFonts w:cs="Times New Roman"/>
        </w:rPr>
        <w:t>Bellanger</w:t>
      </w:r>
      <w:proofErr w:type="spellEnd"/>
      <w:r w:rsidRPr="00704C50">
        <w:rPr>
          <w:rFonts w:cs="Times New Roman"/>
        </w:rPr>
        <w:t xml:space="preserve"> said: </w:t>
      </w:r>
    </w:p>
    <w:p w:rsidR="00704C50" w:rsidRPr="00704C50" w:rsidRDefault="00704C50" w:rsidP="00704C50">
      <w:pPr>
        <w:rPr>
          <w:rFonts w:cs="Times New Roman"/>
        </w:rPr>
      </w:pPr>
      <w:r w:rsidRPr="00704C50">
        <w:rPr>
          <w:rFonts w:cs="Times New Roman"/>
          <w:b/>
          <w:bCs/>
          <w:i/>
          <w:iCs/>
        </w:rPr>
        <w:t xml:space="preserve">“The targeting of journalists and media </w:t>
      </w:r>
      <w:proofErr w:type="spellStart"/>
      <w:r w:rsidRPr="00704C50">
        <w:rPr>
          <w:rFonts w:cs="Times New Roman"/>
          <w:b/>
          <w:bCs/>
          <w:i/>
          <w:iCs/>
        </w:rPr>
        <w:t>organisations</w:t>
      </w:r>
      <w:proofErr w:type="spellEnd"/>
      <w:r w:rsidRPr="00704C50">
        <w:rPr>
          <w:rFonts w:cs="Times New Roman"/>
          <w:b/>
          <w:bCs/>
          <w:i/>
          <w:iCs/>
        </w:rPr>
        <w:t xml:space="preserve"> in Palestine violates the right to life and freedom of expression. These crimes </w:t>
      </w:r>
      <w:proofErr w:type="gramStart"/>
      <w:r w:rsidRPr="00704C50">
        <w:rPr>
          <w:rFonts w:cs="Times New Roman"/>
          <w:b/>
          <w:bCs/>
          <w:i/>
          <w:iCs/>
        </w:rPr>
        <w:t>must be fully investigated</w:t>
      </w:r>
      <w:proofErr w:type="gramEnd"/>
      <w:r w:rsidRPr="00704C50">
        <w:rPr>
          <w:rFonts w:cs="Times New Roman"/>
          <w:b/>
          <w:bCs/>
          <w:i/>
          <w:iCs/>
        </w:rPr>
        <w:t xml:space="preserve">. This systematic targeting must </w:t>
      </w:r>
      <w:r w:rsidRPr="00704C50">
        <w:rPr>
          <w:rFonts w:cs="Times New Roman"/>
          <w:b/>
          <w:bCs/>
          <w:i/>
          <w:iCs/>
        </w:rPr>
        <w:lastRenderedPageBreak/>
        <w:t xml:space="preserve">stop. We are proud to work with PJS, ICJP, </w:t>
      </w:r>
      <w:proofErr w:type="spellStart"/>
      <w:r w:rsidRPr="00704C50">
        <w:rPr>
          <w:rFonts w:cs="Times New Roman"/>
          <w:b/>
          <w:bCs/>
          <w:i/>
          <w:iCs/>
        </w:rPr>
        <w:t>Bindmans</w:t>
      </w:r>
      <w:proofErr w:type="spellEnd"/>
      <w:r w:rsidRPr="00704C50">
        <w:rPr>
          <w:rFonts w:cs="Times New Roman"/>
          <w:b/>
          <w:bCs/>
          <w:i/>
          <w:iCs/>
        </w:rPr>
        <w:t> and Doughty Street Chambers to seek to ensure those responsible for crimes against journalists are held accountable.”</w:t>
      </w:r>
    </w:p>
    <w:p w:rsidR="00704C50" w:rsidRPr="00704C50" w:rsidRDefault="00704C50" w:rsidP="00704C50">
      <w:pPr>
        <w:rPr>
          <w:rFonts w:cs="Times New Roman"/>
        </w:rPr>
      </w:pPr>
      <w:r w:rsidRPr="00704C50">
        <w:rPr>
          <w:rFonts w:cs="Times New Roman"/>
          <w:i/>
          <w:iCs/>
        </w:rPr>
        <w:t xml:space="preserve">Legal Counsel for the group, Jennifer Robinson, and Tatyana </w:t>
      </w:r>
      <w:proofErr w:type="spellStart"/>
      <w:r w:rsidRPr="00704C50">
        <w:rPr>
          <w:rFonts w:cs="Times New Roman"/>
          <w:i/>
          <w:iCs/>
        </w:rPr>
        <w:t>Eatwell</w:t>
      </w:r>
      <w:proofErr w:type="spellEnd"/>
      <w:r w:rsidRPr="00704C50">
        <w:rPr>
          <w:rFonts w:cs="Times New Roman"/>
          <w:i/>
          <w:iCs/>
        </w:rPr>
        <w:t>, of Doughty Street Chambers said:</w:t>
      </w:r>
    </w:p>
    <w:p w:rsidR="00704C50" w:rsidRPr="00704C50" w:rsidRDefault="00704C50" w:rsidP="00704C50">
      <w:pPr>
        <w:rPr>
          <w:rFonts w:cs="Times New Roman"/>
        </w:rPr>
      </w:pPr>
      <w:r w:rsidRPr="00704C50">
        <w:rPr>
          <w:rFonts w:cs="Times New Roman"/>
          <w:b/>
          <w:bCs/>
          <w:i/>
          <w:iCs/>
        </w:rPr>
        <w:t xml:space="preserve">“The cases communicated to the ICC Prosecutor are emblematic of the ongoing, systematic attacks and use of lethal force against journalists and media </w:t>
      </w:r>
      <w:proofErr w:type="spellStart"/>
      <w:r w:rsidRPr="00704C50">
        <w:rPr>
          <w:rFonts w:cs="Times New Roman"/>
          <w:b/>
          <w:bCs/>
          <w:i/>
          <w:iCs/>
        </w:rPr>
        <w:t>organisations</w:t>
      </w:r>
      <w:proofErr w:type="spellEnd"/>
      <w:r w:rsidRPr="00704C50">
        <w:rPr>
          <w:rFonts w:cs="Times New Roman"/>
          <w:b/>
          <w:bCs/>
          <w:i/>
          <w:iCs/>
        </w:rPr>
        <w:t xml:space="preserve"> in Palestine by the Israeli security services.</w:t>
      </w:r>
    </w:p>
    <w:p w:rsidR="00704C50" w:rsidRPr="00704C50" w:rsidRDefault="00704C50" w:rsidP="00704C50">
      <w:pPr>
        <w:rPr>
          <w:rFonts w:cs="Times New Roman"/>
        </w:rPr>
      </w:pPr>
      <w:r w:rsidRPr="00704C50">
        <w:rPr>
          <w:rFonts w:cs="Times New Roman"/>
          <w:b/>
          <w:bCs/>
          <w:i/>
          <w:iCs/>
        </w:rPr>
        <w:t xml:space="preserve">These journalists and media </w:t>
      </w:r>
      <w:proofErr w:type="spellStart"/>
      <w:r w:rsidRPr="00704C50">
        <w:rPr>
          <w:rFonts w:cs="Times New Roman"/>
          <w:b/>
          <w:bCs/>
          <w:i/>
          <w:iCs/>
        </w:rPr>
        <w:t>organisations</w:t>
      </w:r>
      <w:proofErr w:type="spellEnd"/>
      <w:r w:rsidRPr="00704C50">
        <w:rPr>
          <w:rFonts w:cs="Times New Roman"/>
          <w:b/>
          <w:bCs/>
          <w:i/>
          <w:iCs/>
        </w:rPr>
        <w:t xml:space="preserve"> </w:t>
      </w:r>
      <w:proofErr w:type="gramStart"/>
      <w:r w:rsidRPr="00704C50">
        <w:rPr>
          <w:rFonts w:cs="Times New Roman"/>
          <w:b/>
          <w:bCs/>
          <w:i/>
          <w:iCs/>
        </w:rPr>
        <w:t>were targeted and attacked in circumstances that give rise to strong grounds to suspect that war crimes and crimes against humanity have been committed</w:t>
      </w:r>
      <w:proofErr w:type="gramEnd"/>
      <w:r w:rsidRPr="00704C50">
        <w:rPr>
          <w:rFonts w:cs="Times New Roman"/>
          <w:b/>
          <w:bCs/>
          <w:i/>
          <w:iCs/>
        </w:rPr>
        <w:t>. </w:t>
      </w:r>
    </w:p>
    <w:p w:rsidR="00704C50" w:rsidRPr="00704C50" w:rsidRDefault="00704C50" w:rsidP="00704C50">
      <w:pPr>
        <w:rPr>
          <w:rFonts w:cs="Times New Roman"/>
        </w:rPr>
      </w:pPr>
      <w:proofErr w:type="gramStart"/>
      <w:r w:rsidRPr="00704C50">
        <w:rPr>
          <w:rFonts w:cs="Times New Roman"/>
          <w:b/>
          <w:bCs/>
          <w:i/>
          <w:iCs/>
        </w:rPr>
        <w:t>In the light of the continuing impunity enjoyed by the perpetrators of these attacks, the victims now call upon the ICC Prosecutor to exercise his jurisdiction and authority to investigate and to act against impunity, and in doing so, to communicate to the international community at large that journalists working on the frontline in situations of armed conflict, crisis and political upheaval are not fair game.</w:t>
      </w:r>
      <w:proofErr w:type="gramEnd"/>
      <w:r w:rsidRPr="00704C50">
        <w:rPr>
          <w:rFonts w:cs="Times New Roman"/>
          <w:b/>
          <w:bCs/>
          <w:i/>
          <w:iCs/>
        </w:rPr>
        <w:t xml:space="preserve"> “</w:t>
      </w:r>
    </w:p>
    <w:p w:rsidR="00704C50" w:rsidRPr="00704C50" w:rsidRDefault="00704C50" w:rsidP="00704C50">
      <w:pPr>
        <w:rPr>
          <w:rFonts w:cs="Times New Roman"/>
        </w:rPr>
      </w:pPr>
      <w:proofErr w:type="spellStart"/>
      <w:r w:rsidRPr="00704C50">
        <w:rPr>
          <w:rFonts w:cs="Times New Roman"/>
        </w:rPr>
        <w:t>Tayab</w:t>
      </w:r>
      <w:proofErr w:type="spellEnd"/>
      <w:r w:rsidRPr="00704C50">
        <w:rPr>
          <w:rFonts w:cs="Times New Roman"/>
        </w:rPr>
        <w:t xml:space="preserve"> Ali, Director at ICJP and Partner at </w:t>
      </w:r>
      <w:proofErr w:type="spellStart"/>
      <w:r w:rsidRPr="00704C50">
        <w:rPr>
          <w:rFonts w:cs="Times New Roman"/>
        </w:rPr>
        <w:t>Bindmans</w:t>
      </w:r>
      <w:proofErr w:type="spellEnd"/>
      <w:r w:rsidRPr="00704C50">
        <w:rPr>
          <w:rFonts w:cs="Times New Roman"/>
        </w:rPr>
        <w:t xml:space="preserve"> LLP said:</w:t>
      </w:r>
    </w:p>
    <w:p w:rsidR="00704C50" w:rsidRPr="00704C50" w:rsidRDefault="00704C50" w:rsidP="00704C50">
      <w:pPr>
        <w:rPr>
          <w:rFonts w:cs="Times New Roman"/>
        </w:rPr>
      </w:pPr>
      <w:r w:rsidRPr="00704C50">
        <w:rPr>
          <w:rFonts w:cs="Times New Roman"/>
          <w:b/>
          <w:bCs/>
          <w:i/>
          <w:iCs/>
        </w:rPr>
        <w:t>“A free press is the cornerstone of a democracy. The targeting of journalists in conflict zones anywhere in the world is unacceptable and must bring severe consequences for those that try to hide their crimes and violations by killing or maiming journalists.</w:t>
      </w:r>
    </w:p>
    <w:p w:rsidR="00704C50" w:rsidRPr="00704C50" w:rsidRDefault="00704C50" w:rsidP="00704C50">
      <w:pPr>
        <w:rPr>
          <w:rFonts w:cs="Times New Roman"/>
        </w:rPr>
      </w:pPr>
      <w:r w:rsidRPr="00704C50">
        <w:rPr>
          <w:rFonts w:cs="Times New Roman"/>
          <w:b/>
          <w:bCs/>
          <w:i/>
          <w:iCs/>
        </w:rPr>
        <w:t xml:space="preserve">On 5 February </w:t>
      </w:r>
      <w:proofErr w:type="gramStart"/>
      <w:r w:rsidRPr="00704C50">
        <w:rPr>
          <w:rFonts w:cs="Times New Roman"/>
          <w:b/>
          <w:bCs/>
          <w:i/>
          <w:iCs/>
        </w:rPr>
        <w:t>2021</w:t>
      </w:r>
      <w:proofErr w:type="gramEnd"/>
      <w:r w:rsidRPr="00704C50">
        <w:rPr>
          <w:rFonts w:cs="Times New Roman"/>
          <w:b/>
          <w:bCs/>
          <w:i/>
          <w:iCs/>
        </w:rPr>
        <w:t xml:space="preserve"> the ICC Pre-Trial Chamber accepted that it has jurisdiction over the situation in Gaza, West Bank and East Jerusalem. We are confident that the ICC will investigate and prosecute the perpetrators of the crimes alleged in our complaint.</w:t>
      </w:r>
    </w:p>
    <w:p w:rsidR="00704C50" w:rsidRPr="00704C50" w:rsidRDefault="00704C50" w:rsidP="00704C50">
      <w:pPr>
        <w:rPr>
          <w:rFonts w:cs="Times New Roman"/>
        </w:rPr>
      </w:pPr>
      <w:r w:rsidRPr="00704C50">
        <w:rPr>
          <w:rFonts w:cs="Times New Roman"/>
          <w:b/>
          <w:bCs/>
          <w:i/>
          <w:iCs/>
        </w:rPr>
        <w:t>There could not be a more important time than now for the ICC and international community to send a clear signal to States, that further their own interests through war crimes, that they will not have impunity but will instead be swiftly held to account for their violations”.</w:t>
      </w:r>
    </w:p>
    <w:p w:rsidR="00704C50" w:rsidRPr="00704C50" w:rsidRDefault="00704C50">
      <w:pPr>
        <w:rPr>
          <w:rFonts w:cs="Times New Roman"/>
        </w:rPr>
      </w:pPr>
    </w:p>
    <w:sectPr w:rsidR="00704C50" w:rsidRPr="0070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50"/>
    <w:rsid w:val="00704C5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D613"/>
  <w15:chartTrackingRefBased/>
  <w15:docId w15:val="{B034195D-22DC-45FB-AFC4-3EC8F36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04C5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C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4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08657">
      <w:bodyDiv w:val="1"/>
      <w:marLeft w:val="0"/>
      <w:marRight w:val="0"/>
      <w:marTop w:val="0"/>
      <w:marBottom w:val="0"/>
      <w:divBdr>
        <w:top w:val="none" w:sz="0" w:space="0" w:color="auto"/>
        <w:left w:val="none" w:sz="0" w:space="0" w:color="auto"/>
        <w:bottom w:val="none" w:sz="0" w:space="0" w:color="auto"/>
        <w:right w:val="none" w:sz="0" w:space="0" w:color="auto"/>
      </w:divBdr>
    </w:div>
    <w:div w:id="769469307">
      <w:bodyDiv w:val="1"/>
      <w:marLeft w:val="0"/>
      <w:marRight w:val="0"/>
      <w:marTop w:val="0"/>
      <w:marBottom w:val="0"/>
      <w:divBdr>
        <w:top w:val="none" w:sz="0" w:space="0" w:color="auto"/>
        <w:left w:val="none" w:sz="0" w:space="0" w:color="auto"/>
        <w:bottom w:val="none" w:sz="0" w:space="0" w:color="auto"/>
        <w:right w:val="none" w:sz="0" w:space="0" w:color="auto"/>
      </w:divBdr>
    </w:div>
    <w:div w:id="9596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fj.org/media-centre/news/detail/category/press-releases/article/palestine-icc-case-filed-over-systematic-targeting-of-palestinian-journal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2022-04-28T19:16:00Z</dcterms:created>
  <dcterms:modified xsi:type="dcterms:W3CDTF">2022-04-28T19:18:00Z</dcterms:modified>
</cp:coreProperties>
</file>