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0D2" w:rsidRPr="000A60D2" w:rsidRDefault="000A60D2" w:rsidP="000A60D2">
      <w:pPr>
        <w:spacing w:before="100" w:beforeAutospacing="1" w:after="100" w:afterAutospacing="1" w:line="240" w:lineRule="auto"/>
        <w:outlineLvl w:val="1"/>
        <w:rPr>
          <w:rFonts w:ascii="Times New Roman" w:eastAsia="Times New Roman" w:hAnsi="Times New Roman" w:cs="Times New Roman"/>
          <w:bCs/>
          <w:sz w:val="40"/>
          <w:szCs w:val="40"/>
        </w:rPr>
      </w:pPr>
      <w:bookmarkStart w:id="0" w:name="_GoBack"/>
      <w:r w:rsidRPr="000A60D2">
        <w:rPr>
          <w:rFonts w:ascii="Times New Roman" w:eastAsia="Times New Roman" w:hAnsi="Times New Roman" w:cs="Times New Roman"/>
          <w:bCs/>
          <w:sz w:val="40"/>
          <w:szCs w:val="40"/>
        </w:rPr>
        <w:t xml:space="preserve">Statement of the Prosecutor of the International Criminal Court, </w:t>
      </w:r>
      <w:proofErr w:type="spellStart"/>
      <w:r w:rsidRPr="000A60D2">
        <w:rPr>
          <w:rFonts w:ascii="Times New Roman" w:eastAsia="Times New Roman" w:hAnsi="Times New Roman" w:cs="Times New Roman"/>
          <w:bCs/>
          <w:sz w:val="40"/>
          <w:szCs w:val="40"/>
        </w:rPr>
        <w:t>Fatou</w:t>
      </w:r>
      <w:proofErr w:type="spellEnd"/>
      <w:r w:rsidRPr="000A60D2">
        <w:rPr>
          <w:rFonts w:ascii="Times New Roman" w:eastAsia="Times New Roman" w:hAnsi="Times New Roman" w:cs="Times New Roman"/>
          <w:bCs/>
          <w:sz w:val="40"/>
          <w:szCs w:val="40"/>
        </w:rPr>
        <w:t xml:space="preserve"> </w:t>
      </w:r>
      <w:proofErr w:type="spellStart"/>
      <w:r w:rsidRPr="000A60D2">
        <w:rPr>
          <w:rFonts w:ascii="Times New Roman" w:eastAsia="Times New Roman" w:hAnsi="Times New Roman" w:cs="Times New Roman"/>
          <w:bCs/>
          <w:sz w:val="40"/>
          <w:szCs w:val="40"/>
        </w:rPr>
        <w:t>Bensouda</w:t>
      </w:r>
      <w:proofErr w:type="spellEnd"/>
      <w:r w:rsidRPr="000A60D2">
        <w:rPr>
          <w:rFonts w:ascii="Times New Roman" w:eastAsia="Times New Roman" w:hAnsi="Times New Roman" w:cs="Times New Roman"/>
          <w:bCs/>
          <w:sz w:val="40"/>
          <w:szCs w:val="40"/>
        </w:rPr>
        <w:t>, regarding the worsening situation in Gaza</w:t>
      </w:r>
    </w:p>
    <w:bookmarkEnd w:id="0"/>
    <w:p w:rsidR="000A60D2" w:rsidRDefault="000A60D2" w:rsidP="000A60D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April 8, 2018</w:t>
      </w:r>
    </w:p>
    <w:p w:rsidR="000A60D2" w:rsidRDefault="000A60D2" w:rsidP="000A60D2">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International Criminal Court</w:t>
      </w:r>
    </w:p>
    <w:p w:rsidR="000A60D2" w:rsidRPr="000A60D2" w:rsidRDefault="000A60D2" w:rsidP="000A60D2">
      <w:pPr>
        <w:spacing w:after="0" w:line="240" w:lineRule="auto"/>
        <w:rPr>
          <w:rFonts w:ascii="Times New Roman" w:eastAsia="Times New Roman" w:hAnsi="Times New Roman" w:cs="Times New Roman"/>
          <w:sz w:val="24"/>
          <w:szCs w:val="24"/>
        </w:rPr>
      </w:pPr>
      <w:hyperlink r:id="rId4" w:history="1">
        <w:r w:rsidRPr="00C95C25">
          <w:rPr>
            <w:rStyle w:val="Hyperlink"/>
            <w:rFonts w:ascii="Times New Roman" w:eastAsia="Times New Roman" w:hAnsi="Times New Roman" w:cs="Times New Roman"/>
            <w:sz w:val="24"/>
            <w:szCs w:val="24"/>
          </w:rPr>
          <w:t>https://www.icc-cpi.int/Pages/item.aspx?name=180408-otp-stat</w:t>
        </w:r>
      </w:hyperlink>
      <w:r>
        <w:rPr>
          <w:rFonts w:ascii="Times New Roman" w:eastAsia="Times New Roman" w:hAnsi="Times New Roman" w:cs="Times New Roman"/>
          <w:sz w:val="24"/>
          <w:szCs w:val="24"/>
        </w:rPr>
        <w:t xml:space="preserve"> </w:t>
      </w:r>
    </w:p>
    <w:p w:rsidR="000A60D2" w:rsidRPr="000A60D2" w:rsidRDefault="000A60D2" w:rsidP="000A60D2">
      <w:pPr>
        <w:spacing w:before="100" w:beforeAutospacing="1" w:after="100" w:afterAutospacing="1" w:line="240" w:lineRule="auto"/>
        <w:rPr>
          <w:rFonts w:ascii="Times New Roman" w:eastAsia="Times New Roman" w:hAnsi="Times New Roman" w:cs="Times New Roman"/>
          <w:sz w:val="24"/>
          <w:szCs w:val="24"/>
        </w:rPr>
      </w:pPr>
      <w:r w:rsidRPr="000A60D2">
        <w:rPr>
          <w:rFonts w:ascii="Times New Roman" w:eastAsia="Times New Roman" w:hAnsi="Times New Roman" w:cs="Times New Roman"/>
          <w:sz w:val="24"/>
          <w:szCs w:val="24"/>
        </w:rPr>
        <w:t xml:space="preserve">It is with grave concern that I note the violence and deteriorating situation in the Gaza Strip in the context of recent mass demonstrations. Since 30 March 2018, at least 27 Palestinians have been reportedly killed by the Israeli </w:t>
      </w:r>
      <w:proofErr w:type="spellStart"/>
      <w:r w:rsidRPr="000A60D2">
        <w:rPr>
          <w:rFonts w:ascii="Times New Roman" w:eastAsia="Times New Roman" w:hAnsi="Times New Roman" w:cs="Times New Roman"/>
          <w:sz w:val="24"/>
          <w:szCs w:val="24"/>
        </w:rPr>
        <w:t>Defence</w:t>
      </w:r>
      <w:proofErr w:type="spellEnd"/>
      <w:r w:rsidRPr="000A60D2">
        <w:rPr>
          <w:rFonts w:ascii="Times New Roman" w:eastAsia="Times New Roman" w:hAnsi="Times New Roman" w:cs="Times New Roman"/>
          <w:sz w:val="24"/>
          <w:szCs w:val="24"/>
        </w:rPr>
        <w:t xml:space="preserve"> Forces, with over a thousand more injured, many, as a result of shootings using live ammunition and rubber-bullets. Violence against civilians - in a situation such as the one prevailing in Gaza – could constitute crimes under the Rome Statute of the International Criminal Court ("ICC" or "the Court"), as could the use of civilian presence for the purpose of shielding military activities. </w:t>
      </w:r>
    </w:p>
    <w:p w:rsidR="000A60D2" w:rsidRPr="000A60D2" w:rsidRDefault="000A60D2" w:rsidP="000A60D2">
      <w:pPr>
        <w:spacing w:before="100" w:beforeAutospacing="1" w:after="100" w:afterAutospacing="1" w:line="240" w:lineRule="auto"/>
        <w:rPr>
          <w:rFonts w:ascii="Times New Roman" w:eastAsia="Times New Roman" w:hAnsi="Times New Roman" w:cs="Times New Roman"/>
          <w:sz w:val="24"/>
          <w:szCs w:val="24"/>
        </w:rPr>
      </w:pPr>
      <w:r w:rsidRPr="000A60D2">
        <w:rPr>
          <w:rFonts w:ascii="Times New Roman" w:eastAsia="Times New Roman" w:hAnsi="Times New Roman" w:cs="Times New Roman"/>
          <w:sz w:val="24"/>
          <w:szCs w:val="24"/>
        </w:rPr>
        <w:t>I remind all parties that the situation in Palestine is under preliminary examination by my Office. While a preliminary examination is not an investigation, any new alleged crime committed in the context of the situation in Palestine may be subjected to my Office's scrutiny. This applies to the events of the past weeks and to any future incident.</w:t>
      </w:r>
    </w:p>
    <w:p w:rsidR="000A60D2" w:rsidRPr="000A60D2" w:rsidRDefault="000A60D2" w:rsidP="000A60D2">
      <w:pPr>
        <w:spacing w:before="100" w:beforeAutospacing="1" w:after="100" w:afterAutospacing="1" w:line="240" w:lineRule="auto"/>
        <w:rPr>
          <w:rFonts w:ascii="Times New Roman" w:eastAsia="Times New Roman" w:hAnsi="Times New Roman" w:cs="Times New Roman"/>
          <w:sz w:val="24"/>
          <w:szCs w:val="24"/>
        </w:rPr>
      </w:pPr>
      <w:r w:rsidRPr="000A60D2">
        <w:rPr>
          <w:rFonts w:ascii="Times New Roman" w:eastAsia="Times New Roman" w:hAnsi="Times New Roman" w:cs="Times New Roman"/>
          <w:sz w:val="24"/>
          <w:szCs w:val="24"/>
        </w:rPr>
        <w:t xml:space="preserve">I am aware that the demonstrations in the Gaza Strip are planned to continue further. My Office will continue to closely watch the situation and will record any instance of incitement or resort to unlawful force. I urge all those concerned to refrain from further escalating this tragic situation. </w:t>
      </w:r>
    </w:p>
    <w:p w:rsidR="000A60D2" w:rsidRPr="000A60D2" w:rsidRDefault="000A60D2" w:rsidP="000A60D2">
      <w:pPr>
        <w:spacing w:before="100" w:beforeAutospacing="1" w:after="100" w:afterAutospacing="1" w:line="240" w:lineRule="auto"/>
        <w:rPr>
          <w:rFonts w:ascii="Times New Roman" w:eastAsia="Times New Roman" w:hAnsi="Times New Roman" w:cs="Times New Roman"/>
          <w:sz w:val="24"/>
          <w:szCs w:val="24"/>
        </w:rPr>
      </w:pPr>
      <w:r w:rsidRPr="000A60D2">
        <w:rPr>
          <w:rFonts w:ascii="Times New Roman" w:eastAsia="Times New Roman" w:hAnsi="Times New Roman" w:cs="Times New Roman"/>
          <w:sz w:val="24"/>
          <w:szCs w:val="24"/>
        </w:rPr>
        <w:t>Any person who incites or engages in acts of violence including by ordering, requesting, encouraging or contributing in any other manner to the commission of crimes within ICC's jurisdiction is liable to prosecution before the Court, with full respect for the principle of complementarity. The resort to violence must stop.</w:t>
      </w:r>
    </w:p>
    <w:p w:rsidR="002711F6" w:rsidRDefault="000A60D2"/>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D2"/>
    <w:rsid w:val="000A60D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573F"/>
  <w15:chartTrackingRefBased/>
  <w15:docId w15:val="{3B606874-5D45-4569-84AD-7DA8F7B8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A60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0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A60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60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968981">
      <w:bodyDiv w:val="1"/>
      <w:marLeft w:val="0"/>
      <w:marRight w:val="0"/>
      <w:marTop w:val="0"/>
      <w:marBottom w:val="0"/>
      <w:divBdr>
        <w:top w:val="none" w:sz="0" w:space="0" w:color="auto"/>
        <w:left w:val="none" w:sz="0" w:space="0" w:color="auto"/>
        <w:bottom w:val="none" w:sz="0" w:space="0" w:color="auto"/>
        <w:right w:val="none" w:sz="0" w:space="0" w:color="auto"/>
      </w:divBdr>
      <w:divsChild>
        <w:div w:id="18829938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c-cpi.int/Pages/item.aspx?name=180408-otp-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2018-04-09T16:08:00Z</dcterms:created>
  <dcterms:modified xsi:type="dcterms:W3CDTF">2018-04-09T16:10:00Z</dcterms:modified>
</cp:coreProperties>
</file>