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360"/>
      </w:tblGrid>
      <w:tr w:rsidR="008056D3" w:rsidRPr="008056D3" w:rsidTr="008056D3">
        <w:tc>
          <w:tcPr>
            <w:tcW w:w="0" w:type="auto"/>
            <w:hideMark/>
          </w:tcPr>
          <w:p w:rsidR="008056D3" w:rsidRPr="008056D3" w:rsidRDefault="008056D3" w:rsidP="008056D3">
            <w:pPr>
              <w:spacing w:after="0" w:line="252" w:lineRule="atLeast"/>
              <w:rPr>
                <w:rFonts w:eastAsia="Times New Roman" w:cs="Times New Roman"/>
                <w:szCs w:val="24"/>
              </w:rPr>
            </w:pPr>
          </w:p>
        </w:tc>
      </w:tr>
    </w:tbl>
    <w:p w:rsidR="008056D3" w:rsidRPr="008056D3" w:rsidRDefault="008056D3" w:rsidP="008056D3">
      <w:pPr>
        <w:shd w:val="clear" w:color="auto" w:fill="FFFFFF"/>
        <w:spacing w:after="0" w:line="240" w:lineRule="auto"/>
        <w:rPr>
          <w:rFonts w:eastAsia="Times New Roman" w:cs="Times New Roman"/>
          <w:vanish/>
          <w:szCs w:val="24"/>
        </w:rPr>
      </w:pPr>
    </w:p>
    <w:tbl>
      <w:tblPr>
        <w:tblW w:w="5000" w:type="pct"/>
        <w:tblCellMar>
          <w:left w:w="0" w:type="dxa"/>
          <w:right w:w="0" w:type="dxa"/>
        </w:tblCellMar>
        <w:tblLook w:val="04A0" w:firstRow="1" w:lastRow="0" w:firstColumn="1" w:lastColumn="0" w:noHBand="0" w:noVBand="1"/>
      </w:tblPr>
      <w:tblGrid>
        <w:gridCol w:w="9360"/>
      </w:tblGrid>
      <w:tr w:rsidR="008056D3" w:rsidRPr="008056D3" w:rsidTr="008056D3">
        <w:tc>
          <w:tcPr>
            <w:tcW w:w="0" w:type="auto"/>
            <w:tcMar>
              <w:top w:w="150" w:type="dxa"/>
              <w:left w:w="0" w:type="dxa"/>
              <w:bottom w:w="150" w:type="dxa"/>
              <w:right w:w="0" w:type="dxa"/>
            </w:tcMar>
            <w:hideMark/>
          </w:tcPr>
          <w:p w:rsidR="008056D3" w:rsidRPr="008056D3" w:rsidRDefault="008056D3" w:rsidP="008056D3">
            <w:pPr>
              <w:spacing w:after="0" w:line="315" w:lineRule="atLeast"/>
              <w:divId w:val="762799645"/>
              <w:rPr>
                <w:rFonts w:eastAsia="Times New Roman" w:cs="Times New Roman"/>
                <w:bCs/>
                <w:sz w:val="40"/>
                <w:szCs w:val="40"/>
              </w:rPr>
            </w:pPr>
            <w:r w:rsidRPr="008056D3">
              <w:rPr>
                <w:rFonts w:eastAsia="Times New Roman" w:cs="Times New Roman"/>
                <w:bCs/>
                <w:sz w:val="40"/>
                <w:szCs w:val="40"/>
              </w:rPr>
              <w:t>Philippe GOFFIN is deeply concerned by the new measures taken against the International Criminal Court</w:t>
            </w:r>
          </w:p>
          <w:p w:rsidR="008056D3" w:rsidRPr="008056D3" w:rsidRDefault="008056D3" w:rsidP="008056D3">
            <w:pPr>
              <w:spacing w:after="0" w:line="315" w:lineRule="atLeast"/>
              <w:divId w:val="762799645"/>
              <w:rPr>
                <w:rFonts w:eastAsia="Times New Roman" w:cs="Times New Roman"/>
                <w:bCs/>
                <w:szCs w:val="24"/>
              </w:rPr>
            </w:pPr>
            <w:bookmarkStart w:id="0" w:name="_GoBack"/>
            <w:bookmarkEnd w:id="0"/>
          </w:p>
          <w:p w:rsidR="008056D3" w:rsidRPr="008056D3" w:rsidRDefault="008056D3" w:rsidP="008056D3">
            <w:pPr>
              <w:spacing w:after="0" w:line="315" w:lineRule="atLeast"/>
              <w:divId w:val="762799645"/>
              <w:rPr>
                <w:rFonts w:eastAsia="Times New Roman" w:cs="Times New Roman"/>
                <w:bCs/>
                <w:szCs w:val="24"/>
              </w:rPr>
            </w:pPr>
            <w:r w:rsidRPr="008056D3">
              <w:rPr>
                <w:rFonts w:eastAsia="Times New Roman" w:cs="Times New Roman"/>
                <w:bCs/>
                <w:szCs w:val="24"/>
              </w:rPr>
              <w:t>June 12, 2020</w:t>
            </w:r>
          </w:p>
          <w:p w:rsidR="008056D3" w:rsidRPr="008056D3" w:rsidRDefault="008056D3" w:rsidP="008056D3">
            <w:pPr>
              <w:spacing w:after="0" w:line="315" w:lineRule="atLeast"/>
              <w:divId w:val="762799645"/>
              <w:rPr>
                <w:rFonts w:eastAsia="Times New Roman" w:cs="Times New Roman"/>
                <w:bCs/>
                <w:szCs w:val="24"/>
              </w:rPr>
            </w:pPr>
            <w:r w:rsidRPr="008056D3">
              <w:rPr>
                <w:rFonts w:eastAsia="Times New Roman" w:cs="Times New Roman"/>
                <w:bCs/>
                <w:szCs w:val="24"/>
              </w:rPr>
              <w:t>Belgium Ministry of Foreign Affairs</w:t>
            </w:r>
          </w:p>
          <w:p w:rsidR="008056D3" w:rsidRPr="008056D3" w:rsidRDefault="008056D3" w:rsidP="008056D3">
            <w:pPr>
              <w:spacing w:after="0" w:line="315" w:lineRule="atLeast"/>
              <w:divId w:val="762799645"/>
              <w:rPr>
                <w:rFonts w:eastAsia="Times New Roman" w:cs="Times New Roman"/>
                <w:szCs w:val="24"/>
              </w:rPr>
            </w:pPr>
            <w:hyperlink r:id="rId4" w:anchor="en" w:history="1">
              <w:r w:rsidRPr="008056D3">
                <w:rPr>
                  <w:rStyle w:val="Hyperlink"/>
                  <w:rFonts w:cs="Times New Roman"/>
                  <w:color w:val="auto"/>
                  <w:szCs w:val="24"/>
                </w:rPr>
                <w:t>https://cdn.flxml.eu/r-b853df764a26bb243b0df45e989c223a#en</w:t>
              </w:r>
            </w:hyperlink>
          </w:p>
        </w:tc>
      </w:tr>
    </w:tbl>
    <w:p w:rsidR="008056D3" w:rsidRPr="008056D3" w:rsidRDefault="008056D3" w:rsidP="008056D3">
      <w:pPr>
        <w:shd w:val="clear" w:color="auto" w:fill="FFFFFF"/>
        <w:spacing w:after="0" w:line="240" w:lineRule="auto"/>
        <w:rPr>
          <w:rFonts w:eastAsia="Times New Roman" w:cs="Times New Roman"/>
          <w:vanish/>
          <w:szCs w:val="24"/>
        </w:rPr>
      </w:pPr>
    </w:p>
    <w:tbl>
      <w:tblPr>
        <w:tblW w:w="5000" w:type="pct"/>
        <w:tblCellMar>
          <w:left w:w="0" w:type="dxa"/>
          <w:right w:w="0" w:type="dxa"/>
        </w:tblCellMar>
        <w:tblLook w:val="04A0" w:firstRow="1" w:lastRow="0" w:firstColumn="1" w:lastColumn="0" w:noHBand="0" w:noVBand="1"/>
      </w:tblPr>
      <w:tblGrid>
        <w:gridCol w:w="9360"/>
      </w:tblGrid>
      <w:tr w:rsidR="008056D3" w:rsidRPr="008056D3" w:rsidTr="008056D3">
        <w:tc>
          <w:tcPr>
            <w:tcW w:w="0" w:type="auto"/>
            <w:hideMark/>
          </w:tcPr>
          <w:p w:rsidR="008056D3" w:rsidRPr="008056D3" w:rsidRDefault="008056D3" w:rsidP="008056D3">
            <w:pPr>
              <w:spacing w:after="0" w:line="315" w:lineRule="atLeast"/>
              <w:rPr>
                <w:rFonts w:eastAsia="Times New Roman" w:cs="Times New Roman"/>
                <w:szCs w:val="24"/>
              </w:rPr>
            </w:pPr>
            <w:r w:rsidRPr="008056D3">
              <w:rPr>
                <w:rFonts w:eastAsia="Times New Roman" w:cs="Times New Roman"/>
                <w:szCs w:val="24"/>
              </w:rPr>
              <w:t xml:space="preserve">The Minister of Foreign Affairs Philippe </w:t>
            </w:r>
            <w:proofErr w:type="spellStart"/>
            <w:r w:rsidRPr="008056D3">
              <w:rPr>
                <w:rFonts w:eastAsia="Times New Roman" w:cs="Times New Roman"/>
                <w:szCs w:val="24"/>
              </w:rPr>
              <w:t>Goffin</w:t>
            </w:r>
            <w:proofErr w:type="spellEnd"/>
            <w:r w:rsidRPr="008056D3">
              <w:rPr>
                <w:rFonts w:eastAsia="Times New Roman" w:cs="Times New Roman"/>
                <w:szCs w:val="24"/>
              </w:rPr>
              <w:t xml:space="preserve"> is deeply concerned by the repeated threats and new American measures against the International Criminal Court.</w:t>
            </w:r>
          </w:p>
          <w:p w:rsidR="008056D3" w:rsidRPr="008056D3" w:rsidRDefault="008056D3" w:rsidP="008056D3">
            <w:pPr>
              <w:spacing w:after="0" w:line="315" w:lineRule="atLeast"/>
              <w:rPr>
                <w:rFonts w:eastAsia="Times New Roman" w:cs="Times New Roman"/>
                <w:szCs w:val="24"/>
              </w:rPr>
            </w:pPr>
          </w:p>
          <w:p w:rsidR="008056D3" w:rsidRPr="008056D3" w:rsidRDefault="008056D3" w:rsidP="008056D3">
            <w:pPr>
              <w:spacing w:after="0" w:line="315" w:lineRule="atLeast"/>
              <w:rPr>
                <w:rFonts w:eastAsia="Times New Roman" w:cs="Times New Roman"/>
                <w:szCs w:val="24"/>
              </w:rPr>
            </w:pPr>
            <w:r w:rsidRPr="008056D3">
              <w:rPr>
                <w:rFonts w:eastAsia="Times New Roman" w:cs="Times New Roman"/>
                <w:szCs w:val="24"/>
              </w:rPr>
              <w:t>"Belgium's support for the Court, as an independent and impartial judicial institution, is unwavering," said the minister. The Court embodies the efforts of the international community to develop the rule of law at the international level, a goal to which the United States has also been committed for a long time. Belgium stresses its commitment to preserving the integrity and independence of the Court and its officials. It also recalls the responsibilities of the United States as a host country of the United Nations as visits of members of the Court to American territory take mainly place in this framework, especially given the tasks explicitly entrusted to the Court by the UN Security Council.</w:t>
            </w:r>
          </w:p>
          <w:p w:rsidR="008056D3" w:rsidRPr="008056D3" w:rsidRDefault="008056D3" w:rsidP="008056D3">
            <w:pPr>
              <w:spacing w:after="0" w:line="315" w:lineRule="atLeast"/>
              <w:rPr>
                <w:rFonts w:eastAsia="Times New Roman" w:cs="Times New Roman"/>
                <w:szCs w:val="24"/>
              </w:rPr>
            </w:pPr>
          </w:p>
          <w:p w:rsidR="008056D3" w:rsidRPr="008056D3" w:rsidRDefault="008056D3" w:rsidP="008056D3">
            <w:pPr>
              <w:spacing w:after="0" w:line="315" w:lineRule="atLeast"/>
              <w:rPr>
                <w:rFonts w:eastAsia="Times New Roman" w:cs="Times New Roman"/>
                <w:szCs w:val="24"/>
              </w:rPr>
            </w:pPr>
            <w:r w:rsidRPr="008056D3">
              <w:rPr>
                <w:rFonts w:eastAsia="Times New Roman" w:cs="Times New Roman"/>
                <w:szCs w:val="24"/>
              </w:rPr>
              <w:t>Belgium will contact its partners without delay to examine the concrete consequences of these new developments.</w:t>
            </w:r>
          </w:p>
        </w:tc>
      </w:tr>
    </w:tbl>
    <w:p w:rsidR="002711F6" w:rsidRPr="008056D3" w:rsidRDefault="008056D3">
      <w:pPr>
        <w:rPr>
          <w:rFonts w:cs="Times New Roman"/>
          <w:szCs w:val="24"/>
        </w:rPr>
      </w:pPr>
    </w:p>
    <w:sectPr w:rsidR="002711F6" w:rsidRPr="008056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6D3"/>
    <w:rsid w:val="007733EE"/>
    <w:rsid w:val="008056D3"/>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0F0EB"/>
  <w15:chartTrackingRefBased/>
  <w15:docId w15:val="{2D14C105-06F0-4152-98DD-3B6FE6F97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056D3"/>
    <w:rPr>
      <w:b/>
      <w:bCs/>
    </w:rPr>
  </w:style>
  <w:style w:type="character" w:styleId="Hyperlink">
    <w:name w:val="Hyperlink"/>
    <w:basedOn w:val="DefaultParagraphFont"/>
    <w:uiPriority w:val="99"/>
    <w:semiHidden/>
    <w:unhideWhenUsed/>
    <w:rsid w:val="008056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024202">
      <w:bodyDiv w:val="1"/>
      <w:marLeft w:val="0"/>
      <w:marRight w:val="0"/>
      <w:marTop w:val="0"/>
      <w:marBottom w:val="0"/>
      <w:divBdr>
        <w:top w:val="none" w:sz="0" w:space="0" w:color="auto"/>
        <w:left w:val="none" w:sz="0" w:space="0" w:color="auto"/>
        <w:bottom w:val="none" w:sz="0" w:space="0" w:color="auto"/>
        <w:right w:val="none" w:sz="0" w:space="0" w:color="auto"/>
      </w:divBdr>
      <w:divsChild>
        <w:div w:id="1134837061">
          <w:marLeft w:val="0"/>
          <w:marRight w:val="0"/>
          <w:marTop w:val="0"/>
          <w:marBottom w:val="0"/>
          <w:divBdr>
            <w:top w:val="none" w:sz="0" w:space="0" w:color="auto"/>
            <w:left w:val="none" w:sz="0" w:space="0" w:color="auto"/>
            <w:bottom w:val="none" w:sz="0" w:space="0" w:color="auto"/>
            <w:right w:val="none" w:sz="0" w:space="0" w:color="auto"/>
          </w:divBdr>
          <w:divsChild>
            <w:div w:id="1530871560">
              <w:marLeft w:val="0"/>
              <w:marRight w:val="0"/>
              <w:marTop w:val="0"/>
              <w:marBottom w:val="0"/>
              <w:divBdr>
                <w:top w:val="none" w:sz="0" w:space="0" w:color="auto"/>
                <w:left w:val="none" w:sz="0" w:space="0" w:color="auto"/>
                <w:bottom w:val="none" w:sz="0" w:space="0" w:color="auto"/>
                <w:right w:val="none" w:sz="0" w:space="0" w:color="auto"/>
              </w:divBdr>
            </w:div>
          </w:divsChild>
        </w:div>
        <w:div w:id="459031071">
          <w:marLeft w:val="0"/>
          <w:marRight w:val="0"/>
          <w:marTop w:val="0"/>
          <w:marBottom w:val="0"/>
          <w:divBdr>
            <w:top w:val="none" w:sz="0" w:space="0" w:color="auto"/>
            <w:left w:val="none" w:sz="0" w:space="0" w:color="auto"/>
            <w:bottom w:val="none" w:sz="0" w:space="0" w:color="auto"/>
            <w:right w:val="none" w:sz="0" w:space="0" w:color="auto"/>
          </w:divBdr>
          <w:divsChild>
            <w:div w:id="762799645">
              <w:marLeft w:val="0"/>
              <w:marRight w:val="0"/>
              <w:marTop w:val="0"/>
              <w:marBottom w:val="0"/>
              <w:divBdr>
                <w:top w:val="none" w:sz="0" w:space="0" w:color="auto"/>
                <w:left w:val="none" w:sz="0" w:space="0" w:color="auto"/>
                <w:bottom w:val="none" w:sz="0" w:space="0" w:color="auto"/>
                <w:right w:val="none" w:sz="0" w:space="0" w:color="auto"/>
              </w:divBdr>
            </w:div>
          </w:divsChild>
        </w:div>
        <w:div w:id="1263685025">
          <w:marLeft w:val="0"/>
          <w:marRight w:val="0"/>
          <w:marTop w:val="0"/>
          <w:marBottom w:val="0"/>
          <w:divBdr>
            <w:top w:val="none" w:sz="0" w:space="0" w:color="auto"/>
            <w:left w:val="none" w:sz="0" w:space="0" w:color="auto"/>
            <w:bottom w:val="none" w:sz="0" w:space="0" w:color="auto"/>
            <w:right w:val="none" w:sz="0" w:space="0" w:color="auto"/>
          </w:divBdr>
          <w:divsChild>
            <w:div w:id="1266376993">
              <w:marLeft w:val="0"/>
              <w:marRight w:val="0"/>
              <w:marTop w:val="0"/>
              <w:marBottom w:val="0"/>
              <w:divBdr>
                <w:top w:val="none" w:sz="0" w:space="0" w:color="auto"/>
                <w:left w:val="none" w:sz="0" w:space="0" w:color="auto"/>
                <w:bottom w:val="none" w:sz="0" w:space="0" w:color="auto"/>
                <w:right w:val="none" w:sz="0" w:space="0" w:color="auto"/>
              </w:divBdr>
              <w:divsChild>
                <w:div w:id="1654917510">
                  <w:marLeft w:val="0"/>
                  <w:marRight w:val="0"/>
                  <w:marTop w:val="0"/>
                  <w:marBottom w:val="0"/>
                  <w:divBdr>
                    <w:top w:val="none" w:sz="0" w:space="0" w:color="auto"/>
                    <w:left w:val="none" w:sz="0" w:space="0" w:color="auto"/>
                    <w:bottom w:val="none" w:sz="0" w:space="0" w:color="auto"/>
                    <w:right w:val="none" w:sz="0" w:space="0" w:color="auto"/>
                  </w:divBdr>
                </w:div>
                <w:div w:id="1736850476">
                  <w:marLeft w:val="0"/>
                  <w:marRight w:val="0"/>
                  <w:marTop w:val="0"/>
                  <w:marBottom w:val="0"/>
                  <w:divBdr>
                    <w:top w:val="none" w:sz="0" w:space="0" w:color="auto"/>
                    <w:left w:val="none" w:sz="0" w:space="0" w:color="auto"/>
                    <w:bottom w:val="none" w:sz="0" w:space="0" w:color="auto"/>
                    <w:right w:val="none" w:sz="0" w:space="0" w:color="auto"/>
                  </w:divBdr>
                </w:div>
                <w:div w:id="272371196">
                  <w:marLeft w:val="0"/>
                  <w:marRight w:val="0"/>
                  <w:marTop w:val="0"/>
                  <w:marBottom w:val="0"/>
                  <w:divBdr>
                    <w:top w:val="none" w:sz="0" w:space="0" w:color="auto"/>
                    <w:left w:val="none" w:sz="0" w:space="0" w:color="auto"/>
                    <w:bottom w:val="none" w:sz="0" w:space="0" w:color="auto"/>
                    <w:right w:val="none" w:sz="0" w:space="0" w:color="auto"/>
                  </w:divBdr>
                </w:div>
                <w:div w:id="321666186">
                  <w:marLeft w:val="0"/>
                  <w:marRight w:val="0"/>
                  <w:marTop w:val="0"/>
                  <w:marBottom w:val="0"/>
                  <w:divBdr>
                    <w:top w:val="none" w:sz="0" w:space="0" w:color="auto"/>
                    <w:left w:val="none" w:sz="0" w:space="0" w:color="auto"/>
                    <w:bottom w:val="none" w:sz="0" w:space="0" w:color="auto"/>
                    <w:right w:val="none" w:sz="0" w:space="0" w:color="auto"/>
                  </w:divBdr>
                </w:div>
                <w:div w:id="26732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dn.flxml.eu/r-b853df764a26bb243b0df45e989c223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2020-06-12T23:56:00Z</dcterms:created>
  <dcterms:modified xsi:type="dcterms:W3CDTF">2020-06-12T23:58:00Z</dcterms:modified>
</cp:coreProperties>
</file>