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A2" w:rsidRPr="00B92AA2" w:rsidRDefault="00B92AA2" w:rsidP="00B92AA2">
      <w:pPr>
        <w:shd w:val="clear" w:color="auto" w:fill="FFFFFF"/>
        <w:spacing w:after="180" w:line="690" w:lineRule="atLeast"/>
        <w:textAlignment w:val="baseline"/>
        <w:outlineLvl w:val="0"/>
        <w:rPr>
          <w:rFonts w:ascii="roboto" w:eastAsia="Times New Roman" w:hAnsi="roboto" w:cs="Times New Roman"/>
          <w:bCs/>
          <w:color w:val="1E1E1E"/>
          <w:kern w:val="36"/>
          <w:sz w:val="40"/>
          <w:szCs w:val="40"/>
        </w:rPr>
      </w:pPr>
      <w:bookmarkStart w:id="0" w:name="_GoBack"/>
      <w:r w:rsidRPr="00B92AA2">
        <w:rPr>
          <w:rFonts w:ascii="roboto" w:eastAsia="Times New Roman" w:hAnsi="roboto" w:cs="Times New Roman"/>
          <w:bCs/>
          <w:color w:val="1E1E1E"/>
          <w:kern w:val="36"/>
          <w:sz w:val="40"/>
          <w:szCs w:val="40"/>
        </w:rPr>
        <w:t>UNRWA places 6 teachers on leave following watchdog report exposing posts calling for violence against Jews</w:t>
      </w:r>
    </w:p>
    <w:bookmarkEnd w:id="0"/>
    <w:p w:rsidR="002711F6" w:rsidRDefault="00B92AA2" w:rsidP="00B92AA2">
      <w:pPr>
        <w:spacing w:after="0" w:line="240" w:lineRule="auto"/>
      </w:pPr>
      <w:r>
        <w:t>June 29, 2022</w:t>
      </w:r>
    </w:p>
    <w:p w:rsidR="00B92AA2" w:rsidRDefault="00B92AA2" w:rsidP="00B92AA2">
      <w:pPr>
        <w:spacing w:after="0" w:line="240" w:lineRule="auto"/>
      </w:pPr>
      <w:r>
        <w:t>The Times of Israel</w:t>
      </w:r>
    </w:p>
    <w:p w:rsidR="00B92AA2" w:rsidRDefault="00B92AA2" w:rsidP="00B92AA2">
      <w:pPr>
        <w:spacing w:after="0" w:line="240" w:lineRule="auto"/>
      </w:pPr>
      <w:hyperlink r:id="rId4" w:history="1">
        <w:r w:rsidRPr="00DB1263">
          <w:rPr>
            <w:rStyle w:val="Hyperlink"/>
          </w:rPr>
          <w:t>https://www.timesofisrael.com/liveblog_entry/unrwa-places-6-teachers-on-leave-following-watchdog-report-exposing-posts-calling-for-violence-against-jews/</w:t>
        </w:r>
      </w:hyperlink>
    </w:p>
    <w:p w:rsidR="00B92AA2" w:rsidRDefault="00B92AA2" w:rsidP="00B92AA2">
      <w:pPr>
        <w:spacing w:after="0" w:line="240" w:lineRule="auto"/>
      </w:pPr>
    </w:p>
    <w:p w:rsidR="00B92AA2" w:rsidRPr="00B92AA2" w:rsidRDefault="00B92AA2" w:rsidP="00B92AA2">
      <w:r w:rsidRPr="00B92AA2">
        <w:t>The UN agency for Palestinian refugees announces that it has placed six staff members on administrative leave after a report from a pro-Israel watchdog revealed that the employees published posts on social media calling for violence against Jews.</w:t>
      </w:r>
    </w:p>
    <w:p w:rsidR="00B92AA2" w:rsidRPr="00B92AA2" w:rsidRDefault="00B92AA2" w:rsidP="00B92AA2">
      <w:r w:rsidRPr="00B92AA2">
        <w:t xml:space="preserve">The United Nations Relief and Works Agency for Palestine Refugees (UNRWA) says the report’s release </w:t>
      </w:r>
      <w:proofErr w:type="gramStart"/>
      <w:r w:rsidRPr="00B92AA2">
        <w:t>was timed</w:t>
      </w:r>
      <w:proofErr w:type="gramEnd"/>
      <w:r w:rsidRPr="00B92AA2">
        <w:t xml:space="preserve"> to disrupt the annual donor conference earlier this week in New York but nonetheless has taken action against the staff members who violated company protocol.</w:t>
      </w:r>
    </w:p>
    <w:p w:rsidR="00B92AA2" w:rsidRPr="00B92AA2" w:rsidRDefault="00B92AA2" w:rsidP="00B92AA2">
      <w:r w:rsidRPr="00B92AA2">
        <w:t>Other actions taken by UNRWA included “written censures, significant fines, deferment of eligibility for promotion, and in the case of daily paid staff, up to two-year prohibitions on working for the Agency — all measures exceeding the standards set by other UN agencies,” the agency says in a statement.</w:t>
      </w:r>
    </w:p>
    <w:p w:rsidR="00B92AA2" w:rsidRPr="00B92AA2" w:rsidRDefault="00B92AA2" w:rsidP="00B92AA2">
      <w:r w:rsidRPr="00B92AA2">
        <w:t>The report by UN Watch that led to the sanctions revealed that one UNRWA teacher in Jordan called on Muslims to “fight against the Jews and kill them,” another in Lebanon repeatedly called to “slaughter Zionists” and another in the West Bank hailed Hamas rocket attacks on Israel.</w:t>
      </w:r>
    </w:p>
    <w:p w:rsidR="00B92AA2" w:rsidRDefault="00B92AA2"/>
    <w:sectPr w:rsidR="00B92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A2"/>
    <w:rsid w:val="007733EE"/>
    <w:rsid w:val="00877E19"/>
    <w:rsid w:val="00A86523"/>
    <w:rsid w:val="00AE203F"/>
    <w:rsid w:val="00B92AA2"/>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5291"/>
  <w15:chartTrackingRefBased/>
  <w15:docId w15:val="{E0AF07CB-9450-4711-8888-D406ECD8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92A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A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92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1021">
      <w:bodyDiv w:val="1"/>
      <w:marLeft w:val="0"/>
      <w:marRight w:val="0"/>
      <w:marTop w:val="0"/>
      <w:marBottom w:val="0"/>
      <w:divBdr>
        <w:top w:val="none" w:sz="0" w:space="0" w:color="auto"/>
        <w:left w:val="none" w:sz="0" w:space="0" w:color="auto"/>
        <w:bottom w:val="none" w:sz="0" w:space="0" w:color="auto"/>
        <w:right w:val="none" w:sz="0" w:space="0" w:color="auto"/>
      </w:divBdr>
    </w:div>
    <w:div w:id="13807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iveblog_entry/unrwa-places-6-teachers-on-leave-following-watchdog-report-exposing-posts-calling-for-violence-against-j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2022-06-29T21:44:00Z</dcterms:created>
  <dcterms:modified xsi:type="dcterms:W3CDTF">2022-06-29T21:46:00Z</dcterms:modified>
</cp:coreProperties>
</file>