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2F2" w:rsidRPr="009052F2" w:rsidRDefault="009052F2" w:rsidP="009052F2">
      <w:pPr>
        <w:rPr>
          <w:sz w:val="40"/>
          <w:szCs w:val="40"/>
        </w:rPr>
      </w:pPr>
      <w:bookmarkStart w:id="0" w:name="_GoBack"/>
      <w:r w:rsidRPr="009052F2">
        <w:rPr>
          <w:sz w:val="40"/>
          <w:szCs w:val="40"/>
        </w:rPr>
        <w:t>Foreign Ministry following up with ICC on cold-blooded murder of Palestinian mother</w:t>
      </w:r>
    </w:p>
    <w:bookmarkEnd w:id="0"/>
    <w:p w:rsidR="009052F2" w:rsidRDefault="009052F2" w:rsidP="009052F2">
      <w:pPr>
        <w:spacing w:after="0" w:line="240" w:lineRule="auto"/>
      </w:pPr>
      <w:r>
        <w:t>August 08, 2020</w:t>
      </w:r>
    </w:p>
    <w:p w:rsidR="009052F2" w:rsidRDefault="009052F2" w:rsidP="009052F2">
      <w:pPr>
        <w:spacing w:after="0" w:line="240" w:lineRule="auto"/>
      </w:pPr>
      <w:r>
        <w:t>WAFA News</w:t>
      </w:r>
    </w:p>
    <w:p w:rsidR="009052F2" w:rsidRDefault="009052F2" w:rsidP="009052F2">
      <w:pPr>
        <w:spacing w:after="0" w:line="240" w:lineRule="auto"/>
      </w:pPr>
      <w:hyperlink r:id="rId4" w:history="1">
        <w:r>
          <w:rPr>
            <w:rStyle w:val="Hyperlink"/>
          </w:rPr>
          <w:t>http://english.wafa.ps/Pages/Details/118792</w:t>
        </w:r>
      </w:hyperlink>
    </w:p>
    <w:p w:rsidR="009052F2" w:rsidRDefault="009052F2" w:rsidP="009052F2"/>
    <w:p w:rsidR="009052F2" w:rsidRDefault="009052F2" w:rsidP="009052F2">
      <w:r>
        <w:t xml:space="preserve">The Ministry of Foreign Affairs and Expatriates said today it was following up with the International Criminal Court on the cold-blooded murder of Dalia </w:t>
      </w:r>
      <w:proofErr w:type="spellStart"/>
      <w:r>
        <w:t>Sammudi</w:t>
      </w:r>
      <w:proofErr w:type="spellEnd"/>
      <w:r>
        <w:t>, 23, a mother of two who was shot dead by Israeli occupation forces yesterday in Jenin, north of the occupied West Bank.</w:t>
      </w:r>
    </w:p>
    <w:p w:rsidR="009052F2" w:rsidRDefault="009052F2" w:rsidP="009052F2"/>
    <w:p w:rsidR="009052F2" w:rsidRDefault="009052F2" w:rsidP="009052F2">
      <w:r>
        <w:t>The Foreign Ministry said in a statement that it was doing the necessary preparations to file this crime and its details to the ICC, calling on the later to promptly declare its decision regarding the applicability of its powers to the land of the State of Palestine, and to open an official investigation into the crimes of the Israeli occupation.</w:t>
      </w:r>
    </w:p>
    <w:p w:rsidR="009052F2" w:rsidRDefault="009052F2" w:rsidP="009052F2"/>
    <w:p w:rsidR="009052F2" w:rsidRDefault="009052F2" w:rsidP="009052F2">
      <w:r>
        <w:t>"The international community is called to break its silence and take urgent action to provide international protection for our people," said the ministry as it vehemently condemned yesterday's cold-blooded murder of the mother.</w:t>
      </w:r>
    </w:p>
    <w:p w:rsidR="009052F2" w:rsidRDefault="009052F2" w:rsidP="009052F2"/>
    <w:p w:rsidR="002711F6" w:rsidRDefault="009052F2" w:rsidP="009052F2">
      <w:r>
        <w:t>It also held the Israeli government of Benjamin Netanyahu as directly responsible for the heinous crime, perpetrated with the full support of the US administration of Donald Trump.</w:t>
      </w:r>
    </w:p>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2F2"/>
    <w:rsid w:val="007733EE"/>
    <w:rsid w:val="009052F2"/>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CA03"/>
  <w15:chartTrackingRefBased/>
  <w15:docId w15:val="{311AA6F8-9D13-4EBA-8252-41764279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52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410583">
      <w:bodyDiv w:val="1"/>
      <w:marLeft w:val="0"/>
      <w:marRight w:val="0"/>
      <w:marTop w:val="0"/>
      <w:marBottom w:val="0"/>
      <w:divBdr>
        <w:top w:val="none" w:sz="0" w:space="0" w:color="auto"/>
        <w:left w:val="none" w:sz="0" w:space="0" w:color="auto"/>
        <w:bottom w:val="none" w:sz="0" w:space="0" w:color="auto"/>
        <w:right w:val="none" w:sz="0" w:space="0" w:color="auto"/>
      </w:divBdr>
      <w:divsChild>
        <w:div w:id="1022973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glish.wafa.ps/Pages/Details/1187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2020-08-10T17:58:00Z</dcterms:created>
  <dcterms:modified xsi:type="dcterms:W3CDTF">2020-08-10T17:59:00Z</dcterms:modified>
</cp:coreProperties>
</file>