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3A839" w14:textId="77777777" w:rsidR="00D321FF" w:rsidRPr="00D321FF" w:rsidRDefault="00D321FF" w:rsidP="00D321FF">
      <w:pPr>
        <w:rPr>
          <w:rFonts w:asciiTheme="majorBidi" w:hAnsiTheme="majorBidi" w:cstheme="majorBidi"/>
          <w:sz w:val="40"/>
          <w:szCs w:val="40"/>
        </w:rPr>
      </w:pPr>
      <w:r w:rsidRPr="00D321FF">
        <w:rPr>
          <w:rFonts w:asciiTheme="majorBidi" w:hAnsiTheme="majorBidi" w:cstheme="majorBidi"/>
          <w:sz w:val="40"/>
          <w:szCs w:val="40"/>
        </w:rPr>
        <w:t>Israel threatens to target UN hunger monitor’s funding over ‘fabricated’ famine report</w:t>
      </w:r>
    </w:p>
    <w:p w14:paraId="2874A8FC" w14:textId="44BD5A57" w:rsidR="001944CB" w:rsidRPr="00D321FF" w:rsidRDefault="00D321FF" w:rsidP="00D321FF">
      <w:pPr>
        <w:spacing w:after="0" w:line="240" w:lineRule="auto"/>
        <w:rPr>
          <w:rFonts w:asciiTheme="majorBidi" w:hAnsiTheme="majorBidi" w:cstheme="majorBidi"/>
        </w:rPr>
      </w:pPr>
      <w:r w:rsidRPr="00D321FF">
        <w:rPr>
          <w:rFonts w:asciiTheme="majorBidi" w:hAnsiTheme="majorBidi" w:cstheme="majorBidi"/>
        </w:rPr>
        <w:t>August 27, 2025</w:t>
      </w:r>
    </w:p>
    <w:p w14:paraId="1C016F3F" w14:textId="77777777" w:rsidR="00D321FF" w:rsidRPr="00D321FF" w:rsidRDefault="00D321FF" w:rsidP="00D321FF">
      <w:pPr>
        <w:spacing w:after="0" w:line="240" w:lineRule="auto"/>
        <w:rPr>
          <w:rFonts w:asciiTheme="majorBidi" w:hAnsiTheme="majorBidi" w:cstheme="majorBidi"/>
        </w:rPr>
      </w:pPr>
      <w:r w:rsidRPr="00D321FF">
        <w:rPr>
          <w:rFonts w:asciiTheme="majorBidi" w:hAnsiTheme="majorBidi" w:cstheme="majorBidi"/>
        </w:rPr>
        <w:t>By Nava Freiberg</w:t>
      </w:r>
    </w:p>
    <w:p w14:paraId="3332E0A9" w14:textId="6BFB1FD7" w:rsidR="00D321FF" w:rsidRPr="00D321FF" w:rsidRDefault="00D321FF" w:rsidP="00D321FF">
      <w:pPr>
        <w:spacing w:after="0" w:line="240" w:lineRule="auto"/>
        <w:rPr>
          <w:rFonts w:asciiTheme="majorBidi" w:hAnsiTheme="majorBidi" w:cstheme="majorBidi"/>
        </w:rPr>
      </w:pPr>
      <w:r w:rsidRPr="00D321FF">
        <w:rPr>
          <w:rFonts w:asciiTheme="majorBidi" w:hAnsiTheme="majorBidi" w:cstheme="majorBidi"/>
        </w:rPr>
        <w:t>The Times of Israel</w:t>
      </w:r>
    </w:p>
    <w:p w14:paraId="201593C7" w14:textId="67248FD3" w:rsidR="00D321FF" w:rsidRDefault="00D321FF" w:rsidP="00D321FF">
      <w:pPr>
        <w:spacing w:after="0" w:line="240" w:lineRule="auto"/>
        <w:rPr>
          <w:rFonts w:asciiTheme="majorBidi" w:hAnsiTheme="majorBidi" w:cstheme="majorBidi"/>
        </w:rPr>
      </w:pPr>
      <w:hyperlink r:id="rId4" w:history="1">
        <w:r w:rsidRPr="00D321FF">
          <w:rPr>
            <w:rStyle w:val="Hyperlink"/>
            <w:rFonts w:asciiTheme="majorBidi" w:hAnsiTheme="majorBidi" w:cstheme="majorBidi"/>
          </w:rPr>
          <w:t>https://www.timesofisrael.com/liveblog_entry/israel-threatens-to-target-un-hunger-monitors-funding-over-fabricated-famine-report/</w:t>
        </w:r>
      </w:hyperlink>
    </w:p>
    <w:p w14:paraId="71A8662E" w14:textId="77777777" w:rsidR="00D321FF" w:rsidRPr="00D321FF" w:rsidRDefault="00D321FF" w:rsidP="00D321FF">
      <w:pPr>
        <w:spacing w:after="0" w:line="240" w:lineRule="auto"/>
        <w:rPr>
          <w:rFonts w:asciiTheme="majorBidi" w:hAnsiTheme="majorBidi" w:cstheme="majorBidi"/>
        </w:rPr>
      </w:pPr>
    </w:p>
    <w:p w14:paraId="39A2A7F5" w14:textId="1994A226" w:rsidR="00D321FF" w:rsidRPr="00D321FF" w:rsidRDefault="00D321FF" w:rsidP="00D321FF">
      <w:pPr>
        <w:rPr>
          <w:rFonts w:asciiTheme="majorBidi" w:hAnsiTheme="majorBidi" w:cstheme="majorBidi"/>
        </w:rPr>
      </w:pPr>
      <w:r w:rsidRPr="00D321FF">
        <w:rPr>
          <w:rFonts w:asciiTheme="majorBidi" w:hAnsiTheme="majorBidi" w:cstheme="majorBidi"/>
        </w:rPr>
        <w:t xml:space="preserve">The Foreign Ministry will send a letter to the United Nations today demanding it retract the Integrated Food Security Phase Classification system’s </w:t>
      </w:r>
      <w:r w:rsidR="007B6BE7">
        <w:rPr>
          <w:rFonts w:asciiTheme="majorBidi" w:hAnsiTheme="majorBidi" w:cstheme="majorBidi"/>
        </w:rPr>
        <w:t>‘</w:t>
      </w:r>
      <w:r w:rsidRPr="00D321FF">
        <w:rPr>
          <w:rFonts w:asciiTheme="majorBidi" w:hAnsiTheme="majorBidi" w:cstheme="majorBidi"/>
        </w:rPr>
        <w:t>fabricated report</w:t>
      </w:r>
      <w:r w:rsidR="007B6BE7">
        <w:rPr>
          <w:rFonts w:asciiTheme="majorBidi" w:hAnsiTheme="majorBidi" w:cstheme="majorBidi"/>
        </w:rPr>
        <w:t>’</w:t>
      </w:r>
      <w:r w:rsidRPr="00D321FF">
        <w:rPr>
          <w:rFonts w:asciiTheme="majorBidi" w:hAnsiTheme="majorBidi" w:cstheme="majorBidi"/>
        </w:rPr>
        <w:t> </w:t>
      </w:r>
      <w:hyperlink r:id="rId5" w:history="1">
        <w:r w:rsidRPr="00D321FF">
          <w:rPr>
            <w:rStyle w:val="Hyperlink"/>
            <w:rFonts w:asciiTheme="majorBidi" w:hAnsiTheme="majorBidi" w:cstheme="majorBidi"/>
          </w:rPr>
          <w:t>declaring famine</w:t>
        </w:r>
      </w:hyperlink>
      <w:r w:rsidRPr="00D321FF">
        <w:rPr>
          <w:rFonts w:asciiTheme="majorBidi" w:hAnsiTheme="majorBidi" w:cstheme="majorBidi"/>
        </w:rPr>
        <w:t> in Gaza, Foreign Ministry Director General Eden Bar Tal announces at an English-language press conference.</w:t>
      </w:r>
    </w:p>
    <w:p w14:paraId="30122511" w14:textId="77777777" w:rsidR="00D321FF" w:rsidRPr="00D321FF" w:rsidRDefault="00D321FF" w:rsidP="00D321FF">
      <w:pPr>
        <w:rPr>
          <w:rFonts w:asciiTheme="majorBidi" w:hAnsiTheme="majorBidi" w:cstheme="majorBidi"/>
        </w:rPr>
      </w:pPr>
      <w:r w:rsidRPr="00D321FF">
        <w:rPr>
          <w:rFonts w:asciiTheme="majorBidi" w:hAnsiTheme="majorBidi" w:cstheme="majorBidi"/>
        </w:rPr>
        <w:t>The letter, addressed to UN Secretary-General Antonio Guterres, warns the UN that if it does not walk back the report, Israel will launch a campaign encouraging IPC donor countries to halt funding by presenting evidence appearing to disprove its findings and highlighting the hunger monitor’s alleged unreliability.</w:t>
      </w:r>
    </w:p>
    <w:p w14:paraId="4324C675" w14:textId="3234913A" w:rsidR="00D321FF" w:rsidRPr="00D321FF" w:rsidRDefault="00D321FF" w:rsidP="00D321FF">
      <w:pPr>
        <w:rPr>
          <w:rFonts w:asciiTheme="majorBidi" w:hAnsiTheme="majorBidi" w:cstheme="majorBidi"/>
        </w:rPr>
      </w:pPr>
      <w:r w:rsidRPr="00D321FF">
        <w:rPr>
          <w:rFonts w:asciiTheme="majorBidi" w:hAnsiTheme="majorBidi" w:cstheme="majorBidi"/>
        </w:rPr>
        <w:t xml:space="preserve">At the press conference, Bar Tal accuses the IPC of deliberately ignoring its own evidence standards to reach a </w:t>
      </w:r>
      <w:r w:rsidR="007B6BE7">
        <w:rPr>
          <w:rFonts w:asciiTheme="majorBidi" w:hAnsiTheme="majorBidi" w:cstheme="majorBidi"/>
        </w:rPr>
        <w:t>‘</w:t>
      </w:r>
      <w:r w:rsidRPr="00D321FF">
        <w:rPr>
          <w:rFonts w:asciiTheme="majorBidi" w:hAnsiTheme="majorBidi" w:cstheme="majorBidi"/>
        </w:rPr>
        <w:t>prefabricated conclusion of famine</w:t>
      </w:r>
      <w:r w:rsidR="007B6BE7">
        <w:rPr>
          <w:rFonts w:asciiTheme="majorBidi" w:hAnsiTheme="majorBidi" w:cstheme="majorBidi"/>
        </w:rPr>
        <w:t>’</w:t>
      </w:r>
      <w:r w:rsidRPr="00D321FF">
        <w:rPr>
          <w:rFonts w:asciiTheme="majorBidi" w:hAnsiTheme="majorBidi" w:cstheme="majorBidi"/>
        </w:rPr>
        <w:t xml:space="preserve"> in support of </w:t>
      </w:r>
      <w:r w:rsidR="007B6BE7">
        <w:rPr>
          <w:rFonts w:asciiTheme="majorBidi" w:hAnsiTheme="majorBidi" w:cstheme="majorBidi"/>
        </w:rPr>
        <w:t>‘</w:t>
      </w:r>
      <w:r w:rsidRPr="00D321FF">
        <w:rPr>
          <w:rFonts w:asciiTheme="majorBidi" w:hAnsiTheme="majorBidi" w:cstheme="majorBidi"/>
        </w:rPr>
        <w:t>Hamas fake starvation propaganda,</w:t>
      </w:r>
      <w:r w:rsidR="007B6BE7">
        <w:rPr>
          <w:rFonts w:asciiTheme="majorBidi" w:hAnsiTheme="majorBidi" w:cstheme="majorBidi"/>
        </w:rPr>
        <w:t>’</w:t>
      </w:r>
      <w:r w:rsidRPr="00D321FF">
        <w:rPr>
          <w:rFonts w:asciiTheme="majorBidi" w:hAnsiTheme="majorBidi" w:cstheme="majorBidi"/>
        </w:rPr>
        <w:t xml:space="preserve"> backing up the ministry’s </w:t>
      </w:r>
      <w:hyperlink r:id="rId6" w:history="1">
        <w:r w:rsidRPr="00D321FF">
          <w:rPr>
            <w:rStyle w:val="Hyperlink"/>
            <w:rFonts w:asciiTheme="majorBidi" w:hAnsiTheme="majorBidi" w:cstheme="majorBidi"/>
          </w:rPr>
          <w:t>earlier denunciations</w:t>
        </w:r>
      </w:hyperlink>
      <w:r w:rsidRPr="00D321FF">
        <w:rPr>
          <w:rFonts w:asciiTheme="majorBidi" w:hAnsiTheme="majorBidi" w:cstheme="majorBidi"/>
        </w:rPr>
        <w:t> of the report after its publication on Friday.</w:t>
      </w:r>
    </w:p>
    <w:p w14:paraId="74DE42B4" w14:textId="77777777" w:rsidR="00D321FF" w:rsidRPr="00D321FF" w:rsidRDefault="00D321FF" w:rsidP="00D321FF">
      <w:pPr>
        <w:rPr>
          <w:rFonts w:asciiTheme="majorBidi" w:hAnsiTheme="majorBidi" w:cstheme="majorBidi"/>
        </w:rPr>
      </w:pPr>
      <w:r w:rsidRPr="00D321FF">
        <w:rPr>
          <w:rFonts w:asciiTheme="majorBidi" w:hAnsiTheme="majorBidi" w:cstheme="majorBidi"/>
        </w:rPr>
        <w:t>He presents evidence gathered by Israel </w:t>
      </w:r>
      <w:hyperlink r:id="rId7" w:tgtFrame="_blank" w:history="1">
        <w:r w:rsidRPr="00D321FF">
          <w:rPr>
            <w:rStyle w:val="Hyperlink"/>
            <w:rFonts w:asciiTheme="majorBidi" w:hAnsiTheme="majorBidi" w:cstheme="majorBidi"/>
          </w:rPr>
          <w:t>claiming</w:t>
        </w:r>
      </w:hyperlink>
      <w:r w:rsidRPr="00D321FF">
        <w:rPr>
          <w:rFonts w:asciiTheme="majorBidi" w:hAnsiTheme="majorBidi" w:cstheme="majorBidi"/>
        </w:rPr>
        <w:t> that the IPC manipulated data through cherry-picking and misrepresentation, relied on speculative rather than evidence-based mortality assumptions, and ignored or downplayed available signs of improvement.</w:t>
      </w:r>
    </w:p>
    <w:p w14:paraId="0DB1E92E" w14:textId="77777777" w:rsidR="00D321FF" w:rsidRPr="00D321FF" w:rsidRDefault="00D321FF" w:rsidP="00D321FF">
      <w:pPr>
        <w:rPr>
          <w:rFonts w:asciiTheme="majorBidi" w:hAnsiTheme="majorBidi" w:cstheme="majorBidi"/>
        </w:rPr>
      </w:pPr>
      <w:r w:rsidRPr="00D321FF">
        <w:rPr>
          <w:rFonts w:asciiTheme="majorBidi" w:hAnsiTheme="majorBidi" w:cstheme="majorBidi"/>
        </w:rPr>
        <w:t>Among the evidence Bar Tal brings are findings showing that the IPC based its conclusions on only half of its July data — 7,519 children averaging 16 percent acute malnutrition, just above the 15% famine threshold — instead of the full July dataset of 15,749 children, which showed acute malnutrition rates of 12–13.5%. He also says the IPC improperly relied on clinical samples rather than healthy population samples, in violation of its own guidelines.</w:t>
      </w:r>
    </w:p>
    <w:p w14:paraId="7D4B51DD" w14:textId="577B65A1" w:rsidR="00D321FF" w:rsidRPr="00D321FF" w:rsidRDefault="00D321FF" w:rsidP="00D321FF">
      <w:pPr>
        <w:rPr>
          <w:rFonts w:asciiTheme="majorBidi" w:hAnsiTheme="majorBidi" w:cstheme="majorBidi"/>
        </w:rPr>
      </w:pPr>
      <w:r w:rsidRPr="00D321FF">
        <w:rPr>
          <w:rFonts w:asciiTheme="majorBidi" w:hAnsiTheme="majorBidi" w:cstheme="majorBidi"/>
        </w:rPr>
        <w:t xml:space="preserve">In the letter, Bar Tal demands that the IPC </w:t>
      </w:r>
      <w:r w:rsidR="007B6BE7">
        <w:rPr>
          <w:rFonts w:asciiTheme="majorBidi" w:hAnsiTheme="majorBidi" w:cstheme="majorBidi"/>
        </w:rPr>
        <w:t>‘</w:t>
      </w:r>
      <w:r w:rsidRPr="00D321FF">
        <w:rPr>
          <w:rFonts w:asciiTheme="majorBidi" w:hAnsiTheme="majorBidi" w:cstheme="majorBidi"/>
        </w:rPr>
        <w:t>conduct an urgent and transparent review</w:t>
      </w:r>
      <w:r w:rsidR="007B6BE7">
        <w:rPr>
          <w:rFonts w:asciiTheme="majorBidi" w:hAnsiTheme="majorBidi" w:cstheme="majorBidi"/>
        </w:rPr>
        <w:t>’</w:t>
      </w:r>
      <w:r w:rsidRPr="00D321FF">
        <w:rPr>
          <w:rFonts w:asciiTheme="majorBidi" w:hAnsiTheme="majorBidi" w:cstheme="majorBidi"/>
        </w:rPr>
        <w:t xml:space="preserve"> of the findings against the report that </w:t>
      </w:r>
      <w:r w:rsidR="007B6BE7">
        <w:rPr>
          <w:rFonts w:asciiTheme="majorBidi" w:hAnsiTheme="majorBidi" w:cstheme="majorBidi"/>
        </w:rPr>
        <w:t>‘</w:t>
      </w:r>
      <w:r w:rsidRPr="00D321FF">
        <w:rPr>
          <w:rFonts w:asciiTheme="majorBidi" w:hAnsiTheme="majorBidi" w:cstheme="majorBidi"/>
        </w:rPr>
        <w:t>will address methodological breaches and avoid misleading the international community, the public and policymakers.</w:t>
      </w:r>
      <w:r w:rsidR="007B6BE7">
        <w:rPr>
          <w:rFonts w:asciiTheme="majorBidi" w:hAnsiTheme="majorBidi" w:cstheme="majorBidi"/>
        </w:rPr>
        <w:t>’</w:t>
      </w:r>
    </w:p>
    <w:p w14:paraId="4D90886A" w14:textId="77777777" w:rsidR="00D321FF" w:rsidRPr="00D321FF" w:rsidRDefault="00D321FF" w:rsidP="00D321FF">
      <w:pPr>
        <w:rPr>
          <w:rFonts w:asciiTheme="majorBidi" w:hAnsiTheme="majorBidi" w:cstheme="majorBidi"/>
        </w:rPr>
      </w:pPr>
      <w:r w:rsidRPr="00D321FF">
        <w:rPr>
          <w:rFonts w:asciiTheme="majorBidi" w:hAnsiTheme="majorBidi" w:cstheme="majorBidi"/>
        </w:rPr>
        <w:t>The IPC report estimated that 514,000 people in Gaza — nearly a quarter of the population — are already experiencing famine, with numbers expected to rise to 641,000 by the end of September.</w:t>
      </w:r>
    </w:p>
    <w:p w14:paraId="3CCE3189" w14:textId="6761AE9E" w:rsidR="00D321FF" w:rsidRPr="00D321FF" w:rsidRDefault="00D321FF" w:rsidP="00D321FF">
      <w:pPr>
        <w:rPr>
          <w:rFonts w:asciiTheme="majorBidi" w:hAnsiTheme="majorBidi" w:cstheme="majorBidi"/>
        </w:rPr>
      </w:pPr>
      <w:r w:rsidRPr="00D321FF">
        <w:rPr>
          <w:rFonts w:asciiTheme="majorBidi" w:hAnsiTheme="majorBidi" w:cstheme="majorBidi"/>
        </w:rPr>
        <w:t xml:space="preserve">The report said thresholds for starvation and acute malnutrition had been reached and argued it was </w:t>
      </w:r>
      <w:r w:rsidR="007B6BE7">
        <w:rPr>
          <w:rFonts w:asciiTheme="majorBidi" w:hAnsiTheme="majorBidi" w:cstheme="majorBidi"/>
        </w:rPr>
        <w:t>‘</w:t>
      </w:r>
      <w:r w:rsidRPr="00D321FF">
        <w:rPr>
          <w:rFonts w:asciiTheme="majorBidi" w:hAnsiTheme="majorBidi" w:cstheme="majorBidi"/>
        </w:rPr>
        <w:t>reasonable to conclude</w:t>
      </w:r>
      <w:r w:rsidR="007B6BE7">
        <w:rPr>
          <w:rFonts w:asciiTheme="majorBidi" w:hAnsiTheme="majorBidi" w:cstheme="majorBidi"/>
        </w:rPr>
        <w:t>’</w:t>
      </w:r>
      <w:r w:rsidRPr="00D321FF">
        <w:rPr>
          <w:rFonts w:asciiTheme="majorBidi" w:hAnsiTheme="majorBidi" w:cstheme="majorBidi"/>
        </w:rPr>
        <w:t xml:space="preserve"> mortality levels had likely also been met.</w:t>
      </w:r>
    </w:p>
    <w:p w14:paraId="4D4F253E" w14:textId="77777777" w:rsidR="00D321FF" w:rsidRPr="00D321FF" w:rsidRDefault="00D321FF" w:rsidP="00D321FF">
      <w:pPr>
        <w:rPr>
          <w:rFonts w:asciiTheme="majorBidi" w:hAnsiTheme="majorBidi" w:cstheme="majorBidi"/>
        </w:rPr>
      </w:pPr>
      <w:r w:rsidRPr="00D321FF">
        <w:rPr>
          <w:rFonts w:asciiTheme="majorBidi" w:hAnsiTheme="majorBidi" w:cstheme="majorBidi"/>
        </w:rPr>
        <w:lastRenderedPageBreak/>
        <w:t>The Hamas-run health ministry in Gaza says hundreds in the Strip have died of malnutrition since war broke out with the terror group’s October 7, 2023, attack on Israel.</w:t>
      </w:r>
    </w:p>
    <w:p w14:paraId="63F9FBAB" w14:textId="77777777" w:rsidR="00D321FF" w:rsidRPr="00D321FF" w:rsidRDefault="00D321FF">
      <w:pPr>
        <w:rPr>
          <w:rFonts w:asciiTheme="majorBidi" w:hAnsiTheme="majorBidi" w:cstheme="majorBidi"/>
        </w:rPr>
      </w:pPr>
    </w:p>
    <w:sectPr w:rsidR="00D321FF" w:rsidRPr="00D321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1FF"/>
    <w:rsid w:val="00062FCB"/>
    <w:rsid w:val="000C526D"/>
    <w:rsid w:val="001944CB"/>
    <w:rsid w:val="006F760D"/>
    <w:rsid w:val="007B6BE7"/>
    <w:rsid w:val="00D3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EDB6F"/>
  <w15:chartTrackingRefBased/>
  <w15:docId w15:val="{EE8E2513-8BB3-472C-B3B0-EE21F92A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21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2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1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1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1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1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1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1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1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1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21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1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1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1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1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1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1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1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21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2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1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21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21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21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21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21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1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1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21F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21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2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ovextra.gov.il/mda/ipc/gaz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imesofisrael.com/netanyahus-office-calls-gaza-famine-declaration-a-modern-blood-libel/" TargetMode="External"/><Relationship Id="rId5" Type="http://schemas.openxmlformats.org/officeDocument/2006/relationships/hyperlink" Target="https://www.timesofisrael.com/global-hunger-monitor-declares-famine-in-gaza-for-1st-time-israel-rejects-biased-report/" TargetMode="External"/><Relationship Id="rId4" Type="http://schemas.openxmlformats.org/officeDocument/2006/relationships/hyperlink" Target="https://www.timesofisrael.com/liveblog_entry/israel-threatens-to-target-un-hunger-monitors-funding-over-fabricated-famine-repor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2</cp:revision>
  <dcterms:created xsi:type="dcterms:W3CDTF">2025-08-27T16:22:00Z</dcterms:created>
  <dcterms:modified xsi:type="dcterms:W3CDTF">2025-08-27T16:25:00Z</dcterms:modified>
</cp:coreProperties>
</file>