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F5049" w14:textId="77777777" w:rsidR="00B7572E" w:rsidRPr="00B7572E" w:rsidRDefault="00B7572E" w:rsidP="00B7572E">
      <w:pPr>
        <w:rPr>
          <w:rFonts w:asciiTheme="majorBidi" w:hAnsiTheme="majorBidi" w:cstheme="majorBidi"/>
          <w:sz w:val="40"/>
          <w:szCs w:val="40"/>
        </w:rPr>
      </w:pPr>
      <w:r w:rsidRPr="00B7572E">
        <w:rPr>
          <w:rFonts w:asciiTheme="majorBidi" w:hAnsiTheme="majorBidi" w:cstheme="majorBidi"/>
          <w:sz w:val="40"/>
          <w:szCs w:val="40"/>
        </w:rPr>
        <w:t>FBI says anti-Jewish hate crimes across US hit record high in 2024</w:t>
      </w:r>
    </w:p>
    <w:p w14:paraId="779A14E4" w14:textId="6AE41D79" w:rsidR="001944CB" w:rsidRPr="00B7572E" w:rsidRDefault="00B7572E" w:rsidP="00B7572E">
      <w:pPr>
        <w:spacing w:after="0" w:line="240" w:lineRule="auto"/>
        <w:rPr>
          <w:rFonts w:asciiTheme="majorBidi" w:hAnsiTheme="majorBidi" w:cstheme="majorBidi"/>
        </w:rPr>
      </w:pPr>
      <w:r w:rsidRPr="00B7572E">
        <w:rPr>
          <w:rFonts w:asciiTheme="majorBidi" w:hAnsiTheme="majorBidi" w:cstheme="majorBidi"/>
        </w:rPr>
        <w:t>August 5, 2025</w:t>
      </w:r>
    </w:p>
    <w:p w14:paraId="26FECF1A" w14:textId="185BE181" w:rsidR="00B7572E" w:rsidRPr="00B7572E" w:rsidRDefault="00B7572E" w:rsidP="00B7572E">
      <w:pPr>
        <w:spacing w:after="0" w:line="240" w:lineRule="auto"/>
        <w:rPr>
          <w:rFonts w:asciiTheme="majorBidi" w:hAnsiTheme="majorBidi" w:cstheme="majorBidi"/>
        </w:rPr>
      </w:pPr>
      <w:r w:rsidRPr="00B7572E">
        <w:rPr>
          <w:rFonts w:asciiTheme="majorBidi" w:hAnsiTheme="majorBidi" w:cstheme="majorBidi"/>
        </w:rPr>
        <w:t>By </w:t>
      </w:r>
      <w:hyperlink r:id="rId4" w:tooltip="Zev Stub" w:history="1">
        <w:r w:rsidRPr="00B7572E">
          <w:rPr>
            <w:rStyle w:val="Hyperlink"/>
            <w:rFonts w:asciiTheme="majorBidi" w:hAnsiTheme="majorBidi" w:cstheme="majorBidi"/>
          </w:rPr>
          <w:t>Zev Stub</w:t>
        </w:r>
      </w:hyperlink>
      <w:r w:rsidRPr="00B7572E">
        <w:rPr>
          <w:rFonts w:asciiTheme="majorBidi" w:hAnsiTheme="majorBidi" w:cstheme="majorBidi"/>
        </w:rPr>
        <w:t> and </w:t>
      </w:r>
      <w:hyperlink r:id="rId5" w:tooltip="Luke Tress" w:history="1">
        <w:r w:rsidRPr="00B7572E">
          <w:rPr>
            <w:rStyle w:val="Hyperlink"/>
            <w:rFonts w:asciiTheme="majorBidi" w:hAnsiTheme="majorBidi" w:cstheme="majorBidi"/>
          </w:rPr>
          <w:t xml:space="preserve">Luke </w:t>
        </w:r>
        <w:proofErr w:type="spellStart"/>
        <w:r w:rsidRPr="00B7572E">
          <w:rPr>
            <w:rStyle w:val="Hyperlink"/>
            <w:rFonts w:asciiTheme="majorBidi" w:hAnsiTheme="majorBidi" w:cstheme="majorBidi"/>
          </w:rPr>
          <w:t>Tress</w:t>
        </w:r>
      </w:hyperlink>
      <w:proofErr w:type="spellEnd"/>
    </w:p>
    <w:p w14:paraId="0E6DB029" w14:textId="4C5654C4" w:rsidR="00B7572E" w:rsidRPr="00B7572E" w:rsidRDefault="00B7572E" w:rsidP="00B7572E">
      <w:pPr>
        <w:spacing w:after="0" w:line="240" w:lineRule="auto"/>
        <w:rPr>
          <w:rFonts w:asciiTheme="majorBidi" w:hAnsiTheme="majorBidi" w:cstheme="majorBidi"/>
        </w:rPr>
      </w:pPr>
      <w:r w:rsidRPr="00B7572E">
        <w:rPr>
          <w:rFonts w:asciiTheme="majorBidi" w:hAnsiTheme="majorBidi" w:cstheme="majorBidi"/>
        </w:rPr>
        <w:t>The Times of Israel</w:t>
      </w:r>
    </w:p>
    <w:p w14:paraId="7E498022" w14:textId="7A3538EC" w:rsidR="00B7572E" w:rsidRDefault="00B7572E" w:rsidP="00B7572E">
      <w:pPr>
        <w:spacing w:after="0" w:line="240" w:lineRule="auto"/>
        <w:rPr>
          <w:rFonts w:asciiTheme="majorBidi" w:hAnsiTheme="majorBidi" w:cstheme="majorBidi"/>
        </w:rPr>
      </w:pPr>
      <w:hyperlink r:id="rId6" w:history="1">
        <w:r w:rsidRPr="00B7572E">
          <w:rPr>
            <w:rStyle w:val="Hyperlink"/>
            <w:rFonts w:asciiTheme="majorBidi" w:hAnsiTheme="majorBidi" w:cstheme="majorBidi"/>
          </w:rPr>
          <w:t>https://www.timesofisrael.com/fbi-says-anti-jewish-hate-crimes-across-us-hit-record-high-in-2024/</w:t>
        </w:r>
      </w:hyperlink>
    </w:p>
    <w:p w14:paraId="289F9AFE" w14:textId="77777777" w:rsidR="00B7572E" w:rsidRPr="00B7572E" w:rsidRDefault="00B7572E" w:rsidP="00B7572E">
      <w:pPr>
        <w:spacing w:after="0" w:line="240" w:lineRule="auto"/>
        <w:rPr>
          <w:rFonts w:asciiTheme="majorBidi" w:hAnsiTheme="majorBidi" w:cstheme="majorBidi"/>
        </w:rPr>
      </w:pPr>
    </w:p>
    <w:p w14:paraId="25160E0C" w14:textId="77777777" w:rsidR="00B7572E" w:rsidRPr="00B7572E" w:rsidRDefault="00B7572E" w:rsidP="00B7572E">
      <w:pPr>
        <w:rPr>
          <w:rFonts w:asciiTheme="majorBidi" w:hAnsiTheme="majorBidi" w:cstheme="majorBidi"/>
        </w:rPr>
      </w:pPr>
      <w:r w:rsidRPr="00B7572E">
        <w:rPr>
          <w:rFonts w:asciiTheme="majorBidi" w:hAnsiTheme="majorBidi" w:cstheme="majorBidi"/>
        </w:rPr>
        <w:t>Hate crimes against Jews accounted for 16% of all reported hate crimes in the United States in 2024, and nearly 70% of religion-based hate crimes, according to FBI data.</w:t>
      </w:r>
    </w:p>
    <w:p w14:paraId="5A25BAD9" w14:textId="77777777" w:rsidR="00B7572E" w:rsidRPr="00B7572E" w:rsidRDefault="00B7572E" w:rsidP="00B7572E">
      <w:pPr>
        <w:rPr>
          <w:rFonts w:asciiTheme="majorBidi" w:hAnsiTheme="majorBidi" w:cstheme="majorBidi"/>
        </w:rPr>
      </w:pPr>
      <w:r w:rsidRPr="00B7572E">
        <w:rPr>
          <w:rFonts w:asciiTheme="majorBidi" w:hAnsiTheme="majorBidi" w:cstheme="majorBidi"/>
        </w:rPr>
        <w:t>Anti-Jewish hate crimes rose 5.8% to a record 1,938 incidents, while the total number of hate crimes in the US during the year, 11,679, dropped slightly from 2023 (11,862), the report showed.</w:t>
      </w:r>
    </w:p>
    <w:p w14:paraId="747E0486" w14:textId="77777777" w:rsidR="00B7572E" w:rsidRPr="00B7572E" w:rsidRDefault="00B7572E" w:rsidP="00B7572E">
      <w:pPr>
        <w:rPr>
          <w:rFonts w:asciiTheme="majorBidi" w:hAnsiTheme="majorBidi" w:cstheme="majorBidi"/>
        </w:rPr>
      </w:pPr>
      <w:r w:rsidRPr="00B7572E">
        <w:rPr>
          <w:rFonts w:asciiTheme="majorBidi" w:hAnsiTheme="majorBidi" w:cstheme="majorBidi"/>
        </w:rPr>
        <w:t>The number of antisemitic incidents translates to more than five anti-Jewish hate crimes per day. Among these incidents were terror attacks, assault, vandalism, harassment, burglary, false bomb threats, and more.</w:t>
      </w:r>
    </w:p>
    <w:p w14:paraId="218085E3" w14:textId="77777777" w:rsidR="00B7572E" w:rsidRPr="00B7572E" w:rsidRDefault="00B7572E" w:rsidP="00B7572E">
      <w:pPr>
        <w:rPr>
          <w:rFonts w:asciiTheme="majorBidi" w:hAnsiTheme="majorBidi" w:cstheme="majorBidi"/>
        </w:rPr>
      </w:pPr>
      <w:r w:rsidRPr="00B7572E">
        <w:rPr>
          <w:rFonts w:asciiTheme="majorBidi" w:hAnsiTheme="majorBidi" w:cstheme="majorBidi"/>
        </w:rPr>
        <w:t>Crimes against Jews accounted for 69% of a total of 2,783 religiously motivated incidents, the data indicated. Jews represent approximately 2% of the US population.</w:t>
      </w:r>
    </w:p>
    <w:p w14:paraId="5A9D1D05" w14:textId="77777777" w:rsidR="00B7572E" w:rsidRPr="00B7572E" w:rsidRDefault="00B7572E" w:rsidP="00B7572E">
      <w:pPr>
        <w:rPr>
          <w:rFonts w:asciiTheme="majorBidi" w:hAnsiTheme="majorBidi" w:cstheme="majorBidi"/>
        </w:rPr>
      </w:pPr>
      <w:r w:rsidRPr="00B7572E">
        <w:rPr>
          <w:rFonts w:asciiTheme="majorBidi" w:hAnsiTheme="majorBidi" w:cstheme="majorBidi"/>
        </w:rPr>
        <w:t>Religiously motivated hate crime incidents rose 3.1% year-over-year, with incidents targeting Jews rising at a faster pace than the national average.</w:t>
      </w:r>
    </w:p>
    <w:p w14:paraId="586F3490" w14:textId="77777777" w:rsidR="00B7572E" w:rsidRPr="00B7572E" w:rsidRDefault="00B7572E" w:rsidP="00B7572E">
      <w:pPr>
        <w:rPr>
          <w:rFonts w:asciiTheme="majorBidi" w:hAnsiTheme="majorBidi" w:cstheme="majorBidi"/>
        </w:rPr>
      </w:pPr>
      <w:r w:rsidRPr="00B7572E">
        <w:rPr>
          <w:rFonts w:asciiTheme="majorBidi" w:hAnsiTheme="majorBidi" w:cstheme="majorBidi"/>
        </w:rPr>
        <w:t>There were 2,237 Jewish victims of hate crimes and 1,043 known offenders, the report showed.</w:t>
      </w:r>
    </w:p>
    <w:p w14:paraId="3D4059CB" w14:textId="313C13C3" w:rsidR="00B7572E" w:rsidRPr="00B7572E" w:rsidRDefault="00B7572E" w:rsidP="00B7572E">
      <w:pPr>
        <w:rPr>
          <w:rFonts w:asciiTheme="majorBidi" w:hAnsiTheme="majorBidi" w:cstheme="majorBidi"/>
        </w:rPr>
      </w:pPr>
      <w:r w:rsidRPr="00B7572E">
        <w:rPr>
          <w:rFonts w:asciiTheme="majorBidi" w:hAnsiTheme="majorBidi" w:cstheme="majorBidi"/>
        </w:rPr>
        <w:t xml:space="preserve">The rise </w:t>
      </w:r>
      <w:r w:rsidR="00D72909">
        <w:rPr>
          <w:rFonts w:asciiTheme="majorBidi" w:hAnsiTheme="majorBidi" w:cstheme="majorBidi"/>
        </w:rPr>
        <w:t>‘</w:t>
      </w:r>
      <w:r w:rsidRPr="00B7572E">
        <w:rPr>
          <w:rFonts w:asciiTheme="majorBidi" w:hAnsiTheme="majorBidi" w:cstheme="majorBidi"/>
        </w:rPr>
        <w:t>is consistent with ADL’s reporting and, more importantly, with the Jewish community’s current lived experience,</w:t>
      </w:r>
      <w:r w:rsidR="00D72909">
        <w:rPr>
          <w:rFonts w:asciiTheme="majorBidi" w:hAnsiTheme="majorBidi" w:cstheme="majorBidi"/>
        </w:rPr>
        <w:t>’</w:t>
      </w:r>
      <w:r w:rsidRPr="00B7572E">
        <w:rPr>
          <w:rFonts w:asciiTheme="majorBidi" w:hAnsiTheme="majorBidi" w:cstheme="majorBidi"/>
        </w:rPr>
        <w:t xml:space="preserve"> said Anti-Defamation League CEO Jonathan Greenblatt in a statement about the report. </w:t>
      </w:r>
      <w:r w:rsidR="00D72909">
        <w:rPr>
          <w:rFonts w:asciiTheme="majorBidi" w:hAnsiTheme="majorBidi" w:cstheme="majorBidi"/>
        </w:rPr>
        <w:t>‘</w:t>
      </w:r>
      <w:r w:rsidRPr="00B7572E">
        <w:rPr>
          <w:rFonts w:asciiTheme="majorBidi" w:hAnsiTheme="majorBidi" w:cstheme="majorBidi"/>
        </w:rPr>
        <w:t>Our government and leaders must take these numbers seriously and enact adequate measures to protect all Americans from the scourge of hate crimes.</w:t>
      </w:r>
      <w:r w:rsidR="00D72909">
        <w:rPr>
          <w:rFonts w:asciiTheme="majorBidi" w:hAnsiTheme="majorBidi" w:cstheme="majorBidi"/>
        </w:rPr>
        <w:t>’</w:t>
      </w:r>
    </w:p>
    <w:p w14:paraId="68C1A6A5" w14:textId="77777777" w:rsidR="00B7572E" w:rsidRPr="00B7572E" w:rsidRDefault="00B7572E" w:rsidP="00B7572E">
      <w:pPr>
        <w:rPr>
          <w:rFonts w:asciiTheme="majorBidi" w:hAnsiTheme="majorBidi" w:cstheme="majorBidi"/>
        </w:rPr>
      </w:pPr>
      <w:r w:rsidRPr="00B7572E">
        <w:rPr>
          <w:rFonts w:asciiTheme="majorBidi" w:hAnsiTheme="majorBidi" w:cstheme="majorBidi"/>
        </w:rPr>
        <w:t>The data shows that leaders of every kind must confront antisemitism head-on, said AJC CEO Ted Deutch.</w:t>
      </w:r>
    </w:p>
    <w:p w14:paraId="26AC3F80" w14:textId="31C2C8EC" w:rsidR="00B7572E" w:rsidRPr="00B7572E" w:rsidRDefault="00D72909" w:rsidP="00B7572E">
      <w:pPr>
        <w:rPr>
          <w:rFonts w:asciiTheme="majorBidi" w:hAnsiTheme="majorBidi" w:cstheme="majorBidi"/>
        </w:rPr>
      </w:pPr>
      <w:r>
        <w:rPr>
          <w:rFonts w:asciiTheme="majorBidi" w:hAnsiTheme="majorBidi" w:cstheme="majorBidi"/>
        </w:rPr>
        <w:t>‘</w:t>
      </w:r>
      <w:r w:rsidR="00B7572E" w:rsidRPr="00B7572E">
        <w:rPr>
          <w:rFonts w:asciiTheme="majorBidi" w:hAnsiTheme="majorBidi" w:cstheme="majorBidi"/>
        </w:rPr>
        <w:t>Jews are being targeted not just out of hate, but because some wrongly believe that violence or intimidation is justified by global events,</w:t>
      </w:r>
      <w:r>
        <w:rPr>
          <w:rFonts w:asciiTheme="majorBidi" w:hAnsiTheme="majorBidi" w:cstheme="majorBidi"/>
        </w:rPr>
        <w:t>’</w:t>
      </w:r>
      <w:r w:rsidR="00B7572E" w:rsidRPr="00B7572E">
        <w:rPr>
          <w:rFonts w:asciiTheme="majorBidi" w:hAnsiTheme="majorBidi" w:cstheme="majorBidi"/>
        </w:rPr>
        <w:t xml:space="preserve"> Deutch said. </w:t>
      </w:r>
      <w:r>
        <w:rPr>
          <w:rFonts w:asciiTheme="majorBidi" w:hAnsiTheme="majorBidi" w:cstheme="majorBidi"/>
        </w:rPr>
        <w:t>‘</w:t>
      </w:r>
      <w:r w:rsidR="00B7572E" w:rsidRPr="00B7572E">
        <w:rPr>
          <w:rFonts w:asciiTheme="majorBidi" w:hAnsiTheme="majorBidi" w:cstheme="majorBidi"/>
        </w:rPr>
        <w:t>With the added climate of rising polarization and fading trust in democracy, American Jews are facing a perfect storm of hate. The targeting of Jews is not a Jewish problem; it is a society-wide issue that demands a society-wide response.</w:t>
      </w:r>
      <w:r>
        <w:rPr>
          <w:rFonts w:asciiTheme="majorBidi" w:hAnsiTheme="majorBidi" w:cstheme="majorBidi"/>
        </w:rPr>
        <w:t>’</w:t>
      </w:r>
    </w:p>
    <w:p w14:paraId="7D6848AF" w14:textId="77777777" w:rsidR="00B7572E" w:rsidRPr="00B7572E" w:rsidRDefault="00B7572E" w:rsidP="00B7572E">
      <w:pPr>
        <w:rPr>
          <w:rFonts w:asciiTheme="majorBidi" w:hAnsiTheme="majorBidi" w:cstheme="majorBidi"/>
        </w:rPr>
      </w:pPr>
      <w:r w:rsidRPr="00B7572E">
        <w:rPr>
          <w:rFonts w:asciiTheme="majorBidi" w:hAnsiTheme="majorBidi" w:cstheme="majorBidi"/>
        </w:rPr>
        <w:t>Since many major cities do not report hate crimes, it is likely that the true state of antisemitism in the US likely much worse, the AJC noted.</w:t>
      </w:r>
    </w:p>
    <w:p w14:paraId="24B963BA" w14:textId="77777777" w:rsidR="00B7572E" w:rsidRPr="00B7572E" w:rsidRDefault="00B7572E" w:rsidP="00B7572E">
      <w:pPr>
        <w:rPr>
          <w:rFonts w:asciiTheme="majorBidi" w:hAnsiTheme="majorBidi" w:cstheme="majorBidi"/>
        </w:rPr>
      </w:pPr>
      <w:r w:rsidRPr="00B7572E">
        <w:rPr>
          <w:rFonts w:asciiTheme="majorBidi" w:hAnsiTheme="majorBidi" w:cstheme="majorBidi"/>
        </w:rPr>
        <w:lastRenderedPageBreak/>
        <w:t>The group targeted most often overall was Black Americans, with 3,004 hate crimes. Anti-LBGTQ+ hate crimes totaled 2,390. There were 228 anti-Muslim hate crimes recorded during the year.</w:t>
      </w:r>
    </w:p>
    <w:p w14:paraId="77339DAD" w14:textId="77777777" w:rsidR="00B7572E" w:rsidRPr="00B7572E" w:rsidRDefault="00B7572E" w:rsidP="00B7572E">
      <w:pPr>
        <w:rPr>
          <w:rFonts w:asciiTheme="majorBidi" w:hAnsiTheme="majorBidi" w:cstheme="majorBidi"/>
        </w:rPr>
      </w:pPr>
      <w:r w:rsidRPr="00B7572E">
        <w:rPr>
          <w:rFonts w:asciiTheme="majorBidi" w:hAnsiTheme="majorBidi" w:cstheme="majorBidi"/>
        </w:rPr>
        <w:t>Antisemitic attacks have skyrocketed in the US and around the world since Hamas launched its war against Israel on October 7, 2023.</w:t>
      </w:r>
    </w:p>
    <w:p w14:paraId="1234DE27" w14:textId="77777777" w:rsidR="00B7572E" w:rsidRPr="00B7572E" w:rsidRDefault="00B7572E" w:rsidP="00B7572E">
      <w:pPr>
        <w:rPr>
          <w:rFonts w:asciiTheme="majorBidi" w:hAnsiTheme="majorBidi" w:cstheme="majorBidi"/>
        </w:rPr>
      </w:pPr>
      <w:r w:rsidRPr="00B7572E">
        <w:rPr>
          <w:rFonts w:asciiTheme="majorBidi" w:hAnsiTheme="majorBidi" w:cstheme="majorBidi"/>
        </w:rPr>
        <w:t>Earlier this year, the ADL </w:t>
      </w:r>
      <w:hyperlink r:id="rId7" w:history="1">
        <w:r w:rsidRPr="00B7572E">
          <w:rPr>
            <w:rStyle w:val="Hyperlink"/>
            <w:rFonts w:asciiTheme="majorBidi" w:hAnsiTheme="majorBidi" w:cstheme="majorBidi"/>
          </w:rPr>
          <w:t>counted</w:t>
        </w:r>
      </w:hyperlink>
      <w:r w:rsidRPr="00B7572E">
        <w:rPr>
          <w:rFonts w:asciiTheme="majorBidi" w:hAnsiTheme="majorBidi" w:cstheme="majorBidi"/>
        </w:rPr>
        <w:t> a record 9,354 antisemitic incidents in 2024, including a 21% increase in assaults. Following the FBI report, ADL called on Congress to pass the bipartisan H.R. 2588 Improved Reporting to Prevent Hate Act, which would require law enforcement agencies to credibly report hate crimes to the FBI to be eligible for certain federal funding.</w:t>
      </w:r>
    </w:p>
    <w:p w14:paraId="113B2BA7" w14:textId="77777777" w:rsidR="00B7572E" w:rsidRPr="00B7572E" w:rsidRDefault="00B7572E" w:rsidP="00B7572E">
      <w:pPr>
        <w:rPr>
          <w:rFonts w:asciiTheme="majorBidi" w:hAnsiTheme="majorBidi" w:cstheme="majorBidi"/>
        </w:rPr>
      </w:pPr>
      <w:r w:rsidRPr="00B7572E">
        <w:rPr>
          <w:rFonts w:asciiTheme="majorBidi" w:hAnsiTheme="majorBidi" w:cstheme="majorBidi"/>
        </w:rPr>
        <w:t>AJC’s State of Antisemitism in America 2024 Report, published in February, </w:t>
      </w:r>
      <w:hyperlink r:id="rId8" w:history="1">
        <w:r w:rsidRPr="00B7572E">
          <w:rPr>
            <w:rStyle w:val="Hyperlink"/>
            <w:rFonts w:asciiTheme="majorBidi" w:hAnsiTheme="majorBidi" w:cstheme="majorBidi"/>
          </w:rPr>
          <w:t>found</w:t>
        </w:r>
      </w:hyperlink>
      <w:r w:rsidRPr="00B7572E">
        <w:rPr>
          <w:rFonts w:asciiTheme="majorBidi" w:hAnsiTheme="majorBidi" w:cstheme="majorBidi"/>
        </w:rPr>
        <w:t> that one-third of American Jews said they have been the personal target of antisemitism at least once during the year.</w:t>
      </w:r>
    </w:p>
    <w:p w14:paraId="260662F6" w14:textId="77777777" w:rsidR="00B7572E" w:rsidRPr="00B7572E" w:rsidRDefault="00B7572E" w:rsidP="00B7572E">
      <w:pPr>
        <w:rPr>
          <w:rFonts w:asciiTheme="majorBidi" w:hAnsiTheme="majorBidi" w:cstheme="majorBidi"/>
        </w:rPr>
      </w:pPr>
      <w:r w:rsidRPr="00B7572E">
        <w:rPr>
          <w:rFonts w:asciiTheme="majorBidi" w:hAnsiTheme="majorBidi" w:cstheme="majorBidi"/>
        </w:rPr>
        <w:t>AJC called on Congress Tuesday to provide at least $500 million for the Department of Homeland Security-administered Nonprofit Security Grant Program (NSGP), which provides funding for security for high-risk nonprofits, including synagogues, Jewish day schools, and Jewish community centers.</w:t>
      </w:r>
    </w:p>
    <w:p w14:paraId="15CB7DAD" w14:textId="77777777" w:rsidR="00B7572E" w:rsidRPr="00B7572E" w:rsidRDefault="00B7572E" w:rsidP="00B7572E">
      <w:pPr>
        <w:rPr>
          <w:rFonts w:asciiTheme="majorBidi" w:hAnsiTheme="majorBidi" w:cstheme="majorBidi"/>
        </w:rPr>
      </w:pPr>
    </w:p>
    <w:sectPr w:rsidR="00B7572E" w:rsidRPr="00B7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2E"/>
    <w:rsid w:val="000C526D"/>
    <w:rsid w:val="001944CB"/>
    <w:rsid w:val="006F760D"/>
    <w:rsid w:val="00710EE6"/>
    <w:rsid w:val="00B7572E"/>
    <w:rsid w:val="00D729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E6FB"/>
  <w15:chartTrackingRefBased/>
  <w15:docId w15:val="{AC9BC5A2-F5D0-4F9F-BBC0-9128FDF8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7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7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7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7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72E"/>
    <w:rPr>
      <w:rFonts w:eastAsiaTheme="majorEastAsia" w:cstheme="majorBidi"/>
      <w:color w:val="272727" w:themeColor="text1" w:themeTint="D8"/>
    </w:rPr>
  </w:style>
  <w:style w:type="paragraph" w:styleId="Title">
    <w:name w:val="Title"/>
    <w:basedOn w:val="Normal"/>
    <w:next w:val="Normal"/>
    <w:link w:val="TitleChar"/>
    <w:uiPriority w:val="10"/>
    <w:qFormat/>
    <w:rsid w:val="00B75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72E"/>
    <w:pPr>
      <w:spacing w:before="160"/>
      <w:jc w:val="center"/>
    </w:pPr>
    <w:rPr>
      <w:i/>
      <w:iCs/>
      <w:color w:val="404040" w:themeColor="text1" w:themeTint="BF"/>
    </w:rPr>
  </w:style>
  <w:style w:type="character" w:customStyle="1" w:styleId="QuoteChar">
    <w:name w:val="Quote Char"/>
    <w:basedOn w:val="DefaultParagraphFont"/>
    <w:link w:val="Quote"/>
    <w:uiPriority w:val="29"/>
    <w:rsid w:val="00B7572E"/>
    <w:rPr>
      <w:i/>
      <w:iCs/>
      <w:color w:val="404040" w:themeColor="text1" w:themeTint="BF"/>
    </w:rPr>
  </w:style>
  <w:style w:type="paragraph" w:styleId="ListParagraph">
    <w:name w:val="List Paragraph"/>
    <w:basedOn w:val="Normal"/>
    <w:uiPriority w:val="34"/>
    <w:qFormat/>
    <w:rsid w:val="00B7572E"/>
    <w:pPr>
      <w:ind w:left="720"/>
      <w:contextualSpacing/>
    </w:pPr>
  </w:style>
  <w:style w:type="character" w:styleId="IntenseEmphasis">
    <w:name w:val="Intense Emphasis"/>
    <w:basedOn w:val="DefaultParagraphFont"/>
    <w:uiPriority w:val="21"/>
    <w:qFormat/>
    <w:rsid w:val="00B7572E"/>
    <w:rPr>
      <w:i/>
      <w:iCs/>
      <w:color w:val="0F4761" w:themeColor="accent1" w:themeShade="BF"/>
    </w:rPr>
  </w:style>
  <w:style w:type="paragraph" w:styleId="IntenseQuote">
    <w:name w:val="Intense Quote"/>
    <w:basedOn w:val="Normal"/>
    <w:next w:val="Normal"/>
    <w:link w:val="IntenseQuoteChar"/>
    <w:uiPriority w:val="30"/>
    <w:qFormat/>
    <w:rsid w:val="00B75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72E"/>
    <w:rPr>
      <w:i/>
      <w:iCs/>
      <w:color w:val="0F4761" w:themeColor="accent1" w:themeShade="BF"/>
    </w:rPr>
  </w:style>
  <w:style w:type="character" w:styleId="IntenseReference">
    <w:name w:val="Intense Reference"/>
    <w:basedOn w:val="DefaultParagraphFont"/>
    <w:uiPriority w:val="32"/>
    <w:qFormat/>
    <w:rsid w:val="00B7572E"/>
    <w:rPr>
      <w:b/>
      <w:bCs/>
      <w:smallCaps/>
      <w:color w:val="0F4761" w:themeColor="accent1" w:themeShade="BF"/>
      <w:spacing w:val="5"/>
    </w:rPr>
  </w:style>
  <w:style w:type="character" w:styleId="Hyperlink">
    <w:name w:val="Hyperlink"/>
    <w:basedOn w:val="DefaultParagraphFont"/>
    <w:uiPriority w:val="99"/>
    <w:unhideWhenUsed/>
    <w:rsid w:val="00B7572E"/>
    <w:rPr>
      <w:color w:val="467886" w:themeColor="hyperlink"/>
      <w:u w:val="single"/>
    </w:rPr>
  </w:style>
  <w:style w:type="character" w:styleId="UnresolvedMention">
    <w:name w:val="Unresolved Mention"/>
    <w:basedOn w:val="DefaultParagraphFont"/>
    <w:uiPriority w:val="99"/>
    <w:semiHidden/>
    <w:unhideWhenUsed/>
    <w:rsid w:val="00B75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survey-a-third-of-us-jews-have-experienced-antisemitism-3-4-feel-less-safe/" TargetMode="External"/><Relationship Id="rId3" Type="http://schemas.openxmlformats.org/officeDocument/2006/relationships/webSettings" Target="webSettings.xml"/><Relationship Id="rId7" Type="http://schemas.openxmlformats.org/officeDocument/2006/relationships/hyperlink" Target="https://www.timesofisrael.com/adl-says-2024-antisemitic-incidents-in-us-shattered-records-for-fourth-year-in-a-r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fbi-says-anti-jewish-hate-crimes-across-us-hit-record-high-in-2024/" TargetMode="External"/><Relationship Id="rId5" Type="http://schemas.openxmlformats.org/officeDocument/2006/relationships/hyperlink" Target="https://www.timesofisrael.com/writers/luke-tress/" TargetMode="External"/><Relationship Id="rId10" Type="http://schemas.openxmlformats.org/officeDocument/2006/relationships/theme" Target="theme/theme1.xml"/><Relationship Id="rId4" Type="http://schemas.openxmlformats.org/officeDocument/2006/relationships/hyperlink" Target="https://www.timesofisrael.com/writers/zev-stu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2025-08-07T17:01:00Z</dcterms:created>
  <dcterms:modified xsi:type="dcterms:W3CDTF">2025-08-07T17:08:00Z</dcterms:modified>
</cp:coreProperties>
</file>