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FD40C" w14:textId="0A10393F" w:rsidR="00B05787" w:rsidRPr="00B05787" w:rsidRDefault="00B05787" w:rsidP="00B05787">
      <w:pPr>
        <w:rPr>
          <w:rFonts w:asciiTheme="majorBidi" w:hAnsiTheme="majorBidi" w:cstheme="majorBidi"/>
          <w:sz w:val="40"/>
          <w:szCs w:val="40"/>
        </w:rPr>
      </w:pPr>
      <w:r w:rsidRPr="00B05787">
        <w:rPr>
          <w:rFonts w:asciiTheme="majorBidi" w:hAnsiTheme="majorBidi" w:cstheme="majorBidi"/>
          <w:sz w:val="40"/>
          <w:szCs w:val="40"/>
        </w:rPr>
        <w:t>U</w:t>
      </w:r>
      <w:r w:rsidRPr="00B05787">
        <w:rPr>
          <w:rFonts w:asciiTheme="majorBidi" w:hAnsiTheme="majorBidi" w:cstheme="majorBidi"/>
          <w:sz w:val="40"/>
          <w:szCs w:val="40"/>
        </w:rPr>
        <w:t>N Agencies and the Gaza War: Evidence of Systematic Informational Bias</w:t>
      </w:r>
    </w:p>
    <w:p w14:paraId="06A267F5" w14:textId="77777777" w:rsidR="00B05787" w:rsidRPr="00B05787" w:rsidRDefault="00B05787" w:rsidP="00B05787">
      <w:pPr>
        <w:spacing w:after="0" w:line="240" w:lineRule="auto"/>
        <w:rPr>
          <w:rFonts w:asciiTheme="majorBidi" w:hAnsiTheme="majorBidi" w:cstheme="majorBidi"/>
        </w:rPr>
      </w:pPr>
      <w:r w:rsidRPr="00B05787">
        <w:rPr>
          <w:rFonts w:asciiTheme="majorBidi" w:hAnsiTheme="majorBidi" w:cstheme="majorBidi"/>
        </w:rPr>
        <w:t>September 17, 2026</w:t>
      </w:r>
    </w:p>
    <w:p w14:paraId="323329C1" w14:textId="1C807202" w:rsidR="00B05787" w:rsidRPr="00B05787" w:rsidRDefault="00B05787" w:rsidP="00B05787">
      <w:pPr>
        <w:spacing w:after="0" w:line="240" w:lineRule="auto"/>
        <w:rPr>
          <w:rFonts w:asciiTheme="majorBidi" w:hAnsiTheme="majorBidi" w:cstheme="majorBidi"/>
        </w:rPr>
      </w:pPr>
      <w:r w:rsidRPr="00B05787">
        <w:rPr>
          <w:rFonts w:asciiTheme="majorBidi" w:hAnsiTheme="majorBidi" w:cstheme="majorBidi"/>
        </w:rPr>
        <w:t xml:space="preserve">Israel Ministry of </w:t>
      </w:r>
      <w:r w:rsidRPr="00B05787">
        <w:rPr>
          <w:rFonts w:asciiTheme="majorBidi" w:hAnsiTheme="majorBidi" w:cstheme="majorBidi"/>
        </w:rPr>
        <w:t>Diaspora Affairs and Combating Antisemitism</w:t>
      </w:r>
    </w:p>
    <w:p w14:paraId="242A0CA1" w14:textId="55E9ED82" w:rsidR="00B05787" w:rsidRPr="00B05787" w:rsidRDefault="00B05787" w:rsidP="00B05787">
      <w:pPr>
        <w:spacing w:after="0" w:line="240" w:lineRule="auto"/>
        <w:rPr>
          <w:rFonts w:asciiTheme="majorBidi" w:hAnsiTheme="majorBidi" w:cstheme="majorBidi"/>
        </w:rPr>
      </w:pPr>
      <w:hyperlink r:id="rId5" w:history="1">
        <w:r w:rsidRPr="00B05787">
          <w:rPr>
            <w:rStyle w:val="Hyperlink"/>
            <w:rFonts w:asciiTheme="majorBidi" w:hAnsiTheme="majorBidi" w:cstheme="majorBidi"/>
          </w:rPr>
          <w:t>https://govextra.gov.il/mda/un/bias/</w:t>
        </w:r>
      </w:hyperlink>
      <w:r w:rsidRPr="00B05787">
        <w:rPr>
          <w:rFonts w:asciiTheme="majorBidi" w:hAnsiTheme="majorBidi" w:cstheme="majorBidi"/>
        </w:rPr>
        <w:t xml:space="preserve"> </w:t>
      </w:r>
    </w:p>
    <w:p w14:paraId="13B67AEC" w14:textId="77777777" w:rsidR="00B05787" w:rsidRPr="00B05787" w:rsidRDefault="00B05787" w:rsidP="00B05787">
      <w:pPr>
        <w:rPr>
          <w:rStyle w:val="Hyperlink"/>
          <w:rFonts w:asciiTheme="majorBidi" w:hAnsiTheme="majorBidi" w:cstheme="majorBidi"/>
        </w:rPr>
      </w:pPr>
      <w:r w:rsidRPr="00B05787">
        <w:rPr>
          <w:rFonts w:asciiTheme="majorBidi" w:hAnsiTheme="majorBidi" w:cstheme="majorBidi"/>
        </w:rPr>
        <w:fldChar w:fldCharType="begin"/>
      </w:r>
      <w:r w:rsidRPr="00B05787">
        <w:rPr>
          <w:rFonts w:asciiTheme="majorBidi" w:hAnsiTheme="majorBidi" w:cstheme="majorBidi"/>
        </w:rPr>
        <w:instrText>HYPERLINK "https://www.un.org/unispal/document/auto-insert-204485/" \l ":~:text=During%20the%20past,its%20role%20effectively" \t "_blank"</w:instrText>
      </w:r>
      <w:r w:rsidRPr="00B05787">
        <w:rPr>
          <w:rFonts w:asciiTheme="majorBidi" w:hAnsiTheme="majorBidi" w:cstheme="majorBidi"/>
        </w:rPr>
      </w:r>
      <w:r w:rsidRPr="00B05787">
        <w:rPr>
          <w:rFonts w:asciiTheme="majorBidi" w:hAnsiTheme="majorBidi" w:cstheme="majorBidi"/>
        </w:rPr>
        <w:fldChar w:fldCharType="separate"/>
      </w:r>
    </w:p>
    <w:p w14:paraId="5A9669CD" w14:textId="4D13D69D" w:rsidR="00B05787" w:rsidRPr="00B05787" w:rsidRDefault="00B05787" w:rsidP="00B05787">
      <w:pPr>
        <w:rPr>
          <w:rStyle w:val="Hyperlink"/>
          <w:rFonts w:asciiTheme="majorBidi" w:hAnsiTheme="majorBidi" w:cstheme="majorBidi"/>
        </w:rPr>
      </w:pPr>
      <w:r w:rsidRPr="00B05787">
        <w:rPr>
          <w:rStyle w:val="Hyperlink"/>
          <w:rFonts w:asciiTheme="majorBidi" w:hAnsiTheme="majorBidi" w:cstheme="majorBidi"/>
        </w:rPr>
        <w:drawing>
          <wp:inline distT="0" distB="0" distL="0" distR="0" wp14:anchorId="67D8EE6E" wp14:editId="668D12B7">
            <wp:extent cx="3676650" cy="2032000"/>
            <wp:effectExtent l="0" t="0" r="0" b="6350"/>
            <wp:docPr id="1671993742" name="Picture 2" descr="United Nations headquarters">
              <a:hlinkClick xmlns:a="http://schemas.openxmlformats.org/drawingml/2006/main" r:id="rId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ited Nations headquarters">
                      <a:hlinkClick r:id="rId6" tgtFrame="&quot;_blank&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76650" cy="2032000"/>
                    </a:xfrm>
                    <a:prstGeom prst="rect">
                      <a:avLst/>
                    </a:prstGeom>
                    <a:noFill/>
                    <a:ln>
                      <a:noFill/>
                    </a:ln>
                  </pic:spPr>
                </pic:pic>
              </a:graphicData>
            </a:graphic>
          </wp:inline>
        </w:drawing>
      </w:r>
    </w:p>
    <w:p w14:paraId="5765D4E8" w14:textId="77777777" w:rsidR="00B05787" w:rsidRPr="00B05787" w:rsidRDefault="00B05787" w:rsidP="00B05787">
      <w:pPr>
        <w:rPr>
          <w:rStyle w:val="Hyperlink"/>
          <w:rFonts w:asciiTheme="majorBidi" w:hAnsiTheme="majorBidi" w:cstheme="majorBidi"/>
        </w:rPr>
      </w:pPr>
      <w:r w:rsidRPr="00B05787">
        <w:rPr>
          <w:rStyle w:val="Hyperlink"/>
          <w:rFonts w:asciiTheme="majorBidi" w:hAnsiTheme="majorBidi" w:cstheme="majorBidi"/>
        </w:rPr>
        <w:t xml:space="preserve">“During the past 10 years, I have argued that we must never accept bias against Israel within United Nations bodies. Decades of political </w:t>
      </w:r>
      <w:proofErr w:type="spellStart"/>
      <w:r w:rsidRPr="00B05787">
        <w:rPr>
          <w:rStyle w:val="Hyperlink"/>
          <w:rFonts w:asciiTheme="majorBidi" w:hAnsiTheme="majorBidi" w:cstheme="majorBidi"/>
        </w:rPr>
        <w:t>manoeuvrings</w:t>
      </w:r>
      <w:proofErr w:type="spellEnd"/>
      <w:r w:rsidRPr="00B05787">
        <w:rPr>
          <w:rStyle w:val="Hyperlink"/>
          <w:rFonts w:asciiTheme="majorBidi" w:hAnsiTheme="majorBidi" w:cstheme="majorBidi"/>
        </w:rPr>
        <w:t xml:space="preserve"> have created a disproportionate volume of resolutions, reports and conferences criticizing Israel. In many cases, rather than helping the Palestinian cause, this reality has hampered the ability of the United Nations to fulfil its role effectively.”</w:t>
      </w:r>
    </w:p>
    <w:p w14:paraId="78A5B6A6" w14:textId="77777777" w:rsidR="00B05787" w:rsidRPr="00B05787" w:rsidRDefault="00B05787" w:rsidP="00B05787">
      <w:pPr>
        <w:rPr>
          <w:rStyle w:val="Hyperlink"/>
          <w:rFonts w:asciiTheme="majorBidi" w:hAnsiTheme="majorBidi" w:cstheme="majorBidi"/>
          <w:b/>
          <w:bCs/>
        </w:rPr>
      </w:pPr>
      <w:r w:rsidRPr="00B05787">
        <w:rPr>
          <w:rStyle w:val="Hyperlink"/>
          <w:rFonts w:asciiTheme="majorBidi" w:hAnsiTheme="majorBidi" w:cstheme="majorBidi"/>
          <w:b/>
          <w:bCs/>
        </w:rPr>
        <w:t>— BAN KI-MOON, THEN-UN SECRETARY-GENERAL · FAREWELL REMARKS TO THE UN SECURITY COUNCIL, DECEMBER 2016</w:t>
      </w:r>
    </w:p>
    <w:p w14:paraId="085CED81" w14:textId="77777777" w:rsidR="00B05787" w:rsidRPr="00B05787" w:rsidRDefault="00B05787" w:rsidP="00B05787">
      <w:pPr>
        <w:rPr>
          <w:rFonts w:asciiTheme="majorBidi" w:hAnsiTheme="majorBidi" w:cstheme="majorBidi"/>
        </w:rPr>
      </w:pPr>
      <w:r w:rsidRPr="00B05787">
        <w:rPr>
          <w:rFonts w:asciiTheme="majorBidi" w:hAnsiTheme="majorBidi" w:cstheme="majorBidi"/>
        </w:rPr>
        <w:fldChar w:fldCharType="end"/>
      </w:r>
    </w:p>
    <w:p w14:paraId="70101041" w14:textId="77777777" w:rsidR="00B05787" w:rsidRPr="00B05787" w:rsidRDefault="00B05787" w:rsidP="00B05787">
      <w:pPr>
        <w:rPr>
          <w:rFonts w:asciiTheme="majorBidi" w:hAnsiTheme="majorBidi" w:cstheme="majorBidi"/>
        </w:rPr>
      </w:pPr>
      <w:r w:rsidRPr="00B05787">
        <w:rPr>
          <w:rFonts w:asciiTheme="majorBidi" w:hAnsiTheme="majorBidi" w:cstheme="majorBidi"/>
        </w:rPr>
        <w:t>This is the UN's own former Secretary-General describing a longstanding and well-documented institutional bias shaping the UN's treatment of Israel. This bias is manifested not only in the volume of UN reports and statements concerning Israel but also in their content.</w:t>
      </w:r>
    </w:p>
    <w:p w14:paraId="334C75C4" w14:textId="77777777" w:rsidR="00B05787" w:rsidRPr="00B05787" w:rsidRDefault="00B05787" w:rsidP="00B05787">
      <w:pPr>
        <w:rPr>
          <w:rFonts w:asciiTheme="majorBidi" w:hAnsiTheme="majorBidi" w:cstheme="majorBidi"/>
        </w:rPr>
      </w:pPr>
      <w:r w:rsidRPr="00B05787">
        <w:rPr>
          <w:rFonts w:asciiTheme="majorBidi" w:hAnsiTheme="majorBidi" w:cstheme="majorBidi"/>
        </w:rPr>
        <w:t>This website documents this informational bias, primarily since October 7, in detail — not as isolated incidents, but as an overarching systemic failure spanning data production, personnel choices, and public messaging.</w:t>
      </w:r>
    </w:p>
    <w:p w14:paraId="174EA644" w14:textId="77777777" w:rsidR="00B05787" w:rsidRPr="00B05787" w:rsidRDefault="00B05787" w:rsidP="00B05787">
      <w:pPr>
        <w:rPr>
          <w:rFonts w:asciiTheme="majorBidi" w:hAnsiTheme="majorBidi" w:cstheme="majorBidi"/>
        </w:rPr>
      </w:pPr>
      <w:r w:rsidRPr="00B05787">
        <w:rPr>
          <w:rFonts w:asciiTheme="majorBidi" w:hAnsiTheme="majorBidi" w:cstheme="majorBidi"/>
        </w:rPr>
        <w:t>The material collected here offers both a bird's-eye view of the UN's systemic informational bias and a deeper dive into its specific mechanisms and most consequential outcomes — drawing from a wide range of sources, including multiple voices from inside the UN system itself.</w:t>
      </w:r>
    </w:p>
    <w:p w14:paraId="0F8ACB3C" w14:textId="77777777" w:rsidR="00B05787" w:rsidRPr="00B05787" w:rsidRDefault="00B05787" w:rsidP="00B05787">
      <w:pPr>
        <w:rPr>
          <w:rFonts w:asciiTheme="majorBidi" w:hAnsiTheme="majorBidi" w:cstheme="majorBidi"/>
          <w:b/>
          <w:bCs/>
        </w:rPr>
      </w:pPr>
      <w:r w:rsidRPr="00B05787">
        <w:rPr>
          <w:rFonts w:asciiTheme="majorBidi" w:hAnsiTheme="majorBidi" w:cstheme="majorBidi"/>
          <w:b/>
          <w:bCs/>
        </w:rPr>
        <w:t>Executive Summary: The patterns of institutional capture</w:t>
      </w:r>
    </w:p>
    <w:p w14:paraId="5AA373CB" w14:textId="77777777" w:rsidR="00B05787" w:rsidRPr="00B05787" w:rsidRDefault="00B05787" w:rsidP="00B05787">
      <w:pPr>
        <w:rPr>
          <w:rFonts w:asciiTheme="majorBidi" w:hAnsiTheme="majorBidi" w:cstheme="majorBidi"/>
          <w:i/>
          <w:iCs/>
        </w:rPr>
      </w:pPr>
      <w:r w:rsidRPr="00B05787">
        <w:rPr>
          <w:rFonts w:asciiTheme="majorBidi" w:hAnsiTheme="majorBidi" w:cstheme="majorBidi"/>
          <w:i/>
          <w:iCs/>
        </w:rPr>
        <w:lastRenderedPageBreak/>
        <w:t>Overarching bias, reproduced at every level — from data to the gravest legal accusations.</w:t>
      </w:r>
    </w:p>
    <w:p w14:paraId="4B9E1906" w14:textId="77777777" w:rsidR="00B05787" w:rsidRPr="00B05787" w:rsidRDefault="00B05787" w:rsidP="00B05787">
      <w:pPr>
        <w:rPr>
          <w:rStyle w:val="Hyperlink"/>
          <w:rFonts w:asciiTheme="majorBidi" w:hAnsiTheme="majorBidi" w:cstheme="majorBidi"/>
        </w:rPr>
      </w:pPr>
      <w:r w:rsidRPr="00B05787">
        <w:rPr>
          <w:rFonts w:asciiTheme="majorBidi" w:hAnsiTheme="majorBidi" w:cstheme="majorBidi"/>
        </w:rPr>
        <w:fldChar w:fldCharType="begin"/>
      </w:r>
      <w:r w:rsidRPr="00B05787">
        <w:rPr>
          <w:rFonts w:asciiTheme="majorBidi" w:hAnsiTheme="majorBidi" w:cstheme="majorBidi"/>
        </w:rPr>
        <w:instrText>HYPERLINK "https://www.telegraph.co.uk/news/2026/06/28/uns-toxic-israel-obsession-lets-off-worlds-worst-regimes/" \l ":~:text=The%20United%20Nations%20has%20taken%20its%20unhealthy%20obsession%20with%20Israel%20to%20a%20new%20extreme" \t "_blank"</w:instrText>
      </w:r>
      <w:r w:rsidRPr="00B05787">
        <w:rPr>
          <w:rFonts w:asciiTheme="majorBidi" w:hAnsiTheme="majorBidi" w:cstheme="majorBidi"/>
        </w:rPr>
      </w:r>
      <w:r w:rsidRPr="00B05787">
        <w:rPr>
          <w:rFonts w:asciiTheme="majorBidi" w:hAnsiTheme="majorBidi" w:cstheme="majorBidi"/>
        </w:rPr>
        <w:fldChar w:fldCharType="separate"/>
      </w:r>
    </w:p>
    <w:p w14:paraId="0B32D2B3" w14:textId="647EF110" w:rsidR="00B05787" w:rsidRPr="00B05787" w:rsidRDefault="00B05787" w:rsidP="00B05787">
      <w:pPr>
        <w:rPr>
          <w:rStyle w:val="Hyperlink"/>
          <w:rFonts w:asciiTheme="majorBidi" w:hAnsiTheme="majorBidi" w:cstheme="majorBidi"/>
        </w:rPr>
      </w:pPr>
      <w:r w:rsidRPr="00B05787">
        <w:rPr>
          <w:rStyle w:val="Hyperlink"/>
          <w:rFonts w:asciiTheme="majorBidi" w:hAnsiTheme="majorBidi" w:cstheme="majorBidi"/>
        </w:rPr>
        <w:drawing>
          <wp:inline distT="0" distB="0" distL="0" distR="0" wp14:anchorId="385E2A55" wp14:editId="6B98EB12">
            <wp:extent cx="3676650" cy="2032000"/>
            <wp:effectExtent l="0" t="0" r="0" b="6350"/>
            <wp:docPr id="2092667222" name="Picture 4" descr="Executive Summary">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xecutive Summary">
                      <a:hlinkClick r:id="rId8" tgtFrame="&quot;_blank&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76650" cy="2032000"/>
                    </a:xfrm>
                    <a:prstGeom prst="rect">
                      <a:avLst/>
                    </a:prstGeom>
                    <a:noFill/>
                    <a:ln>
                      <a:noFill/>
                    </a:ln>
                  </pic:spPr>
                </pic:pic>
              </a:graphicData>
            </a:graphic>
          </wp:inline>
        </w:drawing>
      </w:r>
    </w:p>
    <w:p w14:paraId="37C9D680" w14:textId="77777777" w:rsidR="00B05787" w:rsidRPr="00B05787" w:rsidRDefault="00B05787" w:rsidP="00B05787">
      <w:pPr>
        <w:rPr>
          <w:rStyle w:val="Hyperlink"/>
          <w:rFonts w:asciiTheme="majorBidi" w:hAnsiTheme="majorBidi" w:cstheme="majorBidi"/>
          <w:i/>
          <w:iCs/>
        </w:rPr>
      </w:pPr>
      <w:r w:rsidRPr="00B05787">
        <w:rPr>
          <w:rStyle w:val="Hyperlink"/>
          <w:rFonts w:asciiTheme="majorBidi" w:hAnsiTheme="majorBidi" w:cstheme="majorBidi"/>
          <w:i/>
          <w:iCs/>
        </w:rPr>
        <w:t>“The United Nations has taken its unhealthy obsession with Israel to a new extreme... The tragedy is that, while the UN has rightly attracted condemnation from informed critics, it has somehow retained an almost sacrosanct halo among much of the wider public.”</w:t>
      </w:r>
    </w:p>
    <w:p w14:paraId="5536AC30" w14:textId="77777777" w:rsidR="00B05787" w:rsidRPr="00B05787" w:rsidRDefault="00B05787" w:rsidP="00B05787">
      <w:pPr>
        <w:rPr>
          <w:rStyle w:val="Hyperlink"/>
          <w:rFonts w:asciiTheme="majorBidi" w:hAnsiTheme="majorBidi" w:cstheme="majorBidi"/>
          <w:b/>
          <w:bCs/>
        </w:rPr>
      </w:pPr>
      <w:r w:rsidRPr="00B05787">
        <w:rPr>
          <w:rStyle w:val="Hyperlink"/>
          <w:rFonts w:asciiTheme="majorBidi" w:hAnsiTheme="majorBidi" w:cstheme="majorBidi"/>
          <w:b/>
          <w:bCs/>
        </w:rPr>
        <w:t>— EDMUND FITTON-BROWN, FORMER UN COORDINATOR, UN SANCTIONS MONITORING TEAM</w:t>
      </w:r>
    </w:p>
    <w:p w14:paraId="2D78966A" w14:textId="77777777" w:rsidR="00B05787" w:rsidRPr="00B05787" w:rsidRDefault="00B05787" w:rsidP="00B05787">
      <w:pPr>
        <w:rPr>
          <w:rFonts w:asciiTheme="majorBidi" w:hAnsiTheme="majorBidi" w:cstheme="majorBidi"/>
        </w:rPr>
      </w:pPr>
      <w:r w:rsidRPr="00B05787">
        <w:rPr>
          <w:rFonts w:asciiTheme="majorBidi" w:hAnsiTheme="majorBidi" w:cstheme="majorBidi"/>
        </w:rPr>
        <w:fldChar w:fldCharType="end"/>
      </w:r>
    </w:p>
    <w:p w14:paraId="062F2658" w14:textId="77777777" w:rsidR="00B05787" w:rsidRPr="00B05787" w:rsidRDefault="00B05787" w:rsidP="00B05787">
      <w:pPr>
        <w:rPr>
          <w:rFonts w:asciiTheme="majorBidi" w:hAnsiTheme="majorBidi" w:cstheme="majorBidi"/>
        </w:rPr>
      </w:pPr>
      <w:r w:rsidRPr="00B05787">
        <w:rPr>
          <w:rFonts w:asciiTheme="majorBidi" w:hAnsiTheme="majorBidi" w:cstheme="majorBidi"/>
        </w:rPr>
        <w:t>Since the October 7 massacre and the ensuing Israel-Hamas war, one question has become central to the political, legal, and public debates about the war: </w:t>
      </w:r>
      <w:r w:rsidRPr="00B05787">
        <w:rPr>
          <w:rFonts w:asciiTheme="majorBidi" w:hAnsiTheme="majorBidi" w:cstheme="majorBidi"/>
          <w:b/>
          <w:bCs/>
        </w:rPr>
        <w:t>to what extent are UN reports about Gaza credible?</w:t>
      </w:r>
    </w:p>
    <w:p w14:paraId="59DEBC88" w14:textId="77777777" w:rsidR="00B05787" w:rsidRPr="00B05787" w:rsidRDefault="00B05787" w:rsidP="00B05787">
      <w:pPr>
        <w:rPr>
          <w:rFonts w:asciiTheme="majorBidi" w:hAnsiTheme="majorBidi" w:cstheme="majorBidi"/>
        </w:rPr>
      </w:pPr>
      <w:r w:rsidRPr="00B05787">
        <w:rPr>
          <w:rFonts w:asciiTheme="majorBidi" w:hAnsiTheme="majorBidi" w:cstheme="majorBidi"/>
        </w:rPr>
        <w:t>On the one hand, there is a tendency — especially in mainstream media and government bureaucracies — to rely heavily, and often exclusively, on UN reports to describe developments in Gaza. This reliance is typically accompanied by little scrutiny of the reports' sources, methodologies, or objectivity, with the UN's credibility often treated as effectively beyond question.</w:t>
      </w:r>
    </w:p>
    <w:p w14:paraId="50F3A0F2" w14:textId="77777777" w:rsidR="00B05787" w:rsidRPr="00B05787" w:rsidRDefault="00B05787" w:rsidP="00B05787">
      <w:pPr>
        <w:rPr>
          <w:rFonts w:asciiTheme="majorBidi" w:hAnsiTheme="majorBidi" w:cstheme="majorBidi"/>
        </w:rPr>
      </w:pPr>
      <w:r w:rsidRPr="00B05787">
        <w:rPr>
          <w:rFonts w:asciiTheme="majorBidi" w:hAnsiTheme="majorBidi" w:cstheme="majorBidi"/>
        </w:rPr>
        <w:t>On the other hand, a growing body of evidence has already been published exposing systematic anti-Israel bias and information manipulation in UN reports and statements about Gaza. Due to the UN's perceived neutrality and impartiality, those distortions have significantly misinformed public opinion, policymaking, and legal processes. They have also effectively assisted Hamas and fueled hate and violence against Israelis and Jews.</w:t>
      </w:r>
    </w:p>
    <w:p w14:paraId="2D724134" w14:textId="77777777" w:rsidR="00B05787" w:rsidRPr="00B05787" w:rsidRDefault="00B05787" w:rsidP="00B05787">
      <w:pPr>
        <w:rPr>
          <w:rFonts w:asciiTheme="majorBidi" w:hAnsiTheme="majorBidi" w:cstheme="majorBidi"/>
        </w:rPr>
      </w:pPr>
      <w:r w:rsidRPr="00B05787">
        <w:rPr>
          <w:rFonts w:asciiTheme="majorBidi" w:hAnsiTheme="majorBidi" w:cstheme="majorBidi"/>
        </w:rPr>
        <w:t xml:space="preserve">This website serves as a resource center on the breakdown of neutrality and impartiality of key UN actors concerning Israel, especially since October 7. It contains a wealth of evidence from official sources, UN insiders, and independent researchers, exposing the pervasive double standards and methodological manipulations in reports and statements by UN agencies and </w:t>
      </w:r>
      <w:r w:rsidRPr="00B05787">
        <w:rPr>
          <w:rFonts w:asciiTheme="majorBidi" w:hAnsiTheme="majorBidi" w:cstheme="majorBidi"/>
        </w:rPr>
        <w:lastRenderedPageBreak/>
        <w:t>senior officials. What follows is an overview of how this pattern operates, from the mechanism at its root to its most serious consequences, with each pattern explored further on its own page.</w:t>
      </w:r>
    </w:p>
    <w:p w14:paraId="133C20D7" w14:textId="77777777" w:rsidR="00B05787" w:rsidRPr="00B05787" w:rsidRDefault="00B05787" w:rsidP="00B05787">
      <w:pPr>
        <w:rPr>
          <w:rFonts w:asciiTheme="majorBidi" w:hAnsiTheme="majorBidi" w:cstheme="majorBidi"/>
        </w:rPr>
      </w:pPr>
      <w:r w:rsidRPr="00B05787">
        <w:rPr>
          <w:rFonts w:asciiTheme="majorBidi" w:hAnsiTheme="majorBidi" w:cstheme="majorBidi"/>
        </w:rPr>
        <w:t>It starts with a mechanism, through which the UN distorts reality in three distinct, recurring ways: Hamas's own claims laundered into supposedly "UN-verified" facts by dropping the attribution; other claims — whether unsourced or built on misrepresented data — that end up more extreme than even anything Hamas itself asserted; and extensively documented conduct, like weaponization of civilian infrastructure or Hamas's use of human shields, that simply never gets reported.</w:t>
      </w:r>
    </w:p>
    <w:p w14:paraId="04C48D62" w14:textId="77777777" w:rsidR="00B05787" w:rsidRPr="00B05787" w:rsidRDefault="00B05787" w:rsidP="00B05787">
      <w:pPr>
        <w:rPr>
          <w:rFonts w:asciiTheme="majorBidi" w:hAnsiTheme="majorBidi" w:cstheme="majorBidi"/>
          <w:b/>
          <w:bCs/>
        </w:rPr>
      </w:pPr>
      <w:hyperlink r:id="rId9" w:history="1">
        <w:r w:rsidRPr="00B05787">
          <w:rPr>
            <w:rStyle w:val="Hyperlink"/>
            <w:rFonts w:asciiTheme="majorBidi" w:hAnsiTheme="majorBidi" w:cstheme="majorBidi"/>
            <w:b/>
            <w:bCs/>
          </w:rPr>
          <w:t>→ See the three-part mechanism in detail</w:t>
        </w:r>
      </w:hyperlink>
    </w:p>
    <w:p w14:paraId="0370A1B3" w14:textId="77777777" w:rsidR="00B05787" w:rsidRPr="00B05787" w:rsidRDefault="00B05787" w:rsidP="00B05787">
      <w:pPr>
        <w:rPr>
          <w:rFonts w:asciiTheme="majorBidi" w:hAnsiTheme="majorBidi" w:cstheme="majorBidi"/>
        </w:rPr>
      </w:pPr>
      <w:r w:rsidRPr="00B05787">
        <w:rPr>
          <w:rFonts w:asciiTheme="majorBidi" w:hAnsiTheme="majorBidi" w:cstheme="majorBidi"/>
        </w:rPr>
        <w:t>That practice is reinforced by who is rewarded in the UN system - and who is pushed out.</w:t>
      </w:r>
    </w:p>
    <w:p w14:paraId="12F8133E" w14:textId="77777777" w:rsidR="00B05787" w:rsidRPr="00B05787" w:rsidRDefault="00B05787" w:rsidP="00B05787">
      <w:pPr>
        <w:rPr>
          <w:rFonts w:asciiTheme="majorBidi" w:hAnsiTheme="majorBidi" w:cstheme="majorBidi"/>
        </w:rPr>
      </w:pPr>
      <w:r w:rsidRPr="00B05787">
        <w:rPr>
          <w:rFonts w:asciiTheme="majorBidi" w:hAnsiTheme="majorBidi" w:cstheme="majorBidi"/>
        </w:rPr>
        <w:t>For example, </w:t>
      </w:r>
      <w:hyperlink r:id="rId10" w:tgtFrame="_blank" w:history="1">
        <w:r w:rsidRPr="00B05787">
          <w:rPr>
            <w:rStyle w:val="Hyperlink"/>
            <w:rFonts w:asciiTheme="majorBidi" w:hAnsiTheme="majorBidi" w:cstheme="majorBidi"/>
            <w:b/>
            <w:bCs/>
          </w:rPr>
          <w:t>Alice Nderitu, the UN's own Special Adviser on Genocide Prevention</w:t>
        </w:r>
      </w:hyperlink>
      <w:r w:rsidRPr="00B05787">
        <w:rPr>
          <w:rFonts w:asciiTheme="majorBidi" w:hAnsiTheme="majorBidi" w:cstheme="majorBidi"/>
        </w:rPr>
        <w:t>, declined to apply the genocide label without a court ruling — and her appointment was not renewed. Similarly, </w:t>
      </w:r>
      <w:hyperlink r:id="rId11" w:tgtFrame="_blank" w:history="1">
        <w:r w:rsidRPr="00B05787">
          <w:rPr>
            <w:rStyle w:val="Hyperlink"/>
            <w:rFonts w:asciiTheme="majorBidi" w:hAnsiTheme="majorBidi" w:cstheme="majorBidi"/>
            <w:b/>
            <w:bCs/>
          </w:rPr>
          <w:t>Alice Edwards, the UN Special Rapporteur on Torture</w:t>
        </w:r>
      </w:hyperlink>
      <w:r w:rsidRPr="00B05787">
        <w:rPr>
          <w:rFonts w:asciiTheme="majorBidi" w:hAnsiTheme="majorBidi" w:cstheme="majorBidi"/>
        </w:rPr>
        <w:t>, documented October 7 on her own initiative, only to see colleagues try to block her letter. Meanwhile, officials who advanced the predetermined narrative kept their positions, even when their conduct systematically violated the UN's own ethical guidelines.</w:t>
      </w:r>
    </w:p>
    <w:p w14:paraId="5206E260" w14:textId="77777777" w:rsidR="00B05787" w:rsidRPr="00B05787" w:rsidRDefault="00B05787" w:rsidP="00B05787">
      <w:pPr>
        <w:rPr>
          <w:rFonts w:asciiTheme="majorBidi" w:hAnsiTheme="majorBidi" w:cstheme="majorBidi"/>
          <w:b/>
          <w:bCs/>
        </w:rPr>
      </w:pPr>
      <w:hyperlink r:id="rId12" w:history="1">
        <w:r w:rsidRPr="00B05787">
          <w:rPr>
            <w:rStyle w:val="Hyperlink"/>
            <w:rFonts w:asciiTheme="majorBidi" w:hAnsiTheme="majorBidi" w:cstheme="majorBidi"/>
            <w:b/>
            <w:bCs/>
          </w:rPr>
          <w:t>→ Learn more about the UN's toxic institutional culture</w:t>
        </w:r>
      </w:hyperlink>
    </w:p>
    <w:p w14:paraId="6D276732" w14:textId="77777777" w:rsidR="00B05787" w:rsidRPr="00B05787" w:rsidRDefault="00B05787" w:rsidP="00B05787">
      <w:pPr>
        <w:rPr>
          <w:rFonts w:asciiTheme="majorBidi" w:hAnsiTheme="majorBidi" w:cstheme="majorBidi"/>
        </w:rPr>
      </w:pPr>
      <w:r w:rsidRPr="00B05787">
        <w:rPr>
          <w:rFonts w:asciiTheme="majorBidi" w:hAnsiTheme="majorBidi" w:cstheme="majorBidi"/>
        </w:rPr>
        <w:t>This institutional dynamic is what let UNRWA's infiltration go unaddressed for so long.</w:t>
      </w:r>
    </w:p>
    <w:p w14:paraId="1BAEDFB4" w14:textId="77777777" w:rsidR="00B05787" w:rsidRPr="00B05787" w:rsidRDefault="00B05787" w:rsidP="00B05787">
      <w:pPr>
        <w:rPr>
          <w:rFonts w:asciiTheme="majorBidi" w:hAnsiTheme="majorBidi" w:cstheme="majorBidi"/>
        </w:rPr>
      </w:pPr>
      <w:r w:rsidRPr="00B05787">
        <w:rPr>
          <w:rFonts w:asciiTheme="majorBidi" w:hAnsiTheme="majorBidi" w:cstheme="majorBidi"/>
        </w:rPr>
        <w:t>With Hamas members embedded at scale in its Gaza workforce — a fact that was independently confirmed by the </w:t>
      </w:r>
      <w:hyperlink r:id="rId13" w:tgtFrame="_blank" w:history="1">
        <w:r w:rsidRPr="00B05787">
          <w:rPr>
            <w:rStyle w:val="Hyperlink"/>
            <w:rFonts w:asciiTheme="majorBidi" w:hAnsiTheme="majorBidi" w:cstheme="majorBidi"/>
            <w:b/>
            <w:bCs/>
          </w:rPr>
          <w:t>USAID Office of Inspector General</w:t>
        </w:r>
      </w:hyperlink>
      <w:r w:rsidRPr="00B05787">
        <w:rPr>
          <w:rFonts w:asciiTheme="majorBidi" w:hAnsiTheme="majorBidi" w:cstheme="majorBidi"/>
        </w:rPr>
        <w:t>, whose investigation has since grown to cover roughly 1,500 UNRWA employees — the agency's leadership chose to whitewash the finding rather than confront it. Throughout that same period, UNRWA remained one of the UN's primary sources of data and reporting on Gaza.</w:t>
      </w:r>
    </w:p>
    <w:p w14:paraId="1EC8BDA8" w14:textId="77777777" w:rsidR="00B05787" w:rsidRPr="00B05787" w:rsidRDefault="00B05787" w:rsidP="00B05787">
      <w:pPr>
        <w:rPr>
          <w:rFonts w:asciiTheme="majorBidi" w:hAnsiTheme="majorBidi" w:cstheme="majorBidi"/>
          <w:b/>
          <w:bCs/>
        </w:rPr>
      </w:pPr>
      <w:hyperlink r:id="rId14" w:history="1">
        <w:r w:rsidRPr="00B05787">
          <w:rPr>
            <w:rStyle w:val="Hyperlink"/>
            <w:rFonts w:asciiTheme="majorBidi" w:hAnsiTheme="majorBidi" w:cstheme="majorBidi"/>
            <w:b/>
            <w:bCs/>
          </w:rPr>
          <w:t>→ Find out about the evidence the UN chose to ignore</w:t>
        </w:r>
      </w:hyperlink>
    </w:p>
    <w:p w14:paraId="16209187" w14:textId="77777777" w:rsidR="00B05787" w:rsidRPr="00B05787" w:rsidRDefault="00B05787" w:rsidP="00B05787">
      <w:pPr>
        <w:rPr>
          <w:rFonts w:asciiTheme="majorBidi" w:hAnsiTheme="majorBidi" w:cstheme="majorBidi"/>
        </w:rPr>
      </w:pPr>
      <w:r w:rsidRPr="00B05787">
        <w:rPr>
          <w:rFonts w:asciiTheme="majorBidi" w:hAnsiTheme="majorBidi" w:cstheme="majorBidi"/>
        </w:rPr>
        <w:t>The same pattern produced the war's two most consequential claims - "famine" and "genocide".</w:t>
      </w:r>
    </w:p>
    <w:p w14:paraId="7A7BA40F" w14:textId="77777777" w:rsidR="00B05787" w:rsidRPr="00B05787" w:rsidRDefault="00B05787" w:rsidP="00B05787">
      <w:pPr>
        <w:rPr>
          <w:rFonts w:asciiTheme="majorBidi" w:hAnsiTheme="majorBidi" w:cstheme="majorBidi"/>
        </w:rPr>
      </w:pPr>
      <w:r w:rsidRPr="00B05787">
        <w:rPr>
          <w:rFonts w:asciiTheme="majorBidi" w:hAnsiTheme="majorBidi" w:cstheme="majorBidi"/>
        </w:rPr>
        <w:t>Dr. Michel Thieren, WHO's representative to Israel, </w:t>
      </w:r>
      <w:hyperlink r:id="rId15" w:tgtFrame="_blank" w:history="1">
        <w:r w:rsidRPr="00B05787">
          <w:rPr>
            <w:rStyle w:val="Hyperlink"/>
            <w:rFonts w:asciiTheme="majorBidi" w:hAnsiTheme="majorBidi" w:cstheme="majorBidi"/>
            <w:b/>
            <w:bCs/>
          </w:rPr>
          <w:t>described how it happened</w:t>
        </w:r>
      </w:hyperlink>
      <w:r w:rsidRPr="00B05787">
        <w:rPr>
          <w:rFonts w:asciiTheme="majorBidi" w:hAnsiTheme="majorBidi" w:cstheme="majorBidi"/>
        </w:rPr>
        <w:t xml:space="preserve">: “These two terms [genocide and famine], they were thrown out right from the start. </w:t>
      </w:r>
      <w:proofErr w:type="gramStart"/>
      <w:r w:rsidRPr="00B05787">
        <w:rPr>
          <w:rFonts w:asciiTheme="majorBidi" w:hAnsiTheme="majorBidi" w:cstheme="majorBidi"/>
        </w:rPr>
        <w:t>So</w:t>
      </w:r>
      <w:proofErr w:type="gramEnd"/>
      <w:r w:rsidRPr="00B05787">
        <w:rPr>
          <w:rFonts w:asciiTheme="majorBidi" w:hAnsiTheme="majorBidi" w:cstheme="majorBidi"/>
        </w:rPr>
        <w:t xml:space="preserve"> the crimes were already predetermined, and then the organizations tried to demonstrate them.”</w:t>
      </w:r>
    </w:p>
    <w:p w14:paraId="7451C03E" w14:textId="77777777" w:rsidR="00B05787" w:rsidRPr="00B05787" w:rsidRDefault="00B05787" w:rsidP="00B05787">
      <w:pPr>
        <w:rPr>
          <w:rFonts w:asciiTheme="majorBidi" w:hAnsiTheme="majorBidi" w:cstheme="majorBidi"/>
        </w:rPr>
      </w:pPr>
      <w:r w:rsidRPr="00B05787">
        <w:rPr>
          <w:rFonts w:asciiTheme="majorBidi" w:hAnsiTheme="majorBidi" w:cstheme="majorBidi"/>
        </w:rPr>
        <w:t>As a result, famine was eventually declared through a methodology that didn't meet its own field's standards, and every correction pointing to grave methodological flaws and factual errors was consistently downplayed or completely ignored.</w:t>
      </w:r>
    </w:p>
    <w:p w14:paraId="7F4900D5" w14:textId="77777777" w:rsidR="00B05787" w:rsidRPr="00B05787" w:rsidRDefault="00B05787" w:rsidP="00B05787">
      <w:pPr>
        <w:rPr>
          <w:rFonts w:asciiTheme="majorBidi" w:hAnsiTheme="majorBidi" w:cstheme="majorBidi"/>
          <w:b/>
          <w:bCs/>
        </w:rPr>
      </w:pPr>
      <w:hyperlink r:id="rId16" w:history="1">
        <w:r w:rsidRPr="00B05787">
          <w:rPr>
            <w:rStyle w:val="Hyperlink"/>
            <w:rFonts w:asciiTheme="majorBidi" w:hAnsiTheme="majorBidi" w:cstheme="majorBidi"/>
            <w:b/>
            <w:bCs/>
          </w:rPr>
          <w:t>→ See how the methodology was abused to fit the conclusion</w:t>
        </w:r>
      </w:hyperlink>
    </w:p>
    <w:p w14:paraId="2EB1E464" w14:textId="77777777" w:rsidR="00B05787" w:rsidRPr="00B05787" w:rsidRDefault="00B05787" w:rsidP="00B05787">
      <w:pPr>
        <w:rPr>
          <w:rFonts w:asciiTheme="majorBidi" w:hAnsiTheme="majorBidi" w:cstheme="majorBidi"/>
        </w:rPr>
      </w:pPr>
      <w:r w:rsidRPr="00B05787">
        <w:rPr>
          <w:rFonts w:asciiTheme="majorBidi" w:hAnsiTheme="majorBidi" w:cstheme="majorBidi"/>
        </w:rPr>
        <w:t xml:space="preserve">Similarly, the accusation of genocide — the most serious crime in international law — was advanced by UN officials almost immediately after October 7 either explicitly or indirectly </w:t>
      </w:r>
      <w:r w:rsidRPr="00B05787">
        <w:rPr>
          <w:rFonts w:asciiTheme="majorBidi" w:hAnsiTheme="majorBidi" w:cstheme="majorBidi"/>
        </w:rPr>
        <w:lastRenderedPageBreak/>
        <w:t>through unfounded hyperbolic claims. Moreover, when the UN’s own Special Adviser on the Prevention of Genocide insisted that there was no evidence of genocide in Gaza, she faced a massive bullying campaign from within the UN and consequently lost her job.</w:t>
      </w:r>
    </w:p>
    <w:p w14:paraId="7993914A" w14:textId="77777777" w:rsidR="00B05787" w:rsidRPr="00B05787" w:rsidRDefault="00B05787" w:rsidP="00B05787">
      <w:pPr>
        <w:rPr>
          <w:rFonts w:asciiTheme="majorBidi" w:hAnsiTheme="majorBidi" w:cstheme="majorBidi"/>
          <w:b/>
          <w:bCs/>
        </w:rPr>
      </w:pPr>
      <w:hyperlink r:id="rId17" w:history="1">
        <w:r w:rsidRPr="00B05787">
          <w:rPr>
            <w:rStyle w:val="Hyperlink"/>
            <w:rFonts w:asciiTheme="majorBidi" w:hAnsiTheme="majorBidi" w:cstheme="majorBidi"/>
            <w:b/>
            <w:bCs/>
          </w:rPr>
          <w:t>→ Discover how UN actors promoted the false genocide libel against Israel</w:t>
        </w:r>
      </w:hyperlink>
    </w:p>
    <w:p w14:paraId="2D39B03B" w14:textId="77777777" w:rsidR="00B05787" w:rsidRPr="00B05787" w:rsidRDefault="00B05787" w:rsidP="00B05787">
      <w:pPr>
        <w:rPr>
          <w:rFonts w:asciiTheme="majorBidi" w:hAnsiTheme="majorBidi" w:cstheme="majorBidi"/>
        </w:rPr>
      </w:pPr>
      <w:r w:rsidRPr="00B05787">
        <w:rPr>
          <w:rFonts w:asciiTheme="majorBidi" w:hAnsiTheme="majorBidi" w:cstheme="majorBidi"/>
        </w:rPr>
        <w:t xml:space="preserve">None of this happens in a vacuum. The drivers of this phenomenon aren't limited to the UN itself — they extend into a wider information ecosystem of international NGOs, academia, and the media. Many of these </w:t>
      </w:r>
      <w:proofErr w:type="gramStart"/>
      <w:r w:rsidRPr="00B05787">
        <w:rPr>
          <w:rFonts w:asciiTheme="majorBidi" w:hAnsiTheme="majorBidi" w:cstheme="majorBidi"/>
        </w:rPr>
        <w:t>actors</w:t>
      </w:r>
      <w:proofErr w:type="gramEnd"/>
      <w:r w:rsidRPr="00B05787">
        <w:rPr>
          <w:rFonts w:asciiTheme="majorBidi" w:hAnsiTheme="majorBidi" w:cstheme="majorBidi"/>
        </w:rPr>
        <w:t xml:space="preserve"> supply information and analysis to the UN while simultaneously treating UN outputs as inherently authoritative, amplifying them with little independent scrutiny. Those claims then circulate back through the same network and are fed into subsequent UN reporting, creating a self-reinforcing loop.</w:t>
      </w:r>
    </w:p>
    <w:p w14:paraId="192A9417" w14:textId="77777777" w:rsidR="00B05787" w:rsidRPr="00B05787" w:rsidRDefault="00B05787" w:rsidP="00B05787">
      <w:pPr>
        <w:rPr>
          <w:rFonts w:asciiTheme="majorBidi" w:hAnsiTheme="majorBidi" w:cstheme="majorBidi"/>
          <w:b/>
          <w:bCs/>
        </w:rPr>
      </w:pPr>
      <w:hyperlink r:id="rId18" w:history="1">
        <w:r w:rsidRPr="00B05787">
          <w:rPr>
            <w:rStyle w:val="Hyperlink"/>
            <w:rFonts w:asciiTheme="majorBidi" w:hAnsiTheme="majorBidi" w:cstheme="majorBidi"/>
            <w:b/>
            <w:bCs/>
          </w:rPr>
          <w:t>→ Explore the wider echo chamber that keeps the cycle going</w:t>
        </w:r>
      </w:hyperlink>
    </w:p>
    <w:p w14:paraId="117FE2DE" w14:textId="77777777" w:rsidR="00B05787" w:rsidRPr="00B05787" w:rsidRDefault="00B05787" w:rsidP="00B05787">
      <w:pPr>
        <w:rPr>
          <w:rFonts w:asciiTheme="majorBidi" w:hAnsiTheme="majorBidi" w:cstheme="majorBidi"/>
        </w:rPr>
      </w:pPr>
      <w:r w:rsidRPr="00B05787">
        <w:rPr>
          <w:rFonts w:asciiTheme="majorBidi" w:hAnsiTheme="majorBidi" w:cstheme="majorBidi"/>
        </w:rPr>
        <w:t>The inevitable conclusion from the evidence is that UN reports and statements on Gaza have been politicized and distorted to such an extent that they cannot be treated as inherently reliable and objective sources of information on the war.</w:t>
      </w:r>
    </w:p>
    <w:p w14:paraId="722F0E13" w14:textId="77777777" w:rsidR="00B05787" w:rsidRPr="00B05787" w:rsidRDefault="00B05787" w:rsidP="00B05787">
      <w:pPr>
        <w:rPr>
          <w:rFonts w:asciiTheme="majorBidi" w:hAnsiTheme="majorBidi" w:cstheme="majorBidi"/>
        </w:rPr>
      </w:pPr>
      <w:r w:rsidRPr="00B05787">
        <w:rPr>
          <w:rFonts w:asciiTheme="majorBidi" w:hAnsiTheme="majorBidi" w:cstheme="majorBidi"/>
        </w:rPr>
        <w:t>To correct the damage caused by this systemic failure and prevent its recurrence, the UN's top leadership must ensure that two steps are taken:</w:t>
      </w:r>
    </w:p>
    <w:p w14:paraId="123BEE49" w14:textId="77777777" w:rsidR="00B05787" w:rsidRPr="00B05787" w:rsidRDefault="00B05787" w:rsidP="00B05787">
      <w:pPr>
        <w:numPr>
          <w:ilvl w:val="0"/>
          <w:numId w:val="1"/>
        </w:numPr>
        <w:rPr>
          <w:rFonts w:asciiTheme="majorBidi" w:hAnsiTheme="majorBidi" w:cstheme="majorBidi"/>
        </w:rPr>
      </w:pPr>
      <w:r w:rsidRPr="00B05787">
        <w:rPr>
          <w:rFonts w:asciiTheme="majorBidi" w:hAnsiTheme="majorBidi" w:cstheme="majorBidi"/>
          <w:b/>
          <w:bCs/>
        </w:rPr>
        <w:t>Set the UN record straight</w:t>
      </w:r>
      <w:r w:rsidRPr="00B05787">
        <w:rPr>
          <w:rFonts w:asciiTheme="majorBidi" w:hAnsiTheme="majorBidi" w:cstheme="majorBidi"/>
        </w:rPr>
        <w:t> — issuing appropriate corrections and disclaimers addressing the flaws in UN reports and statements since October 7.</w:t>
      </w:r>
    </w:p>
    <w:p w14:paraId="203111E8" w14:textId="77777777" w:rsidR="00B05787" w:rsidRPr="00B05787" w:rsidRDefault="00B05787" w:rsidP="00B05787">
      <w:pPr>
        <w:numPr>
          <w:ilvl w:val="0"/>
          <w:numId w:val="1"/>
        </w:numPr>
        <w:rPr>
          <w:rFonts w:asciiTheme="majorBidi" w:hAnsiTheme="majorBidi" w:cstheme="majorBidi"/>
        </w:rPr>
      </w:pPr>
      <w:r w:rsidRPr="00B05787">
        <w:rPr>
          <w:rFonts w:asciiTheme="majorBidi" w:hAnsiTheme="majorBidi" w:cstheme="majorBidi"/>
          <w:b/>
          <w:bCs/>
        </w:rPr>
        <w:t>Implement reforms</w:t>
      </w:r>
      <w:r w:rsidRPr="00B05787">
        <w:rPr>
          <w:rFonts w:asciiTheme="majorBidi" w:hAnsiTheme="majorBidi" w:cstheme="majorBidi"/>
        </w:rPr>
        <w:t> to ensure UN reporting is accurate, objective, neutral, and impartial — setting clear, transparent reporting and public communications guidelines, along with effective oversight and accountability mechanisms.</w:t>
      </w:r>
    </w:p>
    <w:p w14:paraId="0FD342E1" w14:textId="77777777" w:rsidR="001944CB" w:rsidRPr="00B05787" w:rsidRDefault="001944CB">
      <w:pPr>
        <w:rPr>
          <w:rFonts w:asciiTheme="majorBidi" w:hAnsiTheme="majorBidi" w:cstheme="majorBidi"/>
        </w:rPr>
      </w:pPr>
    </w:p>
    <w:p w14:paraId="685477F9" w14:textId="77777777" w:rsidR="00B05787" w:rsidRPr="00B05787" w:rsidRDefault="00B05787" w:rsidP="00B05787">
      <w:pPr>
        <w:rPr>
          <w:rFonts w:asciiTheme="majorBidi" w:hAnsiTheme="majorBidi" w:cstheme="majorBidi"/>
          <w:b/>
          <w:bCs/>
        </w:rPr>
      </w:pPr>
      <w:r w:rsidRPr="00B05787">
        <w:rPr>
          <w:rFonts w:asciiTheme="majorBidi" w:hAnsiTheme="majorBidi" w:cstheme="majorBidi"/>
          <w:b/>
          <w:bCs/>
        </w:rPr>
        <w:t>UN INFORMATIONAL BIAS IN THE GAZA WAR</w:t>
      </w:r>
    </w:p>
    <w:p w14:paraId="0B8B6B12" w14:textId="77777777" w:rsidR="00B05787" w:rsidRPr="00B05787" w:rsidRDefault="00B05787" w:rsidP="00B05787">
      <w:pPr>
        <w:rPr>
          <w:rFonts w:asciiTheme="majorBidi" w:hAnsiTheme="majorBidi" w:cstheme="majorBidi"/>
          <w:b/>
          <w:bCs/>
        </w:rPr>
      </w:pPr>
      <w:r w:rsidRPr="00B05787">
        <w:rPr>
          <w:rFonts w:asciiTheme="majorBidi" w:hAnsiTheme="majorBidi" w:cstheme="majorBidi"/>
          <w:b/>
          <w:bCs/>
        </w:rPr>
        <w:t>Information manipulation by UN actors</w:t>
      </w:r>
    </w:p>
    <w:p w14:paraId="7E973C52" w14:textId="77777777" w:rsidR="00B05787" w:rsidRPr="00B05787" w:rsidRDefault="00B05787" w:rsidP="00B05787">
      <w:pPr>
        <w:rPr>
          <w:rFonts w:asciiTheme="majorBidi" w:hAnsiTheme="majorBidi" w:cstheme="majorBidi"/>
          <w:i/>
          <w:iCs/>
        </w:rPr>
      </w:pPr>
      <w:r w:rsidRPr="00B05787">
        <w:rPr>
          <w:rFonts w:asciiTheme="majorBidi" w:hAnsiTheme="majorBidi" w:cstheme="majorBidi"/>
          <w:i/>
          <w:iCs/>
        </w:rPr>
        <w:t>Propaganda laundering, self-generating statistical distortions, and omission of critical operational context.</w:t>
      </w:r>
    </w:p>
    <w:p w14:paraId="0AF20B21" w14:textId="77777777" w:rsidR="00B05787" w:rsidRPr="00B05787" w:rsidRDefault="00B05787" w:rsidP="00B05787">
      <w:pPr>
        <w:rPr>
          <w:rStyle w:val="Hyperlink"/>
          <w:rFonts w:asciiTheme="majorBidi" w:hAnsiTheme="majorBidi" w:cstheme="majorBidi"/>
        </w:rPr>
      </w:pPr>
      <w:r w:rsidRPr="00B05787">
        <w:rPr>
          <w:rFonts w:asciiTheme="majorBidi" w:hAnsiTheme="majorBidi" w:cstheme="majorBidi"/>
        </w:rPr>
        <w:fldChar w:fldCharType="begin"/>
      </w:r>
      <w:r w:rsidRPr="00B05787">
        <w:rPr>
          <w:rFonts w:asciiTheme="majorBidi" w:hAnsiTheme="majorBidi" w:cstheme="majorBidi"/>
        </w:rPr>
        <w:instrText>HYPERLINK "https://www.un.org/unispal/document/auto-insert-204050/" \l ":~:text=Some%20may%20feel,East%20peace%20process%3F" \t "_blank"</w:instrText>
      </w:r>
      <w:r w:rsidRPr="00B05787">
        <w:rPr>
          <w:rFonts w:asciiTheme="majorBidi" w:hAnsiTheme="majorBidi" w:cstheme="majorBidi"/>
        </w:rPr>
      </w:r>
      <w:r w:rsidRPr="00B05787">
        <w:rPr>
          <w:rFonts w:asciiTheme="majorBidi" w:hAnsiTheme="majorBidi" w:cstheme="majorBidi"/>
        </w:rPr>
        <w:fldChar w:fldCharType="separate"/>
      </w:r>
    </w:p>
    <w:p w14:paraId="02A1B5DA" w14:textId="18C01AC3" w:rsidR="00B05787" w:rsidRPr="00B05787" w:rsidRDefault="00B05787" w:rsidP="00B05787">
      <w:pPr>
        <w:rPr>
          <w:rStyle w:val="Hyperlink"/>
          <w:rFonts w:asciiTheme="majorBidi" w:hAnsiTheme="majorBidi" w:cstheme="majorBidi"/>
        </w:rPr>
      </w:pPr>
      <w:r w:rsidRPr="00B05787">
        <w:rPr>
          <w:rStyle w:val="Hyperlink"/>
          <w:rFonts w:asciiTheme="majorBidi" w:hAnsiTheme="majorBidi" w:cstheme="majorBidi"/>
        </w:rPr>
        <w:lastRenderedPageBreak/>
        <w:drawing>
          <wp:inline distT="0" distB="0" distL="0" distR="0" wp14:anchorId="23F17720" wp14:editId="51E9FDF2">
            <wp:extent cx="3657600" cy="2438400"/>
            <wp:effectExtent l="0" t="0" r="0" b="0"/>
            <wp:docPr id="1128744588" name="Picture 10" descr="UN laundering of Hamas data">
              <a:hlinkClick xmlns:a="http://schemas.openxmlformats.org/drawingml/2006/main" r:id="rId1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UN laundering of Hamas data">
                      <a:hlinkClick r:id="rId19" tgtFrame="&quot;_blank&quo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57600" cy="2438400"/>
                    </a:xfrm>
                    <a:prstGeom prst="rect">
                      <a:avLst/>
                    </a:prstGeom>
                    <a:noFill/>
                    <a:ln>
                      <a:noFill/>
                    </a:ln>
                  </pic:spPr>
                </pic:pic>
              </a:graphicData>
            </a:graphic>
          </wp:inline>
        </w:drawing>
      </w:r>
    </w:p>
    <w:p w14:paraId="10CA1CE7" w14:textId="77777777" w:rsidR="00B05787" w:rsidRPr="00B05787" w:rsidRDefault="00B05787" w:rsidP="00B05787">
      <w:pPr>
        <w:rPr>
          <w:rStyle w:val="Hyperlink"/>
          <w:rFonts w:asciiTheme="majorBidi" w:hAnsiTheme="majorBidi" w:cstheme="majorBidi"/>
          <w:i/>
          <w:iCs/>
        </w:rPr>
      </w:pPr>
      <w:r w:rsidRPr="00B05787">
        <w:rPr>
          <w:rStyle w:val="Hyperlink"/>
          <w:rFonts w:asciiTheme="majorBidi" w:hAnsiTheme="majorBidi" w:cstheme="majorBidi"/>
          <w:i/>
          <w:iCs/>
        </w:rPr>
        <w:t>“Some may feel satisfaction at repeatedly passing General Assembly resolutions or holding conferences that condemn Israel's behavior… There have been decades of resolutions. There has been a proliferation of special committees, sessions and Secretariat divisions and units. Has any of this had an effect on Israel's policies, other than to strengthen the belief in Israel, and among many of its supporters, that this great Organization is too one-sided to be allowed a significant role in the Middle East peace process?”</w:t>
      </w:r>
    </w:p>
    <w:p w14:paraId="34C37FF2" w14:textId="77777777" w:rsidR="00B05787" w:rsidRPr="00B05787" w:rsidRDefault="00B05787" w:rsidP="00B05787">
      <w:pPr>
        <w:rPr>
          <w:rStyle w:val="Hyperlink"/>
          <w:rFonts w:asciiTheme="majorBidi" w:hAnsiTheme="majorBidi" w:cstheme="majorBidi"/>
          <w:b/>
          <w:bCs/>
        </w:rPr>
      </w:pPr>
      <w:r w:rsidRPr="00B05787">
        <w:rPr>
          <w:rStyle w:val="Hyperlink"/>
          <w:rFonts w:asciiTheme="majorBidi" w:hAnsiTheme="majorBidi" w:cstheme="majorBidi"/>
          <w:b/>
          <w:bCs/>
        </w:rPr>
        <w:t>- UNSG KOFI ANNAN, SPEECH TO THE SECURITY COUNCIL, 12 DECEMBER 2006</w:t>
      </w:r>
    </w:p>
    <w:p w14:paraId="4B102FF8" w14:textId="77777777" w:rsidR="00B05787" w:rsidRPr="00B05787" w:rsidRDefault="00B05787" w:rsidP="00B05787">
      <w:pPr>
        <w:rPr>
          <w:rFonts w:asciiTheme="majorBidi" w:hAnsiTheme="majorBidi" w:cstheme="majorBidi"/>
        </w:rPr>
      </w:pPr>
      <w:r w:rsidRPr="00B05787">
        <w:rPr>
          <w:rFonts w:asciiTheme="majorBidi" w:hAnsiTheme="majorBidi" w:cstheme="majorBidi"/>
        </w:rPr>
        <w:fldChar w:fldCharType="end"/>
      </w:r>
    </w:p>
    <w:p w14:paraId="470D1AC1" w14:textId="77777777" w:rsidR="00B05787" w:rsidRPr="00B05787" w:rsidRDefault="00B05787" w:rsidP="00B05787">
      <w:pPr>
        <w:rPr>
          <w:rFonts w:asciiTheme="majorBidi" w:hAnsiTheme="majorBidi" w:cstheme="majorBidi"/>
        </w:rPr>
      </w:pPr>
      <w:r w:rsidRPr="00B05787">
        <w:rPr>
          <w:rFonts w:asciiTheme="majorBidi" w:hAnsiTheme="majorBidi" w:cstheme="majorBidi"/>
        </w:rPr>
        <w:t>A decade before UN Secretary-General Ban Ki-moon, quoted elsewhere on this site, his predecessor Kofi Annan also warned about how deeply institutional bias against Israel runs and its impact on the UN's credibility. One critical dimension of that broader pattern is systematic informational bias against Israel which has reached unprecedented levels since October 7 - as has its negative impact.</w:t>
      </w:r>
    </w:p>
    <w:p w14:paraId="5CC839E6" w14:textId="77777777" w:rsidR="00B05787" w:rsidRPr="00B05787" w:rsidRDefault="00B05787" w:rsidP="00B05787">
      <w:pPr>
        <w:rPr>
          <w:rFonts w:asciiTheme="majorBidi" w:hAnsiTheme="majorBidi" w:cstheme="majorBidi"/>
        </w:rPr>
      </w:pPr>
      <w:r w:rsidRPr="00B05787">
        <w:rPr>
          <w:rFonts w:asciiTheme="majorBidi" w:hAnsiTheme="majorBidi" w:cstheme="majorBidi"/>
        </w:rPr>
        <w:t>UN humanitarian bodies occupy a uniquely powerful position in global discourse - with their statements routinely treated as authoritative by the media, governments, and international courts, with little independent fact-checking. Precisely because UN reporting carries such weight, the processes by which these reports and statements are produced and presented warrant close examination. Yet attempts to scrutinize those processes have often been portrayed as illegitimate in themselves: for example, in August 2025, UNICEF's Executive Director </w:t>
      </w:r>
      <w:hyperlink r:id="rId21" w:tgtFrame="_blank" w:history="1">
        <w:r w:rsidRPr="00B05787">
          <w:rPr>
            <w:rStyle w:val="Hyperlink"/>
            <w:rFonts w:asciiTheme="majorBidi" w:hAnsiTheme="majorBidi" w:cstheme="majorBidi"/>
            <w:b/>
            <w:bCs/>
          </w:rPr>
          <w:t>Catherine Russell called it "kind of obscene"</w:t>
        </w:r>
      </w:hyperlink>
      <w:r w:rsidRPr="00B05787">
        <w:rPr>
          <w:rFonts w:asciiTheme="majorBidi" w:hAnsiTheme="majorBidi" w:cstheme="majorBidi"/>
        </w:rPr>
        <w:t> that people were still "arguing about whether the methodology works or not" in the context of Gaza.</w:t>
      </w:r>
    </w:p>
    <w:p w14:paraId="086219F4" w14:textId="77777777" w:rsidR="00B05787" w:rsidRPr="00B05787" w:rsidRDefault="00B05787" w:rsidP="00B05787">
      <w:pPr>
        <w:rPr>
          <w:rFonts w:asciiTheme="majorBidi" w:hAnsiTheme="majorBidi" w:cstheme="majorBidi"/>
        </w:rPr>
      </w:pPr>
      <w:r w:rsidRPr="00B05787">
        <w:rPr>
          <w:rFonts w:asciiTheme="majorBidi" w:hAnsiTheme="majorBidi" w:cstheme="majorBidi"/>
        </w:rPr>
        <w:t xml:space="preserve">But methodology is precisely what must be examined when such claims carry this degree of authority. Closer scrutiny reveals recurring distortions of the war's realities into a false narrative of Israeli atrocity, produced through three distinct mechanisms briefly outlined below: propaganda laundering, self-generating statistical distortions and systematic omission of critical </w:t>
      </w:r>
      <w:r w:rsidRPr="00B05787">
        <w:rPr>
          <w:rFonts w:asciiTheme="majorBidi" w:hAnsiTheme="majorBidi" w:cstheme="majorBidi"/>
        </w:rPr>
        <w:lastRenderedPageBreak/>
        <w:t>operational context. Detailed examples for each mechanism, along with supporting sources, can be found in </w:t>
      </w:r>
      <w:hyperlink r:id="rId22" w:history="1">
        <w:r w:rsidRPr="00B05787">
          <w:rPr>
            <w:rStyle w:val="Hyperlink"/>
            <w:rFonts w:asciiTheme="majorBidi" w:hAnsiTheme="majorBidi" w:cstheme="majorBidi"/>
            <w:b/>
            <w:bCs/>
          </w:rPr>
          <w:t>this briefing note</w:t>
        </w:r>
      </w:hyperlink>
      <w:r w:rsidRPr="00B05787">
        <w:rPr>
          <w:rFonts w:asciiTheme="majorBidi" w:hAnsiTheme="majorBidi" w:cstheme="majorBidi"/>
        </w:rPr>
        <w:t>.</w:t>
      </w:r>
    </w:p>
    <w:p w14:paraId="368A609C" w14:textId="77777777" w:rsidR="00B05787" w:rsidRPr="00B05787" w:rsidRDefault="00B05787" w:rsidP="00B05787">
      <w:pPr>
        <w:rPr>
          <w:rFonts w:asciiTheme="majorBidi" w:hAnsiTheme="majorBidi" w:cstheme="majorBidi"/>
          <w:b/>
          <w:bCs/>
        </w:rPr>
      </w:pPr>
      <w:r w:rsidRPr="00B05787">
        <w:rPr>
          <w:rFonts w:asciiTheme="majorBidi" w:hAnsiTheme="majorBidi" w:cstheme="majorBidi"/>
          <w:b/>
          <w:bCs/>
        </w:rPr>
        <w:t>SECTION 1 - PROPAGANDA LAUNDERING</w:t>
      </w:r>
    </w:p>
    <w:p w14:paraId="75A918A2" w14:textId="77777777" w:rsidR="00B05787" w:rsidRPr="00B05787" w:rsidRDefault="00B05787" w:rsidP="00B05787">
      <w:pPr>
        <w:rPr>
          <w:rFonts w:asciiTheme="majorBidi" w:hAnsiTheme="majorBidi" w:cstheme="majorBidi"/>
        </w:rPr>
      </w:pPr>
      <w:r w:rsidRPr="00B05787">
        <w:rPr>
          <w:rFonts w:asciiTheme="majorBidi" w:hAnsiTheme="majorBidi" w:cstheme="majorBidi"/>
        </w:rPr>
        <w:t>Hamas's own claims are laundered into supposedly "UN-verified" facts through a simple, repeated pattern: a UN agency, most often the Office for Coordination of Humanitarian Affairs (OCHA), cites a Hamas-run source without disclosing its affiliation, and shortly after the same information is reported to global audiences with attribution to "the UN", without any caveat pointing to its origin or to the fact that it was never independently verified.</w:t>
      </w:r>
    </w:p>
    <w:p w14:paraId="7323087E" w14:textId="77777777" w:rsidR="00B05787" w:rsidRPr="00B05787" w:rsidRDefault="00B05787" w:rsidP="00B05787">
      <w:pPr>
        <w:rPr>
          <w:rFonts w:asciiTheme="majorBidi" w:hAnsiTheme="majorBidi" w:cstheme="majorBidi"/>
          <w:b/>
          <w:bCs/>
        </w:rPr>
      </w:pPr>
      <w:r w:rsidRPr="00B05787">
        <w:rPr>
          <w:rFonts w:asciiTheme="majorBidi" w:hAnsiTheme="majorBidi" w:cstheme="majorBidi"/>
          <w:b/>
          <w:bCs/>
        </w:rPr>
        <w:t>UN laundering of Hamas data in 3 simple steps</w:t>
      </w:r>
    </w:p>
    <w:p w14:paraId="2209BD8A" w14:textId="3BCD46DA" w:rsidR="00B05787" w:rsidRPr="00B05787" w:rsidRDefault="00B05787" w:rsidP="00B05787">
      <w:pPr>
        <w:rPr>
          <w:rFonts w:asciiTheme="majorBidi" w:hAnsiTheme="majorBidi" w:cstheme="majorBidi"/>
        </w:rPr>
      </w:pPr>
      <w:r w:rsidRPr="00B05787">
        <w:rPr>
          <w:rFonts w:asciiTheme="majorBidi" w:hAnsiTheme="majorBidi" w:cstheme="majorBidi"/>
        </w:rPr>
        <w:lastRenderedPageBreak/>
        <w:drawing>
          <wp:inline distT="0" distB="0" distL="0" distR="0" wp14:anchorId="0173D24F" wp14:editId="37F136BA">
            <wp:extent cx="5943600" cy="6508115"/>
            <wp:effectExtent l="0" t="0" r="0" b="6985"/>
            <wp:docPr id="1068992622" name="Picture 9" descr="Hama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amas Logo"/>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6508115"/>
                    </a:xfrm>
                    <a:prstGeom prst="rect">
                      <a:avLst/>
                    </a:prstGeom>
                    <a:noFill/>
                    <a:ln>
                      <a:noFill/>
                    </a:ln>
                  </pic:spPr>
                </pic:pic>
              </a:graphicData>
            </a:graphic>
          </wp:inline>
        </w:drawing>
      </w:r>
    </w:p>
    <w:p w14:paraId="6AB92308" w14:textId="77777777" w:rsidR="00B05787" w:rsidRPr="00B05787" w:rsidRDefault="00B05787" w:rsidP="00B05787">
      <w:pPr>
        <w:rPr>
          <w:rFonts w:asciiTheme="majorBidi" w:hAnsiTheme="majorBidi" w:cstheme="majorBidi"/>
        </w:rPr>
      </w:pPr>
      <w:r w:rsidRPr="00B05787">
        <w:rPr>
          <w:rFonts w:asciiTheme="majorBidi" w:hAnsiTheme="majorBidi" w:cstheme="majorBidi"/>
          <w:b/>
          <w:bCs/>
        </w:rPr>
        <w:t>Hamas</w:t>
      </w:r>
    </w:p>
    <w:p w14:paraId="5B81EA2F" w14:textId="77777777" w:rsidR="00B05787" w:rsidRPr="00B05787" w:rsidRDefault="00B05787" w:rsidP="00B05787">
      <w:pPr>
        <w:rPr>
          <w:rFonts w:asciiTheme="majorBidi" w:hAnsiTheme="majorBidi" w:cstheme="majorBidi"/>
          <w:b/>
          <w:bCs/>
        </w:rPr>
      </w:pPr>
      <w:r w:rsidRPr="00B05787">
        <w:rPr>
          <w:rFonts w:asciiTheme="majorBidi" w:hAnsiTheme="majorBidi" w:cstheme="majorBidi"/>
          <w:b/>
          <w:bCs/>
        </w:rPr>
        <w:t>WITHOUT INDEPENDENT VERIFICATION</w:t>
      </w:r>
    </w:p>
    <w:p w14:paraId="2201E5B7" w14:textId="277564A2" w:rsidR="00B05787" w:rsidRPr="00B05787" w:rsidRDefault="00B05787" w:rsidP="00B05787">
      <w:pPr>
        <w:rPr>
          <w:rFonts w:asciiTheme="majorBidi" w:hAnsiTheme="majorBidi" w:cstheme="majorBidi"/>
        </w:rPr>
      </w:pPr>
      <w:r w:rsidRPr="00B05787">
        <w:rPr>
          <w:rFonts w:asciiTheme="majorBidi" w:hAnsiTheme="majorBidi" w:cstheme="majorBidi"/>
        </w:rPr>
        <w:lastRenderedPageBreak/>
        <w:drawing>
          <wp:inline distT="0" distB="0" distL="0" distR="0" wp14:anchorId="5357BF58" wp14:editId="1BEE7E71">
            <wp:extent cx="4413250" cy="3689350"/>
            <wp:effectExtent l="0" t="0" r="0" b="6350"/>
            <wp:docPr id="1831296991" name="Picture 8" descr="U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UN Logo"/>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413250" cy="3689350"/>
                    </a:xfrm>
                    <a:prstGeom prst="rect">
                      <a:avLst/>
                    </a:prstGeom>
                    <a:noFill/>
                    <a:ln>
                      <a:noFill/>
                    </a:ln>
                  </pic:spPr>
                </pic:pic>
              </a:graphicData>
            </a:graphic>
          </wp:inline>
        </w:drawing>
      </w:r>
    </w:p>
    <w:p w14:paraId="3DD672C0" w14:textId="77777777" w:rsidR="00B05787" w:rsidRPr="00B05787" w:rsidRDefault="00B05787" w:rsidP="00B05787">
      <w:pPr>
        <w:rPr>
          <w:rFonts w:asciiTheme="majorBidi" w:hAnsiTheme="majorBidi" w:cstheme="majorBidi"/>
        </w:rPr>
      </w:pPr>
      <w:r w:rsidRPr="00B05787">
        <w:rPr>
          <w:rFonts w:asciiTheme="majorBidi" w:hAnsiTheme="majorBidi" w:cstheme="majorBidi"/>
          <w:b/>
          <w:bCs/>
        </w:rPr>
        <w:t>UN</w:t>
      </w:r>
    </w:p>
    <w:p w14:paraId="66FCFE59" w14:textId="77777777" w:rsidR="00B05787" w:rsidRPr="00B05787" w:rsidRDefault="00B05787" w:rsidP="00B05787">
      <w:pPr>
        <w:rPr>
          <w:rFonts w:asciiTheme="majorBidi" w:hAnsiTheme="majorBidi" w:cstheme="majorBidi"/>
        </w:rPr>
      </w:pPr>
      <w:r w:rsidRPr="00B05787">
        <w:rPr>
          <w:rFonts w:asciiTheme="majorBidi" w:hAnsiTheme="majorBidi" w:cstheme="majorBidi"/>
          <w:b/>
          <w:bCs/>
        </w:rPr>
        <w:t>Source: Hamas</w:t>
      </w:r>
      <w:r w:rsidRPr="00B05787">
        <w:rPr>
          <w:rFonts w:asciiTheme="majorBidi" w:hAnsiTheme="majorBidi" w:cstheme="majorBidi"/>
        </w:rPr>
        <w:t> (Ministry of Health, Government Media Office, Civil Defense, Housing Ministry, etc.)</w:t>
      </w:r>
    </w:p>
    <w:p w14:paraId="12B68AEE" w14:textId="77777777" w:rsidR="00B05787" w:rsidRPr="00B05787" w:rsidRDefault="00B05787" w:rsidP="00B05787">
      <w:pPr>
        <w:rPr>
          <w:rFonts w:asciiTheme="majorBidi" w:hAnsiTheme="majorBidi" w:cstheme="majorBidi"/>
          <w:b/>
          <w:bCs/>
        </w:rPr>
      </w:pPr>
      <w:r w:rsidRPr="00B05787">
        <w:rPr>
          <w:rFonts w:asciiTheme="majorBidi" w:hAnsiTheme="majorBidi" w:cstheme="majorBidi"/>
          <w:b/>
          <w:bCs/>
        </w:rPr>
        <w:t>1</w:t>
      </w:r>
    </w:p>
    <w:p w14:paraId="7FFC83D4" w14:textId="77777777" w:rsidR="00B05787" w:rsidRPr="00B05787" w:rsidRDefault="00B05787" w:rsidP="00B05787">
      <w:pPr>
        <w:rPr>
          <w:rFonts w:asciiTheme="majorBidi" w:hAnsiTheme="majorBidi" w:cstheme="majorBidi"/>
        </w:rPr>
      </w:pPr>
      <w:r w:rsidRPr="00B05787">
        <w:rPr>
          <w:rFonts w:asciiTheme="majorBidi" w:hAnsiTheme="majorBidi" w:cstheme="majorBidi"/>
          <w:b/>
          <w:bCs/>
        </w:rPr>
        <w:t>1ˢᵗ citation:</w:t>
      </w:r>
      <w:r w:rsidRPr="00B05787">
        <w:rPr>
          <w:rFonts w:asciiTheme="majorBidi" w:hAnsiTheme="majorBidi" w:cstheme="majorBidi"/>
        </w:rPr>
        <w:t> attribution without exposing Hamas affiliation</w:t>
      </w:r>
    </w:p>
    <w:p w14:paraId="155A6523" w14:textId="77777777" w:rsidR="00B05787" w:rsidRPr="00B05787" w:rsidRDefault="00B05787" w:rsidP="00B05787">
      <w:pPr>
        <w:rPr>
          <w:rFonts w:asciiTheme="majorBidi" w:hAnsiTheme="majorBidi" w:cstheme="majorBidi"/>
        </w:rPr>
      </w:pPr>
      <w:r w:rsidRPr="00B05787">
        <w:rPr>
          <w:rFonts w:asciiTheme="majorBidi" w:hAnsiTheme="majorBidi" w:cstheme="majorBidi"/>
          <w:b/>
          <w:bCs/>
        </w:rPr>
        <w:t>OCHA:</w:t>
      </w:r>
      <w:r w:rsidRPr="00B05787">
        <w:rPr>
          <w:rFonts w:asciiTheme="majorBidi" w:hAnsiTheme="majorBidi" w:cstheme="majorBidi"/>
        </w:rPr>
        <w:t> “According to Gaza’s Ministry of Health...”</w:t>
      </w:r>
    </w:p>
    <w:p w14:paraId="47E6B2C7" w14:textId="77777777" w:rsidR="00B05787" w:rsidRPr="00B05787" w:rsidRDefault="00B05787" w:rsidP="00B05787">
      <w:pPr>
        <w:rPr>
          <w:rFonts w:asciiTheme="majorBidi" w:hAnsiTheme="majorBidi" w:cstheme="majorBidi"/>
          <w:b/>
          <w:bCs/>
        </w:rPr>
      </w:pPr>
      <w:r w:rsidRPr="00B05787">
        <w:rPr>
          <w:rFonts w:asciiTheme="majorBidi" w:hAnsiTheme="majorBidi" w:cstheme="majorBidi"/>
          <w:b/>
          <w:bCs/>
        </w:rPr>
        <w:t>2</w:t>
      </w:r>
    </w:p>
    <w:p w14:paraId="78654592" w14:textId="77777777" w:rsidR="00B05787" w:rsidRPr="00B05787" w:rsidRDefault="00B05787" w:rsidP="00B05787">
      <w:pPr>
        <w:rPr>
          <w:rFonts w:asciiTheme="majorBidi" w:hAnsiTheme="majorBidi" w:cstheme="majorBidi"/>
        </w:rPr>
      </w:pPr>
      <w:r w:rsidRPr="00B05787">
        <w:rPr>
          <w:rFonts w:asciiTheme="majorBidi" w:hAnsiTheme="majorBidi" w:cstheme="majorBidi"/>
          <w:b/>
          <w:bCs/>
        </w:rPr>
        <w:t>2ⁿᵈ citation:</w:t>
      </w:r>
      <w:r w:rsidRPr="00B05787">
        <w:rPr>
          <w:rFonts w:asciiTheme="majorBidi" w:hAnsiTheme="majorBidi" w:cstheme="majorBidi"/>
        </w:rPr>
        <w:t> source dropped; gives appearance of UN verification</w:t>
      </w:r>
    </w:p>
    <w:p w14:paraId="602AE49A" w14:textId="77777777" w:rsidR="00B05787" w:rsidRPr="00B05787" w:rsidRDefault="00B05787" w:rsidP="00B05787">
      <w:pPr>
        <w:rPr>
          <w:rFonts w:asciiTheme="majorBidi" w:hAnsiTheme="majorBidi" w:cstheme="majorBidi"/>
        </w:rPr>
      </w:pPr>
      <w:r w:rsidRPr="00B05787">
        <w:rPr>
          <w:rFonts w:asciiTheme="majorBidi" w:hAnsiTheme="majorBidi" w:cstheme="majorBidi"/>
          <w:b/>
          <w:bCs/>
        </w:rPr>
        <w:t>UN:</w:t>
      </w:r>
      <w:r w:rsidRPr="00B05787">
        <w:rPr>
          <w:rFonts w:asciiTheme="majorBidi" w:hAnsiTheme="majorBidi" w:cstheme="majorBidi"/>
        </w:rPr>
        <w:t> “According to OCHA...”</w:t>
      </w:r>
    </w:p>
    <w:p w14:paraId="6890DDCE" w14:textId="77777777" w:rsidR="00B05787" w:rsidRPr="00B05787" w:rsidRDefault="00B05787" w:rsidP="00B05787">
      <w:pPr>
        <w:rPr>
          <w:rFonts w:asciiTheme="majorBidi" w:hAnsiTheme="majorBidi" w:cstheme="majorBidi"/>
          <w:b/>
          <w:bCs/>
        </w:rPr>
      </w:pPr>
      <w:r w:rsidRPr="00B05787">
        <w:rPr>
          <w:rFonts w:asciiTheme="majorBidi" w:hAnsiTheme="majorBidi" w:cstheme="majorBidi"/>
          <w:b/>
          <w:bCs/>
        </w:rPr>
        <w:t>3</w:t>
      </w:r>
    </w:p>
    <w:p w14:paraId="189A1D54" w14:textId="77777777" w:rsidR="00B05787" w:rsidRPr="00B05787" w:rsidRDefault="00B05787" w:rsidP="00B05787">
      <w:pPr>
        <w:rPr>
          <w:rFonts w:asciiTheme="majorBidi" w:hAnsiTheme="majorBidi" w:cstheme="majorBidi"/>
        </w:rPr>
      </w:pPr>
      <w:r w:rsidRPr="00B05787">
        <w:rPr>
          <w:rFonts w:asciiTheme="majorBidi" w:hAnsiTheme="majorBidi" w:cstheme="majorBidi"/>
          <w:b/>
          <w:bCs/>
        </w:rPr>
        <w:t>3ʳᵈ citation:</w:t>
      </w:r>
      <w:r w:rsidRPr="00B05787">
        <w:rPr>
          <w:rFonts w:asciiTheme="majorBidi" w:hAnsiTheme="majorBidi" w:cstheme="majorBidi"/>
        </w:rPr>
        <w:t> data now attributed directly to “the UN”</w:t>
      </w:r>
    </w:p>
    <w:p w14:paraId="6B63CBCC" w14:textId="77777777" w:rsidR="00B05787" w:rsidRPr="00B05787" w:rsidRDefault="00B05787" w:rsidP="00B05787">
      <w:pPr>
        <w:rPr>
          <w:rFonts w:asciiTheme="majorBidi" w:hAnsiTheme="majorBidi" w:cstheme="majorBidi"/>
        </w:rPr>
      </w:pPr>
      <w:r w:rsidRPr="00B05787">
        <w:rPr>
          <w:rFonts w:asciiTheme="majorBidi" w:hAnsiTheme="majorBidi" w:cstheme="majorBidi"/>
          <w:b/>
          <w:bCs/>
        </w:rPr>
        <w:t>World:</w:t>
      </w:r>
      <w:r w:rsidRPr="00B05787">
        <w:rPr>
          <w:rFonts w:asciiTheme="majorBidi" w:hAnsiTheme="majorBidi" w:cstheme="majorBidi"/>
        </w:rPr>
        <w:t> “According to the UN...”</w:t>
      </w:r>
    </w:p>
    <w:p w14:paraId="6E8E385C" w14:textId="77777777" w:rsidR="00B05787" w:rsidRPr="00B05787" w:rsidRDefault="00B05787" w:rsidP="00B05787">
      <w:pPr>
        <w:rPr>
          <w:rFonts w:asciiTheme="majorBidi" w:hAnsiTheme="majorBidi" w:cstheme="majorBidi"/>
          <w:b/>
          <w:bCs/>
        </w:rPr>
      </w:pPr>
      <w:r w:rsidRPr="00B05787">
        <w:rPr>
          <w:rFonts w:asciiTheme="majorBidi" w:hAnsiTheme="majorBidi" w:cstheme="majorBidi"/>
          <w:b/>
          <w:bCs/>
        </w:rPr>
        <w:t>SECTION 2 - SELF-GENERATING STATISTICAL DISTORTIONS</w:t>
      </w:r>
    </w:p>
    <w:p w14:paraId="611506F3" w14:textId="77777777" w:rsidR="00B05787" w:rsidRPr="00B05787" w:rsidRDefault="00B05787" w:rsidP="00B05787">
      <w:pPr>
        <w:rPr>
          <w:rFonts w:asciiTheme="majorBidi" w:hAnsiTheme="majorBidi" w:cstheme="majorBidi"/>
        </w:rPr>
      </w:pPr>
      <w:r w:rsidRPr="00B05787">
        <w:rPr>
          <w:rFonts w:asciiTheme="majorBidi" w:hAnsiTheme="majorBidi" w:cstheme="majorBidi"/>
        </w:rPr>
        <w:t xml:space="preserve">Some claims never originated with Hamas at all, but were generated within the reporting process itself - an unsourced figure repeated as verified fact, a partial dataset presented as </w:t>
      </w:r>
      <w:r w:rsidRPr="00B05787">
        <w:rPr>
          <w:rFonts w:asciiTheme="majorBidi" w:hAnsiTheme="majorBidi" w:cstheme="majorBidi"/>
        </w:rPr>
        <w:lastRenderedPageBreak/>
        <w:t>comprehensive, a non-representative survey extrapolated to an entire population, or established methodologies and definitions selectively modified in the Gaza context to support a predetermined conclusion. These and other forms of statistical distortion and manipulation produced self-reinforcing claims that often went well beyond Hamas’s own propaganda.</w:t>
      </w:r>
    </w:p>
    <w:p w14:paraId="7EB876E9" w14:textId="77777777" w:rsidR="00B05787" w:rsidRPr="00B05787" w:rsidRDefault="00B05787" w:rsidP="00B05787">
      <w:pPr>
        <w:rPr>
          <w:rFonts w:asciiTheme="majorBidi" w:hAnsiTheme="majorBidi" w:cstheme="majorBidi"/>
          <w:b/>
          <w:bCs/>
        </w:rPr>
      </w:pPr>
      <w:r w:rsidRPr="00B05787">
        <w:rPr>
          <w:rFonts w:asciiTheme="majorBidi" w:hAnsiTheme="majorBidi" w:cstheme="majorBidi"/>
          <w:b/>
          <w:bCs/>
        </w:rPr>
        <w:t>SECTION 3 - OMISSION OF CRITICAL HUMANITARIAN CONTEXT</w:t>
      </w:r>
    </w:p>
    <w:p w14:paraId="05B6B24C" w14:textId="77777777" w:rsidR="00B05787" w:rsidRPr="00B05787" w:rsidRDefault="00B05787" w:rsidP="00B05787">
      <w:pPr>
        <w:rPr>
          <w:rFonts w:asciiTheme="majorBidi" w:hAnsiTheme="majorBidi" w:cstheme="majorBidi"/>
        </w:rPr>
      </w:pPr>
      <w:r w:rsidRPr="00B05787">
        <w:rPr>
          <w:rFonts w:asciiTheme="majorBidi" w:hAnsiTheme="majorBidi" w:cstheme="majorBidi"/>
        </w:rPr>
        <w:t>Hamas has consistently </w:t>
      </w:r>
      <w:hyperlink r:id="rId25" w:history="1">
        <w:r w:rsidRPr="00B05787">
          <w:rPr>
            <w:rStyle w:val="Hyperlink"/>
            <w:rFonts w:asciiTheme="majorBidi" w:hAnsiTheme="majorBidi" w:cstheme="majorBidi"/>
            <w:b/>
            <w:bCs/>
          </w:rPr>
          <w:t>embedded tunnels, rocket launch sites, and command infrastructure within hospitals, schools, and mosques</w:t>
        </w:r>
      </w:hyperlink>
      <w:r w:rsidRPr="00B05787">
        <w:rPr>
          <w:rFonts w:asciiTheme="majorBidi" w:hAnsiTheme="majorBidi" w:cstheme="majorBidi"/>
        </w:rPr>
        <w:t>- all of which are blatant violations of International Humanitarian Law that intentionally put civilians in harm's way , yet those practices were mentioned in UN reporting on Gaza </w:t>
      </w:r>
      <w:hyperlink r:id="rId26" w:tgtFrame="_blank" w:history="1">
        <w:r w:rsidRPr="00B05787">
          <w:rPr>
            <w:rStyle w:val="Hyperlink"/>
            <w:rFonts w:asciiTheme="majorBidi" w:hAnsiTheme="majorBidi" w:cstheme="majorBidi"/>
            <w:b/>
            <w:bCs/>
          </w:rPr>
          <w:t>only a handful of times</w:t>
        </w:r>
      </w:hyperlink>
      <w:r w:rsidRPr="00B05787">
        <w:rPr>
          <w:rFonts w:asciiTheme="majorBidi" w:hAnsiTheme="majorBidi" w:cstheme="majorBidi"/>
        </w:rPr>
        <w:t> since October 7, and always as an unverified "allegation". The same silence covers Hamas's diversion of aid, its obstruction of civilian evacuation, and its </w:t>
      </w:r>
      <w:hyperlink r:id="rId27" w:history="1">
        <w:r w:rsidRPr="00B05787">
          <w:rPr>
            <w:rStyle w:val="Hyperlink"/>
            <w:rFonts w:asciiTheme="majorBidi" w:hAnsiTheme="majorBidi" w:cstheme="majorBidi"/>
            <w:b/>
            <w:bCs/>
          </w:rPr>
          <w:t>infiltration of UN institutions, most notably UNRWA</w:t>
        </w:r>
      </w:hyperlink>
      <w:r w:rsidRPr="00B05787">
        <w:rPr>
          <w:rFonts w:asciiTheme="majorBidi" w:hAnsiTheme="majorBidi" w:cstheme="majorBidi"/>
        </w:rPr>
        <w:t>, even though monitoring, verifying and reporting on such disruptions and abuses of humanitarian operations is fully within the mandate and duty of UN agencies.</w:t>
      </w:r>
    </w:p>
    <w:p w14:paraId="4CE2C595" w14:textId="77777777" w:rsidR="00B05787" w:rsidRPr="00B05787" w:rsidRDefault="00B05787" w:rsidP="00B05787">
      <w:pPr>
        <w:rPr>
          <w:rFonts w:asciiTheme="majorBidi" w:hAnsiTheme="majorBidi" w:cstheme="majorBidi"/>
        </w:rPr>
      </w:pPr>
      <w:r w:rsidRPr="00B05787">
        <w:rPr>
          <w:rFonts w:asciiTheme="majorBidi" w:hAnsiTheme="majorBidi" w:cstheme="majorBidi"/>
        </w:rPr>
        <w:t>Each of these mechanisms recurs across thousands of UN publications on Gaza since October 7. The sources below demonstrate this broader pattern: the official report, based on a wealth of open-source material, explores the information manipulation in far greater depth, while the additional independent sources refer readers directly to some of the underlying evidence on which the broader analysis rests.</w:t>
      </w:r>
    </w:p>
    <w:p w14:paraId="32C2B2E8" w14:textId="77777777" w:rsidR="00B05787" w:rsidRPr="00B05787" w:rsidRDefault="00B05787" w:rsidP="00B05787">
      <w:pPr>
        <w:rPr>
          <w:rFonts w:asciiTheme="majorBidi" w:hAnsiTheme="majorBidi" w:cstheme="majorBidi"/>
        </w:rPr>
      </w:pPr>
      <w:hyperlink r:id="rId28" w:history="1">
        <w:r w:rsidRPr="00B05787">
          <w:rPr>
            <w:rStyle w:val="Hyperlink"/>
            <w:rFonts w:asciiTheme="majorBidi" w:hAnsiTheme="majorBidi" w:cstheme="majorBidi"/>
            <w:b/>
            <w:bCs/>
          </w:rPr>
          <w:t>Download the full report — "Laundering Propaganda: How UN Actors Manipulated Information in the Gaza War (2023–2025)"</w:t>
        </w:r>
      </w:hyperlink>
    </w:p>
    <w:p w14:paraId="72563696" w14:textId="77777777" w:rsidR="00B05787" w:rsidRPr="00B05787" w:rsidRDefault="00B05787" w:rsidP="00B05787">
      <w:pPr>
        <w:rPr>
          <w:rFonts w:asciiTheme="majorBidi" w:hAnsiTheme="majorBidi" w:cstheme="majorBidi"/>
          <w:b/>
          <w:bCs/>
        </w:rPr>
      </w:pPr>
      <w:r w:rsidRPr="00B05787">
        <w:rPr>
          <w:rFonts w:asciiTheme="majorBidi" w:hAnsiTheme="majorBidi" w:cstheme="majorBidi"/>
          <w:b/>
          <w:bCs/>
        </w:rPr>
        <w:t>ADDITIONAL DOCUMENTATION</w:t>
      </w:r>
    </w:p>
    <w:p w14:paraId="7078FD31" w14:textId="77777777" w:rsidR="00B05787" w:rsidRPr="00B05787" w:rsidRDefault="00B05787" w:rsidP="00B05787">
      <w:pPr>
        <w:numPr>
          <w:ilvl w:val="0"/>
          <w:numId w:val="2"/>
        </w:numPr>
        <w:rPr>
          <w:rFonts w:asciiTheme="majorBidi" w:hAnsiTheme="majorBidi" w:cstheme="majorBidi"/>
        </w:rPr>
      </w:pPr>
      <w:hyperlink r:id="rId29" w:history="1">
        <w:r w:rsidRPr="00B05787">
          <w:rPr>
            <w:rStyle w:val="Hyperlink"/>
            <w:rFonts w:asciiTheme="majorBidi" w:hAnsiTheme="majorBidi" w:cstheme="majorBidi"/>
            <w:b/>
            <w:bCs/>
          </w:rPr>
          <w:t>OCHA: Overview of Mandate Violations and Double Standards Concerning Israel</w:t>
        </w:r>
      </w:hyperlink>
    </w:p>
    <w:p w14:paraId="6C9645CC" w14:textId="77777777" w:rsidR="00B05787" w:rsidRPr="00B05787" w:rsidRDefault="00B05787" w:rsidP="00B05787">
      <w:pPr>
        <w:rPr>
          <w:rFonts w:asciiTheme="majorBidi" w:hAnsiTheme="majorBidi" w:cstheme="majorBidi"/>
        </w:rPr>
      </w:pPr>
      <w:r w:rsidRPr="00B05787">
        <w:rPr>
          <w:rFonts w:asciiTheme="majorBidi" w:hAnsiTheme="majorBidi" w:cstheme="majorBidi"/>
        </w:rPr>
        <w:t>Comprehensive analysis of OCHA's pattern of biased terminology, unequal reporting standards, and double standards applied to Israeli versus Palestinian actions.</w:t>
      </w:r>
    </w:p>
    <w:p w14:paraId="5C008CD5" w14:textId="77777777" w:rsidR="00B05787" w:rsidRPr="00B05787" w:rsidRDefault="00B05787" w:rsidP="00B05787">
      <w:pPr>
        <w:numPr>
          <w:ilvl w:val="0"/>
          <w:numId w:val="2"/>
        </w:numPr>
        <w:rPr>
          <w:rFonts w:asciiTheme="majorBidi" w:hAnsiTheme="majorBidi" w:cstheme="majorBidi"/>
        </w:rPr>
      </w:pPr>
      <w:hyperlink r:id="rId30" w:history="1">
        <w:r w:rsidRPr="00B05787">
          <w:rPr>
            <w:rStyle w:val="Hyperlink"/>
            <w:rFonts w:asciiTheme="majorBidi" w:hAnsiTheme="majorBidi" w:cstheme="majorBidi"/>
            <w:b/>
            <w:bCs/>
          </w:rPr>
          <w:t>Methodological Manipulations and Institutional Failures in the UN's CAAC Reports on Israel</w:t>
        </w:r>
      </w:hyperlink>
    </w:p>
    <w:p w14:paraId="1C27AC9C" w14:textId="77777777" w:rsidR="00B05787" w:rsidRPr="00B05787" w:rsidRDefault="00B05787" w:rsidP="00B05787">
      <w:pPr>
        <w:rPr>
          <w:rFonts w:asciiTheme="majorBidi" w:hAnsiTheme="majorBidi" w:cstheme="majorBidi"/>
        </w:rPr>
      </w:pPr>
      <w:r w:rsidRPr="00B05787">
        <w:rPr>
          <w:rFonts w:asciiTheme="majorBidi" w:hAnsiTheme="majorBidi" w:cstheme="majorBidi"/>
        </w:rPr>
        <w:t>Published in May 2024, the report documents patterns that predate October 7, finding that 85% of the "grave violations" attributed to Israel in the UN's 2022 Children and Armed Conflict report shouldn't have qualified under the report's own definitions - including counting tear-gas inhalation as "maiming," a category used nowhere else in the world.</w:t>
      </w:r>
    </w:p>
    <w:p w14:paraId="39159F5C" w14:textId="77777777" w:rsidR="00B05787" w:rsidRPr="00B05787" w:rsidRDefault="00B05787" w:rsidP="00B05787">
      <w:pPr>
        <w:numPr>
          <w:ilvl w:val="0"/>
          <w:numId w:val="2"/>
        </w:numPr>
        <w:rPr>
          <w:rFonts w:asciiTheme="majorBidi" w:hAnsiTheme="majorBidi" w:cstheme="majorBidi"/>
        </w:rPr>
      </w:pPr>
      <w:hyperlink r:id="rId31" w:tgtFrame="_blank" w:history="1">
        <w:r w:rsidRPr="00B05787">
          <w:rPr>
            <w:rStyle w:val="Hyperlink"/>
            <w:rFonts w:asciiTheme="majorBidi" w:hAnsiTheme="majorBidi" w:cstheme="majorBidi"/>
            <w:b/>
            <w:bCs/>
          </w:rPr>
          <w:t>Manufacturing a Modern Blood Libel: Genocide, Starvation, and the Language of Dehumanization</w:t>
        </w:r>
      </w:hyperlink>
    </w:p>
    <w:p w14:paraId="0D8F593A" w14:textId="77777777" w:rsidR="00B05787" w:rsidRPr="00B05787" w:rsidRDefault="00B05787" w:rsidP="00B05787">
      <w:pPr>
        <w:rPr>
          <w:rFonts w:asciiTheme="majorBidi" w:hAnsiTheme="majorBidi" w:cstheme="majorBidi"/>
        </w:rPr>
      </w:pPr>
      <w:r w:rsidRPr="00B05787">
        <w:rPr>
          <w:rFonts w:asciiTheme="majorBidi" w:hAnsiTheme="majorBidi" w:cstheme="majorBidi"/>
        </w:rPr>
        <w:t>An 80-page analysis demonstrating how the three-stage pipeline described above was used to manufacture the genocide and starvation accusations.</w:t>
      </w:r>
    </w:p>
    <w:p w14:paraId="4F5EC084" w14:textId="77777777" w:rsidR="00B05787" w:rsidRPr="00B05787" w:rsidRDefault="00B05787" w:rsidP="00B05787">
      <w:pPr>
        <w:rPr>
          <w:rFonts w:asciiTheme="majorBidi" w:hAnsiTheme="majorBidi" w:cstheme="majorBidi"/>
          <w:b/>
          <w:bCs/>
        </w:rPr>
      </w:pPr>
      <w:r w:rsidRPr="00B05787">
        <w:rPr>
          <w:rFonts w:asciiTheme="majorBidi" w:hAnsiTheme="majorBidi" w:cstheme="majorBidi"/>
          <w:b/>
          <w:bCs/>
        </w:rPr>
        <w:lastRenderedPageBreak/>
        <w:t>INDEPENDENT SOURCES - FOR FURTHER READING</w:t>
      </w:r>
    </w:p>
    <w:p w14:paraId="010C5582" w14:textId="77777777" w:rsidR="00B05787" w:rsidRPr="00B05787" w:rsidRDefault="00B05787" w:rsidP="00B05787">
      <w:pPr>
        <w:numPr>
          <w:ilvl w:val="0"/>
          <w:numId w:val="3"/>
        </w:numPr>
        <w:rPr>
          <w:rFonts w:asciiTheme="majorBidi" w:hAnsiTheme="majorBidi" w:cstheme="majorBidi"/>
        </w:rPr>
      </w:pPr>
      <w:hyperlink r:id="rId32" w:tgtFrame="_blank" w:history="1">
        <w:r w:rsidRPr="00B05787">
          <w:rPr>
            <w:rStyle w:val="Hyperlink"/>
            <w:rFonts w:asciiTheme="majorBidi" w:hAnsiTheme="majorBidi" w:cstheme="majorBidi"/>
            <w:b/>
            <w:bCs/>
          </w:rPr>
          <w:t>Edmund Fitton-Brown, "The UN's toxic obsession with Israel lets the world's worst regimes off scot-free"</w:t>
        </w:r>
      </w:hyperlink>
    </w:p>
    <w:p w14:paraId="51390FA0" w14:textId="77777777" w:rsidR="00B05787" w:rsidRPr="00B05787" w:rsidRDefault="00B05787" w:rsidP="00B05787">
      <w:pPr>
        <w:rPr>
          <w:rFonts w:asciiTheme="majorBidi" w:hAnsiTheme="majorBidi" w:cstheme="majorBidi"/>
        </w:rPr>
      </w:pPr>
      <w:r w:rsidRPr="00B05787">
        <w:rPr>
          <w:rFonts w:asciiTheme="majorBidi" w:hAnsiTheme="majorBidi" w:cstheme="majorBidi"/>
        </w:rPr>
        <w:t>The Telegraph, 28 June 2026. A former UN sanctions coordinator argues that public reverence for the UN lets "weak evidence, activist assumptions and ideological predispositions" pass unchallenged as fact.</w:t>
      </w:r>
    </w:p>
    <w:p w14:paraId="15195E32" w14:textId="77777777" w:rsidR="00B05787" w:rsidRPr="00B05787" w:rsidRDefault="00B05787" w:rsidP="00B05787">
      <w:pPr>
        <w:numPr>
          <w:ilvl w:val="0"/>
          <w:numId w:val="3"/>
        </w:numPr>
        <w:rPr>
          <w:rFonts w:asciiTheme="majorBidi" w:hAnsiTheme="majorBidi" w:cstheme="majorBidi"/>
        </w:rPr>
      </w:pPr>
      <w:hyperlink r:id="rId33" w:tgtFrame="_blank" w:history="1">
        <w:r w:rsidRPr="00B05787">
          <w:rPr>
            <w:rStyle w:val="Hyperlink"/>
            <w:rFonts w:asciiTheme="majorBidi" w:hAnsiTheme="majorBidi" w:cstheme="majorBidi"/>
            <w:b/>
            <w:bCs/>
          </w:rPr>
          <w:t>Orde Kittrie, "The dangerous failure to hold Hamas accountable for using human shields"</w:t>
        </w:r>
      </w:hyperlink>
    </w:p>
    <w:p w14:paraId="093F66C7" w14:textId="77777777" w:rsidR="00B05787" w:rsidRPr="00B05787" w:rsidRDefault="00B05787" w:rsidP="00B05787">
      <w:pPr>
        <w:rPr>
          <w:rFonts w:asciiTheme="majorBidi" w:hAnsiTheme="majorBidi" w:cstheme="majorBidi"/>
        </w:rPr>
      </w:pPr>
      <w:r w:rsidRPr="00B05787">
        <w:rPr>
          <w:rFonts w:asciiTheme="majorBidi" w:hAnsiTheme="majorBidi" w:cstheme="majorBidi"/>
        </w:rPr>
        <w:t xml:space="preserve">International law professor Orde F. </w:t>
      </w:r>
      <w:proofErr w:type="spellStart"/>
      <w:r w:rsidRPr="00B05787">
        <w:rPr>
          <w:rFonts w:asciiTheme="majorBidi" w:hAnsiTheme="majorBidi" w:cstheme="majorBidi"/>
        </w:rPr>
        <w:t>Kittrie</w:t>
      </w:r>
      <w:proofErr w:type="spellEnd"/>
      <w:r w:rsidRPr="00B05787">
        <w:rPr>
          <w:rFonts w:asciiTheme="majorBidi" w:hAnsiTheme="majorBidi" w:cstheme="majorBidi"/>
        </w:rPr>
        <w:t>, Director of Arizona State University's Program on International Lawfare and Security and a former adviser on international lawfare issues to NATO's Supreme Allied Commander, asserts that the UN's silence on Hamas's use of human shields reflects a politicized institutional choice, not a lack of evidence.</w:t>
      </w:r>
    </w:p>
    <w:p w14:paraId="6056A620" w14:textId="77777777" w:rsidR="00B05787" w:rsidRPr="00B05787" w:rsidRDefault="00B05787" w:rsidP="00B05787">
      <w:pPr>
        <w:numPr>
          <w:ilvl w:val="0"/>
          <w:numId w:val="3"/>
        </w:numPr>
        <w:rPr>
          <w:rFonts w:asciiTheme="majorBidi" w:hAnsiTheme="majorBidi" w:cstheme="majorBidi"/>
        </w:rPr>
      </w:pPr>
      <w:hyperlink r:id="rId34" w:tgtFrame="_blank" w:history="1">
        <w:r w:rsidRPr="00B05787">
          <w:rPr>
            <w:rStyle w:val="Hyperlink"/>
            <w:rFonts w:asciiTheme="majorBidi" w:hAnsiTheme="majorBidi" w:cstheme="majorBidi"/>
            <w:b/>
            <w:bCs/>
          </w:rPr>
          <w:t>Gabriel Epstein, via Times of Israel, "Expert identifies major holes in UN report claiming 38,000 women and girls were killed in Gaza war"</w:t>
        </w:r>
      </w:hyperlink>
    </w:p>
    <w:p w14:paraId="772FFE8D" w14:textId="77777777" w:rsidR="00B05787" w:rsidRPr="00B05787" w:rsidRDefault="00B05787" w:rsidP="00B05787">
      <w:pPr>
        <w:rPr>
          <w:rFonts w:asciiTheme="majorBidi" w:hAnsiTheme="majorBidi" w:cstheme="majorBidi"/>
        </w:rPr>
      </w:pPr>
      <w:r w:rsidRPr="00B05787">
        <w:rPr>
          <w:rFonts w:asciiTheme="majorBidi" w:hAnsiTheme="majorBidi" w:cstheme="majorBidi"/>
        </w:rPr>
        <w:t>A U.S. policy analyst finds UN Women's death-toll claim rests on outdated and misapplied stacked projections rather than the Gaza Health Ministry's own current data.</w:t>
      </w:r>
    </w:p>
    <w:p w14:paraId="07455AC4" w14:textId="77777777" w:rsidR="00B05787" w:rsidRPr="00B05787" w:rsidRDefault="00B05787" w:rsidP="00B05787">
      <w:pPr>
        <w:numPr>
          <w:ilvl w:val="0"/>
          <w:numId w:val="3"/>
        </w:numPr>
        <w:rPr>
          <w:rFonts w:asciiTheme="majorBidi" w:hAnsiTheme="majorBidi" w:cstheme="majorBidi"/>
        </w:rPr>
      </w:pPr>
      <w:hyperlink r:id="rId35" w:tgtFrame="_blank" w:history="1">
        <w:r w:rsidRPr="00B05787">
          <w:rPr>
            <w:rStyle w:val="Hyperlink"/>
            <w:rFonts w:asciiTheme="majorBidi" w:hAnsiTheme="majorBidi" w:cstheme="majorBidi"/>
            <w:b/>
            <w:bCs/>
          </w:rPr>
          <w:t>Center for Medical Integrity, "WHO's Surveillance System for Attacks on Health: Bias, Misuse, and the Path to Reform"</w:t>
        </w:r>
      </w:hyperlink>
    </w:p>
    <w:p w14:paraId="0AB7C847" w14:textId="77777777" w:rsidR="00B05787" w:rsidRPr="00B05787" w:rsidRDefault="00B05787" w:rsidP="00B05787">
      <w:pPr>
        <w:rPr>
          <w:rFonts w:asciiTheme="majorBidi" w:hAnsiTheme="majorBidi" w:cstheme="majorBidi"/>
        </w:rPr>
      </w:pPr>
      <w:r w:rsidRPr="00B05787">
        <w:rPr>
          <w:rFonts w:asciiTheme="majorBidi" w:hAnsiTheme="majorBidi" w:cstheme="majorBidi"/>
        </w:rPr>
        <w:t>Shows that WHO's Surveillance System for Attacks on Health Care (SSA) is structurally compromised, producing systematically biased and unreliable data.</w:t>
      </w:r>
    </w:p>
    <w:p w14:paraId="478B12AD" w14:textId="77777777" w:rsidR="00B05787" w:rsidRPr="00B05787" w:rsidRDefault="00B05787" w:rsidP="00B05787">
      <w:pPr>
        <w:numPr>
          <w:ilvl w:val="0"/>
          <w:numId w:val="3"/>
        </w:numPr>
        <w:rPr>
          <w:rFonts w:asciiTheme="majorBidi" w:hAnsiTheme="majorBidi" w:cstheme="majorBidi"/>
        </w:rPr>
      </w:pPr>
      <w:hyperlink r:id="rId36" w:tgtFrame="_blank" w:history="1">
        <w:r w:rsidRPr="00B05787">
          <w:rPr>
            <w:rStyle w:val="Hyperlink"/>
            <w:rFonts w:asciiTheme="majorBidi" w:hAnsiTheme="majorBidi" w:cstheme="majorBidi"/>
            <w:b/>
            <w:bCs/>
          </w:rPr>
          <w:t xml:space="preserve">Leslie Jones and Gregory Rose, “False Alarm: The World Health </w:t>
        </w:r>
        <w:proofErr w:type="spellStart"/>
        <w:r w:rsidRPr="00B05787">
          <w:rPr>
            <w:rStyle w:val="Hyperlink"/>
            <w:rFonts w:asciiTheme="majorBidi" w:hAnsiTheme="majorBidi" w:cstheme="majorBidi"/>
            <w:b/>
            <w:bCs/>
          </w:rPr>
          <w:t>Organisation’s</w:t>
        </w:r>
        <w:proofErr w:type="spellEnd"/>
        <w:r w:rsidRPr="00B05787">
          <w:rPr>
            <w:rStyle w:val="Hyperlink"/>
            <w:rFonts w:asciiTheme="majorBidi" w:hAnsiTheme="majorBidi" w:cstheme="majorBidi"/>
            <w:b/>
            <w:bCs/>
          </w:rPr>
          <w:t xml:space="preserve"> Flawed Data Analysis of ‘Attacks on Health Care’”</w:t>
        </w:r>
      </w:hyperlink>
    </w:p>
    <w:p w14:paraId="3D584A3E" w14:textId="77777777" w:rsidR="00B05787" w:rsidRPr="00B05787" w:rsidRDefault="00B05787" w:rsidP="00B05787">
      <w:pPr>
        <w:rPr>
          <w:rFonts w:asciiTheme="majorBidi" w:hAnsiTheme="majorBidi" w:cstheme="majorBidi"/>
        </w:rPr>
      </w:pPr>
      <w:r w:rsidRPr="00B05787">
        <w:rPr>
          <w:rFonts w:asciiTheme="majorBidi" w:hAnsiTheme="majorBidi" w:cstheme="majorBidi"/>
        </w:rPr>
        <w:t>Additional independent analysis of WHO’s SSA mechanism, identifying methodological weaknesses, inconsistent reporting, insufficient verification, and risks of political bias and misattribution.</w:t>
      </w:r>
    </w:p>
    <w:p w14:paraId="7F250CBA" w14:textId="77777777" w:rsidR="00B05787" w:rsidRPr="00B05787" w:rsidRDefault="00B05787" w:rsidP="00B05787">
      <w:pPr>
        <w:numPr>
          <w:ilvl w:val="0"/>
          <w:numId w:val="3"/>
        </w:numPr>
        <w:rPr>
          <w:rFonts w:asciiTheme="majorBidi" w:hAnsiTheme="majorBidi" w:cstheme="majorBidi"/>
        </w:rPr>
      </w:pPr>
      <w:hyperlink r:id="rId37" w:tgtFrame="_blank" w:history="1">
        <w:r w:rsidRPr="00B05787">
          <w:rPr>
            <w:rStyle w:val="Hyperlink"/>
            <w:rFonts w:asciiTheme="majorBidi" w:hAnsiTheme="majorBidi" w:cstheme="majorBidi"/>
            <w:b/>
            <w:bCs/>
          </w:rPr>
          <w:t>Andrew Fox and Salo Aizenberg, "Hamas's Human Shield Strategy in Gaza"</w:t>
        </w:r>
      </w:hyperlink>
    </w:p>
    <w:p w14:paraId="4B664477" w14:textId="77777777" w:rsidR="00B05787" w:rsidRPr="00B05787" w:rsidRDefault="00B05787" w:rsidP="00B05787">
      <w:pPr>
        <w:rPr>
          <w:rFonts w:asciiTheme="majorBidi" w:hAnsiTheme="majorBidi" w:cstheme="majorBidi"/>
        </w:rPr>
      </w:pPr>
      <w:r w:rsidRPr="00B05787">
        <w:rPr>
          <w:rFonts w:asciiTheme="majorBidi" w:hAnsiTheme="majorBidi" w:cstheme="majorBidi"/>
        </w:rPr>
        <w:t>Finds human shields mentioned in UN reporting on Gaza only four times since October 7, each as an unverified allegation, never as a subject of sustained analysis.</w:t>
      </w:r>
    </w:p>
    <w:p w14:paraId="57924635" w14:textId="77777777" w:rsidR="00B05787" w:rsidRPr="00B05787" w:rsidRDefault="00B05787" w:rsidP="00B05787">
      <w:pPr>
        <w:rPr>
          <w:rFonts w:asciiTheme="majorBidi" w:hAnsiTheme="majorBidi" w:cstheme="majorBidi"/>
          <w:b/>
          <w:bCs/>
        </w:rPr>
      </w:pPr>
      <w:r w:rsidRPr="00B05787">
        <w:rPr>
          <w:rFonts w:asciiTheme="majorBidi" w:hAnsiTheme="majorBidi" w:cstheme="majorBidi"/>
          <w:b/>
          <w:bCs/>
        </w:rPr>
        <w:t>UN INFORMATIONAL BIAS IN THE GAZA WAR</w:t>
      </w:r>
    </w:p>
    <w:p w14:paraId="219C4589" w14:textId="77777777" w:rsidR="00B05787" w:rsidRPr="00B05787" w:rsidRDefault="00B05787" w:rsidP="00B05787">
      <w:pPr>
        <w:rPr>
          <w:rFonts w:asciiTheme="majorBidi" w:hAnsiTheme="majorBidi" w:cstheme="majorBidi"/>
          <w:b/>
          <w:bCs/>
        </w:rPr>
      </w:pPr>
      <w:r w:rsidRPr="00B05787">
        <w:rPr>
          <w:rFonts w:asciiTheme="majorBidi" w:hAnsiTheme="majorBidi" w:cstheme="majorBidi"/>
          <w:b/>
          <w:bCs/>
        </w:rPr>
        <w:t>Toxic institutional culture</w:t>
      </w:r>
    </w:p>
    <w:p w14:paraId="032449ED" w14:textId="77777777" w:rsidR="00B05787" w:rsidRPr="00B05787" w:rsidRDefault="00B05787" w:rsidP="00B05787">
      <w:pPr>
        <w:rPr>
          <w:rFonts w:asciiTheme="majorBidi" w:hAnsiTheme="majorBidi" w:cstheme="majorBidi"/>
          <w:i/>
          <w:iCs/>
        </w:rPr>
      </w:pPr>
      <w:r w:rsidRPr="00B05787">
        <w:rPr>
          <w:rFonts w:asciiTheme="majorBidi" w:hAnsiTheme="majorBidi" w:cstheme="majorBidi"/>
          <w:i/>
          <w:iCs/>
        </w:rPr>
        <w:t>Neutrality punished. Partisanship rewarded.</w:t>
      </w:r>
    </w:p>
    <w:p w14:paraId="2234C292" w14:textId="77777777" w:rsidR="00B05787" w:rsidRPr="00B05787" w:rsidRDefault="00B05787" w:rsidP="00B05787">
      <w:pPr>
        <w:rPr>
          <w:rStyle w:val="Hyperlink"/>
          <w:rFonts w:asciiTheme="majorBidi" w:hAnsiTheme="majorBidi" w:cstheme="majorBidi"/>
        </w:rPr>
      </w:pPr>
      <w:r w:rsidRPr="00B05787">
        <w:rPr>
          <w:rFonts w:asciiTheme="majorBidi" w:hAnsiTheme="majorBidi" w:cstheme="majorBidi"/>
        </w:rPr>
        <w:fldChar w:fldCharType="begin"/>
      </w:r>
      <w:r w:rsidRPr="00B05787">
        <w:rPr>
          <w:rFonts w:asciiTheme="majorBidi" w:hAnsiTheme="majorBidi" w:cstheme="majorBidi"/>
        </w:rPr>
        <w:instrText>HYPERLINK "https://forward.com/news/833771/united-nations-rapporteur-torture-october-7/" \t "_blank"</w:instrText>
      </w:r>
      <w:r w:rsidRPr="00B05787">
        <w:rPr>
          <w:rFonts w:asciiTheme="majorBidi" w:hAnsiTheme="majorBidi" w:cstheme="majorBidi"/>
        </w:rPr>
      </w:r>
      <w:r w:rsidRPr="00B05787">
        <w:rPr>
          <w:rFonts w:asciiTheme="majorBidi" w:hAnsiTheme="majorBidi" w:cstheme="majorBidi"/>
        </w:rPr>
        <w:fldChar w:fldCharType="separate"/>
      </w:r>
    </w:p>
    <w:p w14:paraId="5D191ABB" w14:textId="06CB3DFB" w:rsidR="00B05787" w:rsidRPr="00B05787" w:rsidRDefault="00B05787" w:rsidP="00B05787">
      <w:pPr>
        <w:rPr>
          <w:rStyle w:val="Hyperlink"/>
          <w:rFonts w:asciiTheme="majorBidi" w:hAnsiTheme="majorBidi" w:cstheme="majorBidi"/>
        </w:rPr>
      </w:pPr>
      <w:r w:rsidRPr="00B05787">
        <w:rPr>
          <w:rStyle w:val="Hyperlink"/>
          <w:rFonts w:asciiTheme="majorBidi" w:hAnsiTheme="majorBidi" w:cstheme="majorBidi"/>
        </w:rPr>
        <w:lastRenderedPageBreak/>
        <w:drawing>
          <wp:inline distT="0" distB="0" distL="0" distR="0" wp14:anchorId="75BFBBBD" wp14:editId="6BD5DEA5">
            <wp:extent cx="3549650" cy="2381250"/>
            <wp:effectExtent l="0" t="0" r="0" b="0"/>
            <wp:docPr id="1201552393" name="Picture 12" descr="Toxic institutional culture">
              <a:hlinkClick xmlns:a="http://schemas.openxmlformats.org/drawingml/2006/main" r:id="rId1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Toxic institutional culture">
                      <a:hlinkClick r:id="rId11" tgtFrame="&quot;_blank&quot;"/>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549650" cy="2381250"/>
                    </a:xfrm>
                    <a:prstGeom prst="rect">
                      <a:avLst/>
                    </a:prstGeom>
                    <a:noFill/>
                    <a:ln>
                      <a:noFill/>
                    </a:ln>
                  </pic:spPr>
                </pic:pic>
              </a:graphicData>
            </a:graphic>
          </wp:inline>
        </w:drawing>
      </w:r>
    </w:p>
    <w:p w14:paraId="2723518D" w14:textId="77777777" w:rsidR="00B05787" w:rsidRPr="00B05787" w:rsidRDefault="00B05787" w:rsidP="00B05787">
      <w:pPr>
        <w:rPr>
          <w:rStyle w:val="Hyperlink"/>
          <w:rFonts w:asciiTheme="majorBidi" w:hAnsiTheme="majorBidi" w:cstheme="majorBidi"/>
          <w:i/>
          <w:iCs/>
        </w:rPr>
      </w:pPr>
      <w:r w:rsidRPr="00B05787">
        <w:rPr>
          <w:rStyle w:val="Hyperlink"/>
          <w:rFonts w:asciiTheme="majorBidi" w:hAnsiTheme="majorBidi" w:cstheme="majorBidi"/>
          <w:i/>
          <w:iCs/>
        </w:rPr>
        <w:t>“There was a campaign to prevent that letter from going out. There were weeks of being bullied and deterred from writing it and telling me that everything in it was false.”</w:t>
      </w:r>
    </w:p>
    <w:p w14:paraId="10FC4AFE" w14:textId="77777777" w:rsidR="00B05787" w:rsidRPr="00B05787" w:rsidRDefault="00B05787" w:rsidP="00B05787">
      <w:pPr>
        <w:rPr>
          <w:rStyle w:val="Hyperlink"/>
          <w:rFonts w:asciiTheme="majorBidi" w:hAnsiTheme="majorBidi" w:cstheme="majorBidi"/>
          <w:b/>
          <w:bCs/>
        </w:rPr>
      </w:pPr>
      <w:r w:rsidRPr="00B05787">
        <w:rPr>
          <w:rStyle w:val="Hyperlink"/>
          <w:rFonts w:asciiTheme="majorBidi" w:hAnsiTheme="majorBidi" w:cstheme="majorBidi"/>
          <w:b/>
          <w:bCs/>
        </w:rPr>
        <w:t>— Dr. Alice Edwards, UN Special Rapporteur on Torture, on the internal pressure to suppress her office's letter documenting Hamas's crimes on October 7</w:t>
      </w:r>
    </w:p>
    <w:p w14:paraId="39D5B1AA" w14:textId="77777777" w:rsidR="00B05787" w:rsidRPr="00B05787" w:rsidRDefault="00B05787" w:rsidP="00B05787">
      <w:pPr>
        <w:rPr>
          <w:rFonts w:asciiTheme="majorBidi" w:hAnsiTheme="majorBidi" w:cstheme="majorBidi"/>
        </w:rPr>
      </w:pPr>
      <w:r w:rsidRPr="00B05787">
        <w:rPr>
          <w:rFonts w:asciiTheme="majorBidi" w:hAnsiTheme="majorBidi" w:cstheme="majorBidi"/>
        </w:rPr>
        <w:fldChar w:fldCharType="end"/>
      </w:r>
    </w:p>
    <w:p w14:paraId="560D93DC" w14:textId="77777777" w:rsidR="00B05787" w:rsidRPr="00B05787" w:rsidRDefault="00B05787" w:rsidP="00B05787">
      <w:pPr>
        <w:rPr>
          <w:rFonts w:asciiTheme="majorBidi" w:hAnsiTheme="majorBidi" w:cstheme="majorBidi"/>
        </w:rPr>
      </w:pPr>
      <w:r w:rsidRPr="00B05787">
        <w:rPr>
          <w:rFonts w:asciiTheme="majorBidi" w:hAnsiTheme="majorBidi" w:cstheme="majorBidi"/>
        </w:rPr>
        <w:t>In December 2024, Edwards took a self-funded trip to southern Israel to document October 7 — visiting attacked kibbutzim and meeting hostage families. Of roughly 87 active UN special rapporteurs, only one other ultimately signed her letter documenting what she found. Edwards said other rapporteurs who wanted to sign were bullied out of it — all part of what she described as a </w:t>
      </w:r>
      <w:hyperlink r:id="rId39" w:tgtFrame="_blank" w:history="1">
        <w:r w:rsidRPr="00B05787">
          <w:rPr>
            <w:rStyle w:val="Hyperlink"/>
            <w:rFonts w:asciiTheme="majorBidi" w:hAnsiTheme="majorBidi" w:cstheme="majorBidi"/>
            <w:b/>
            <w:bCs/>
          </w:rPr>
          <w:t>deliberate, coordinated push to keep the evidence she'd gathered off the official record</w:t>
        </w:r>
      </w:hyperlink>
      <w:r w:rsidRPr="00B05787">
        <w:rPr>
          <w:rFonts w:asciiTheme="majorBidi" w:hAnsiTheme="majorBidi" w:cstheme="majorBidi"/>
        </w:rPr>
        <w:t>.</w:t>
      </w:r>
    </w:p>
    <w:p w14:paraId="61EE353D" w14:textId="77777777" w:rsidR="00B05787" w:rsidRPr="00B05787" w:rsidRDefault="00B05787" w:rsidP="00B05787">
      <w:pPr>
        <w:rPr>
          <w:rFonts w:asciiTheme="majorBidi" w:hAnsiTheme="majorBidi" w:cstheme="majorBidi"/>
        </w:rPr>
      </w:pPr>
      <w:r w:rsidRPr="00B05787">
        <w:rPr>
          <w:rFonts w:asciiTheme="majorBidi" w:hAnsiTheme="majorBidi" w:cstheme="majorBidi"/>
        </w:rPr>
        <w:t>Edwards's account is not an isolated complaint. During Secretary-General Guterres' tenure, and particularly since October 7, more stories have emerged depicting a climate within the UN system in which officials who attempt to approach the conflict in a neutral and fact-based manner pay a significant price, while unfounded, and sometimes unhinged, criticism of Israel is rewarded. The examples below show how this reality is shaped both by the UN's senior leadership and by pressures and intimidation from below.</w:t>
      </w:r>
    </w:p>
    <w:p w14:paraId="0A7D4898" w14:textId="77777777" w:rsidR="00B05787" w:rsidRPr="00B05787" w:rsidRDefault="00B05787" w:rsidP="00B05787">
      <w:pPr>
        <w:rPr>
          <w:rFonts w:asciiTheme="majorBidi" w:hAnsiTheme="majorBidi" w:cstheme="majorBidi"/>
          <w:b/>
          <w:bCs/>
        </w:rPr>
      </w:pPr>
      <w:r w:rsidRPr="00B05787">
        <w:rPr>
          <w:rFonts w:asciiTheme="majorBidi" w:hAnsiTheme="majorBidi" w:cstheme="majorBidi"/>
          <w:b/>
          <w:bCs/>
        </w:rPr>
        <w:t>Alice Nderitu, the UN Special Adviser on the Prevention of Genocide</w:t>
      </w:r>
    </w:p>
    <w:p w14:paraId="0356A41F" w14:textId="77777777" w:rsidR="00B05787" w:rsidRPr="00B05787" w:rsidRDefault="00B05787" w:rsidP="00B05787">
      <w:pPr>
        <w:rPr>
          <w:rFonts w:asciiTheme="majorBidi" w:hAnsiTheme="majorBidi" w:cstheme="majorBidi"/>
        </w:rPr>
      </w:pPr>
      <w:r w:rsidRPr="00B05787">
        <w:rPr>
          <w:rFonts w:asciiTheme="majorBidi" w:hAnsiTheme="majorBidi" w:cstheme="majorBidi"/>
        </w:rPr>
        <w:t>Back in 2022, Nderitu's office issued guidance on when to refer to a situation as "genocide," warning UN officials to "adhere to the correct usage" of the term given its "frequent misuse." She held herself to that same principle: since October 7, she declined to label Israel's conduct in Gaza a genocide, insisting the determination belonged exclusively to a court. Her insistence on adhering to these basic professional standards drew enormous pushback from inside the system, which she described in an </w:t>
      </w:r>
      <w:hyperlink r:id="rId40" w:tgtFrame="_blank" w:history="1">
        <w:r w:rsidRPr="00B05787">
          <w:rPr>
            <w:rStyle w:val="Hyperlink"/>
            <w:rFonts w:asciiTheme="majorBidi" w:hAnsiTheme="majorBidi" w:cstheme="majorBidi"/>
            <w:b/>
            <w:bCs/>
          </w:rPr>
          <w:t>interview</w:t>
        </w:r>
      </w:hyperlink>
      <w:r w:rsidRPr="00B05787">
        <w:rPr>
          <w:rFonts w:asciiTheme="majorBidi" w:hAnsiTheme="majorBidi" w:cstheme="majorBidi"/>
        </w:rPr>
        <w:t>:</w:t>
      </w:r>
    </w:p>
    <w:p w14:paraId="2DE2F5E1" w14:textId="77777777" w:rsidR="00B05787" w:rsidRPr="00B05787" w:rsidRDefault="00B05787" w:rsidP="00B05787">
      <w:pPr>
        <w:rPr>
          <w:rFonts w:asciiTheme="majorBidi" w:hAnsiTheme="majorBidi" w:cstheme="majorBidi"/>
          <w:i/>
          <w:iCs/>
        </w:rPr>
      </w:pPr>
      <w:r w:rsidRPr="00B05787">
        <w:rPr>
          <w:rFonts w:asciiTheme="majorBidi" w:hAnsiTheme="majorBidi" w:cstheme="majorBidi"/>
          <w:i/>
          <w:iCs/>
        </w:rPr>
        <w:lastRenderedPageBreak/>
        <w:t>“I was hounded, day in, day out. Bullied, hounded, with protection from nobody...</w:t>
      </w:r>
      <w:r w:rsidRPr="00B05787">
        <w:rPr>
          <w:rFonts w:asciiTheme="majorBidi" w:hAnsiTheme="majorBidi" w:cstheme="majorBidi"/>
          <w:i/>
          <w:iCs/>
        </w:rPr>
        <w:br/>
      </w:r>
      <w:r w:rsidRPr="00B05787">
        <w:rPr>
          <w:rFonts w:asciiTheme="majorBidi" w:hAnsiTheme="majorBidi" w:cstheme="majorBidi"/>
          <w:i/>
          <w:iCs/>
        </w:rPr>
        <w:br/>
        <w:t>It's instructive that this never happened for any other war. Not for Ukraine, not for Sudan, not for DRC, not for Myanmar. The focus was always Israel...</w:t>
      </w:r>
      <w:r w:rsidRPr="00B05787">
        <w:rPr>
          <w:rFonts w:asciiTheme="majorBidi" w:hAnsiTheme="majorBidi" w:cstheme="majorBidi"/>
          <w:i/>
          <w:iCs/>
        </w:rPr>
        <w:br/>
      </w:r>
      <w:r w:rsidRPr="00B05787">
        <w:rPr>
          <w:rFonts w:asciiTheme="majorBidi" w:hAnsiTheme="majorBidi" w:cstheme="majorBidi"/>
          <w:i/>
          <w:iCs/>
        </w:rPr>
        <w:br/>
        <w:t xml:space="preserve">This was a war: Palestinians were killing </w:t>
      </w:r>
      <w:proofErr w:type="gramStart"/>
      <w:r w:rsidRPr="00B05787">
        <w:rPr>
          <w:rFonts w:asciiTheme="majorBidi" w:hAnsiTheme="majorBidi" w:cstheme="majorBidi"/>
          <w:i/>
          <w:iCs/>
        </w:rPr>
        <w:t>Israelis,</w:t>
      </w:r>
      <w:proofErr w:type="gramEnd"/>
      <w:r w:rsidRPr="00B05787">
        <w:rPr>
          <w:rFonts w:asciiTheme="majorBidi" w:hAnsiTheme="majorBidi" w:cstheme="majorBidi"/>
          <w:i/>
          <w:iCs/>
        </w:rPr>
        <w:t xml:space="preserve"> Israelis were killing Palestinians. It needs to be treated like other wars. In other wars, we don't run and take one side and then keep going on and on about that one side.... By taking one side, condemning it every day, you completely lose the essence of what the UN was created for.”</w:t>
      </w:r>
    </w:p>
    <w:p w14:paraId="76FF908D" w14:textId="77777777" w:rsidR="00B05787" w:rsidRPr="00B05787" w:rsidRDefault="00B05787" w:rsidP="00B05787">
      <w:pPr>
        <w:rPr>
          <w:rFonts w:asciiTheme="majorBidi" w:hAnsiTheme="majorBidi" w:cstheme="majorBidi"/>
          <w:b/>
          <w:bCs/>
        </w:rPr>
      </w:pPr>
      <w:r w:rsidRPr="00B05787">
        <w:rPr>
          <w:rFonts w:asciiTheme="majorBidi" w:hAnsiTheme="majorBidi" w:cstheme="majorBidi"/>
          <w:b/>
          <w:bCs/>
        </w:rPr>
        <w:t>— Alice Nderitu, from an Air Mail interview</w:t>
      </w:r>
    </w:p>
    <w:p w14:paraId="45596CEE" w14:textId="77777777" w:rsidR="00B05787" w:rsidRPr="00B05787" w:rsidRDefault="00B05787" w:rsidP="00B05787">
      <w:pPr>
        <w:rPr>
          <w:rFonts w:asciiTheme="majorBidi" w:hAnsiTheme="majorBidi" w:cstheme="majorBidi"/>
        </w:rPr>
      </w:pPr>
      <w:r w:rsidRPr="00B05787">
        <w:rPr>
          <w:rFonts w:asciiTheme="majorBidi" w:hAnsiTheme="majorBidi" w:cstheme="majorBidi"/>
        </w:rPr>
        <w:t>Eventually, in November 2024, UN Secretary-General António Guterres declined to renew her contract.</w:t>
      </w:r>
    </w:p>
    <w:p w14:paraId="12B4BC1B" w14:textId="77777777" w:rsidR="00B05787" w:rsidRPr="00B05787" w:rsidRDefault="00B05787" w:rsidP="00B05787">
      <w:pPr>
        <w:rPr>
          <w:rFonts w:asciiTheme="majorBidi" w:hAnsiTheme="majorBidi" w:cstheme="majorBidi"/>
          <w:b/>
          <w:bCs/>
        </w:rPr>
      </w:pPr>
      <w:r w:rsidRPr="00B05787">
        <w:rPr>
          <w:rFonts w:asciiTheme="majorBidi" w:hAnsiTheme="majorBidi" w:cstheme="majorBidi"/>
          <w:b/>
          <w:bCs/>
        </w:rPr>
        <w:t>Sarah Muscroft, head of the UN Office for the Coordination of Humanitarian Affairs in the occupied Palestinian territory</w:t>
      </w:r>
    </w:p>
    <w:p w14:paraId="3AA122E3" w14:textId="77777777" w:rsidR="00B05787" w:rsidRPr="00B05787" w:rsidRDefault="00B05787" w:rsidP="00B05787">
      <w:pPr>
        <w:rPr>
          <w:rFonts w:asciiTheme="majorBidi" w:hAnsiTheme="majorBidi" w:cstheme="majorBidi"/>
        </w:rPr>
      </w:pPr>
      <w:r w:rsidRPr="00B05787">
        <w:rPr>
          <w:rFonts w:asciiTheme="majorBidi" w:hAnsiTheme="majorBidi" w:cstheme="majorBidi"/>
        </w:rPr>
        <w:t>This pattern didn't begin with the current war. In August 2022 — more than a year before October 7 — Muscroft condemned Palestinian Islamic Jihad's "indiscriminate rocket fire" in a tweet. She was removed from her post </w:t>
      </w:r>
      <w:hyperlink r:id="rId41" w:tgtFrame="_blank" w:history="1">
        <w:r w:rsidRPr="00B05787">
          <w:rPr>
            <w:rStyle w:val="Hyperlink"/>
            <w:rFonts w:asciiTheme="majorBidi" w:hAnsiTheme="majorBidi" w:cstheme="majorBidi"/>
            <w:b/>
            <w:bCs/>
          </w:rPr>
          <w:t>immediately</w:t>
        </w:r>
      </w:hyperlink>
      <w:r w:rsidRPr="00B05787">
        <w:rPr>
          <w:rFonts w:asciiTheme="majorBidi" w:hAnsiTheme="majorBidi" w:cstheme="majorBidi"/>
        </w:rPr>
        <w:t>.</w:t>
      </w:r>
    </w:p>
    <w:p w14:paraId="52C43874" w14:textId="77777777" w:rsidR="00B05787" w:rsidRPr="00B05787" w:rsidRDefault="00B05787" w:rsidP="00B05787">
      <w:pPr>
        <w:rPr>
          <w:rFonts w:asciiTheme="majorBidi" w:hAnsiTheme="majorBidi" w:cstheme="majorBidi"/>
          <w:b/>
          <w:bCs/>
        </w:rPr>
      </w:pPr>
      <w:r w:rsidRPr="00B05787">
        <w:rPr>
          <w:rFonts w:asciiTheme="majorBidi" w:hAnsiTheme="majorBidi" w:cstheme="majorBidi"/>
          <w:b/>
          <w:bCs/>
        </w:rPr>
        <w:t>Matthias Schmale, the United Nations Relief and Works Agency's Gaza director</w:t>
      </w:r>
    </w:p>
    <w:p w14:paraId="4CB699C0" w14:textId="77777777" w:rsidR="00B05787" w:rsidRPr="00B05787" w:rsidRDefault="00B05787" w:rsidP="00B05787">
      <w:pPr>
        <w:rPr>
          <w:rFonts w:asciiTheme="majorBidi" w:hAnsiTheme="majorBidi" w:cstheme="majorBidi"/>
        </w:rPr>
      </w:pPr>
      <w:r w:rsidRPr="00B05787">
        <w:rPr>
          <w:rFonts w:asciiTheme="majorBidi" w:hAnsiTheme="majorBidi" w:cstheme="majorBidi"/>
        </w:rPr>
        <w:t>The same pattern had already claimed the job of another UN official the year before. In 2021, Schmale, UNRWA's Gaza director, was </w:t>
      </w:r>
      <w:hyperlink r:id="rId42" w:tgtFrame="_blank" w:history="1">
        <w:r w:rsidRPr="00B05787">
          <w:rPr>
            <w:rStyle w:val="Hyperlink"/>
            <w:rFonts w:asciiTheme="majorBidi" w:hAnsiTheme="majorBidi" w:cstheme="majorBidi"/>
            <w:b/>
            <w:bCs/>
          </w:rPr>
          <w:t>removed from his post</w:t>
        </w:r>
      </w:hyperlink>
      <w:r w:rsidRPr="00B05787">
        <w:rPr>
          <w:rFonts w:asciiTheme="majorBidi" w:hAnsiTheme="majorBidi" w:cstheme="majorBidi"/>
        </w:rPr>
        <w:t> after acknowledging in an Israeli TV interview that Israeli strikes had been precise and targeted.</w:t>
      </w:r>
    </w:p>
    <w:p w14:paraId="14352BE6" w14:textId="77777777" w:rsidR="00B05787" w:rsidRPr="00B05787" w:rsidRDefault="00B05787" w:rsidP="00B05787">
      <w:pPr>
        <w:rPr>
          <w:rFonts w:asciiTheme="majorBidi" w:hAnsiTheme="majorBidi" w:cstheme="majorBidi"/>
        </w:rPr>
      </w:pPr>
      <w:r w:rsidRPr="00B05787">
        <w:rPr>
          <w:rFonts w:asciiTheme="majorBidi" w:hAnsiTheme="majorBidi" w:cstheme="majorBidi"/>
        </w:rPr>
        <w:t>This toxic climate also has a deeply corrosive chilling effect within the UN. Edmund Fitton-Brown, a former UN sanctions coordinator, has described "</w:t>
      </w:r>
      <w:hyperlink r:id="rId43" w:tgtFrame="_blank" w:history="1">
        <w:r w:rsidRPr="00B05787">
          <w:rPr>
            <w:rStyle w:val="Hyperlink"/>
            <w:rFonts w:asciiTheme="majorBidi" w:hAnsiTheme="majorBidi" w:cstheme="majorBidi"/>
            <w:b/>
            <w:bCs/>
          </w:rPr>
          <w:t>cases of UN staff and contractors self-censoring on issues related to Israel for fear of being accused of anti-Palestinian, anti-Muslim or anti-Arab bias.</w:t>
        </w:r>
      </w:hyperlink>
      <w:r w:rsidRPr="00B05787">
        <w:rPr>
          <w:rFonts w:asciiTheme="majorBidi" w:hAnsiTheme="majorBidi" w:cstheme="majorBidi"/>
        </w:rPr>
        <w:t>"</w:t>
      </w:r>
    </w:p>
    <w:p w14:paraId="56E1E587" w14:textId="77777777" w:rsidR="00B05787" w:rsidRPr="00B05787" w:rsidRDefault="00B05787" w:rsidP="00B05787">
      <w:pPr>
        <w:rPr>
          <w:rFonts w:asciiTheme="majorBidi" w:hAnsiTheme="majorBidi" w:cstheme="majorBidi"/>
        </w:rPr>
      </w:pPr>
      <w:r w:rsidRPr="00B05787">
        <w:rPr>
          <w:rFonts w:asciiTheme="majorBidi" w:hAnsiTheme="majorBidi" w:cstheme="majorBidi"/>
        </w:rPr>
        <w:t>To be clear, this pressure operates overwhelmingly in one direction. While some personnel feel compelled to police what they say about Israel, UN officials who blatantly violated basic professional norms—including by invoking openly antisemitic tropes—faced no repercussions within the organization, as the following two examples demonstrate:</w:t>
      </w:r>
    </w:p>
    <w:p w14:paraId="332F571E" w14:textId="77777777" w:rsidR="00B05787" w:rsidRPr="00B05787" w:rsidRDefault="00B05787" w:rsidP="00B05787">
      <w:pPr>
        <w:rPr>
          <w:rFonts w:asciiTheme="majorBidi" w:hAnsiTheme="majorBidi" w:cstheme="majorBidi"/>
          <w:b/>
          <w:bCs/>
        </w:rPr>
      </w:pPr>
      <w:proofErr w:type="spellStart"/>
      <w:r w:rsidRPr="00B05787">
        <w:rPr>
          <w:rFonts w:asciiTheme="majorBidi" w:hAnsiTheme="majorBidi" w:cstheme="majorBidi"/>
          <w:b/>
          <w:bCs/>
        </w:rPr>
        <w:t>Miloon</w:t>
      </w:r>
      <w:proofErr w:type="spellEnd"/>
      <w:r w:rsidRPr="00B05787">
        <w:rPr>
          <w:rFonts w:asciiTheme="majorBidi" w:hAnsiTheme="majorBidi" w:cstheme="majorBidi"/>
          <w:b/>
          <w:bCs/>
        </w:rPr>
        <w:t xml:space="preserve"> Kothari, a member of the UN Human Rights Council’s Commission of Inquiry on Israel and the Palestinian territories</w:t>
      </w:r>
    </w:p>
    <w:p w14:paraId="3A2DE307" w14:textId="77777777" w:rsidR="00B05787" w:rsidRPr="00B05787" w:rsidRDefault="00B05787" w:rsidP="00B05787">
      <w:pPr>
        <w:rPr>
          <w:rFonts w:asciiTheme="majorBidi" w:hAnsiTheme="majorBidi" w:cstheme="majorBidi"/>
        </w:rPr>
      </w:pPr>
      <w:r w:rsidRPr="00B05787">
        <w:rPr>
          <w:rFonts w:asciiTheme="majorBidi" w:hAnsiTheme="majorBidi" w:cstheme="majorBidi"/>
        </w:rPr>
        <w:t xml:space="preserve">In July 2022, Kothari told the website </w:t>
      </w:r>
      <w:proofErr w:type="spellStart"/>
      <w:r w:rsidRPr="00B05787">
        <w:rPr>
          <w:rFonts w:asciiTheme="majorBidi" w:hAnsiTheme="majorBidi" w:cstheme="majorBidi"/>
        </w:rPr>
        <w:t>Mondoweiss</w:t>
      </w:r>
      <w:proofErr w:type="spellEnd"/>
      <w:r w:rsidRPr="00B05787">
        <w:rPr>
          <w:rFonts w:asciiTheme="majorBidi" w:hAnsiTheme="majorBidi" w:cstheme="majorBidi"/>
        </w:rPr>
        <w:t xml:space="preserve"> that social media was controlled by "the Jewish lobby,” and questioned whether Israel should even remain a UN member state. Although at least 18 countries, the European Union and the Human Rights Council's </w:t>
      </w:r>
      <w:r w:rsidRPr="00B05787">
        <w:rPr>
          <w:rFonts w:asciiTheme="majorBidi" w:hAnsiTheme="majorBidi" w:cstheme="majorBidi"/>
        </w:rPr>
        <w:lastRenderedPageBreak/>
        <w:t>President </w:t>
      </w:r>
      <w:hyperlink r:id="rId44" w:tgtFrame="_blank" w:history="1">
        <w:r w:rsidRPr="00B05787">
          <w:rPr>
            <w:rStyle w:val="Hyperlink"/>
            <w:rFonts w:asciiTheme="majorBidi" w:hAnsiTheme="majorBidi" w:cstheme="majorBidi"/>
            <w:b/>
            <w:bCs/>
          </w:rPr>
          <w:t>condemned</w:t>
        </w:r>
      </w:hyperlink>
      <w:r w:rsidRPr="00B05787">
        <w:rPr>
          <w:rFonts w:asciiTheme="majorBidi" w:hAnsiTheme="majorBidi" w:cstheme="majorBidi"/>
        </w:rPr>
        <w:t> these remarks, the Commission chair Navi Pillay defended him and he remained on the Commission until 2025 despite the widespread international outcry.</w:t>
      </w:r>
    </w:p>
    <w:p w14:paraId="0D6B682D" w14:textId="77777777" w:rsidR="00B05787" w:rsidRPr="00B05787" w:rsidRDefault="00B05787" w:rsidP="00B05787">
      <w:pPr>
        <w:rPr>
          <w:rFonts w:asciiTheme="majorBidi" w:hAnsiTheme="majorBidi" w:cstheme="majorBidi"/>
          <w:b/>
          <w:bCs/>
        </w:rPr>
      </w:pPr>
      <w:r w:rsidRPr="00B05787">
        <w:rPr>
          <w:rFonts w:asciiTheme="majorBidi" w:hAnsiTheme="majorBidi" w:cstheme="majorBidi"/>
          <w:b/>
          <w:bCs/>
        </w:rPr>
        <w:t>Francesca Albanese, UN Special Rapporteur on the Palestinian Territories</w:t>
      </w:r>
    </w:p>
    <w:p w14:paraId="6C8837A6" w14:textId="77777777" w:rsidR="00B05787" w:rsidRPr="00B05787" w:rsidRDefault="00B05787" w:rsidP="00B05787">
      <w:pPr>
        <w:rPr>
          <w:rFonts w:asciiTheme="majorBidi" w:hAnsiTheme="majorBidi" w:cstheme="majorBidi"/>
        </w:rPr>
      </w:pPr>
      <w:r w:rsidRPr="00B05787">
        <w:rPr>
          <w:rFonts w:asciiTheme="majorBidi" w:hAnsiTheme="majorBidi" w:cstheme="majorBidi"/>
        </w:rPr>
        <w:t>The same antisemitic trope was also invoked by Francesca Albanese, who wrote that America was “subjugated by the Jewish lobby.” This was only one example of a far broader and deeply problematic record, documented in detail in the Israeli government review linked below. Despite </w:t>
      </w:r>
      <w:hyperlink r:id="rId45" w:history="1">
        <w:r w:rsidRPr="00B05787">
          <w:rPr>
            <w:rStyle w:val="Hyperlink"/>
            <w:rFonts w:asciiTheme="majorBidi" w:hAnsiTheme="majorBidi" w:cstheme="majorBidi"/>
            <w:b/>
            <w:bCs/>
          </w:rPr>
          <w:t>repeated calls for her replacement</w:t>
        </w:r>
      </w:hyperlink>
      <w:r w:rsidRPr="00B05787">
        <w:rPr>
          <w:rFonts w:asciiTheme="majorBidi" w:hAnsiTheme="majorBidi" w:cstheme="majorBidi"/>
        </w:rPr>
        <w:t> over persistent noncompliance with the Human Rights Council’s own code of conduct—including from the United States, France, Germany, Canada, and the Netherlands, as well as the US Congress and organizations such as the World Jewish Congress—her mandate was renewed in April 2025 for a second three-year term.</w:t>
      </w:r>
    </w:p>
    <w:p w14:paraId="40CBC913" w14:textId="77777777" w:rsidR="00B05787" w:rsidRPr="00B05787" w:rsidRDefault="00B05787" w:rsidP="00B05787">
      <w:pPr>
        <w:rPr>
          <w:rFonts w:asciiTheme="majorBidi" w:hAnsiTheme="majorBidi" w:cstheme="majorBidi"/>
        </w:rPr>
      </w:pPr>
      <w:r w:rsidRPr="00B05787">
        <w:rPr>
          <w:rFonts w:asciiTheme="majorBidi" w:hAnsiTheme="majorBidi" w:cstheme="majorBidi"/>
        </w:rPr>
        <w:t>Taken together, these cases describe a consistent institutional pattern within the UN system which should raise questions about the reliability of information it publishes concerning Gaza and anything related to Israel more broadly.</w:t>
      </w:r>
    </w:p>
    <w:p w14:paraId="64EDBBC9" w14:textId="77777777" w:rsidR="00B05787" w:rsidRPr="00B05787" w:rsidRDefault="00B05787" w:rsidP="00B05787">
      <w:pPr>
        <w:rPr>
          <w:rFonts w:asciiTheme="majorBidi" w:hAnsiTheme="majorBidi" w:cstheme="majorBidi"/>
          <w:b/>
          <w:bCs/>
        </w:rPr>
      </w:pPr>
      <w:r w:rsidRPr="00B05787">
        <w:rPr>
          <w:rFonts w:asciiTheme="majorBidi" w:hAnsiTheme="majorBidi" w:cstheme="majorBidi"/>
          <w:b/>
          <w:bCs/>
        </w:rPr>
        <w:t>ADDITIONAL DOCUMENTATION</w:t>
      </w:r>
    </w:p>
    <w:p w14:paraId="0F49FEB7" w14:textId="77777777" w:rsidR="00B05787" w:rsidRPr="00B05787" w:rsidRDefault="00B05787" w:rsidP="00B05787">
      <w:pPr>
        <w:numPr>
          <w:ilvl w:val="0"/>
          <w:numId w:val="4"/>
        </w:numPr>
        <w:rPr>
          <w:rFonts w:asciiTheme="majorBidi" w:hAnsiTheme="majorBidi" w:cstheme="majorBidi"/>
        </w:rPr>
      </w:pPr>
      <w:hyperlink r:id="rId46" w:history="1">
        <w:r w:rsidRPr="00B05787">
          <w:rPr>
            <w:rStyle w:val="Hyperlink"/>
            <w:rFonts w:asciiTheme="majorBidi" w:hAnsiTheme="majorBidi" w:cstheme="majorBidi"/>
            <w:b/>
            <w:bCs/>
          </w:rPr>
          <w:t xml:space="preserve">Francesca Albanese: A Comprehensive Review of Misconduct as a UN Special </w:t>
        </w:r>
        <w:proofErr w:type="spellStart"/>
        <w:r w:rsidRPr="00B05787">
          <w:rPr>
            <w:rStyle w:val="Hyperlink"/>
            <w:rFonts w:asciiTheme="majorBidi" w:hAnsiTheme="majorBidi" w:cstheme="majorBidi"/>
            <w:b/>
            <w:bCs/>
          </w:rPr>
          <w:t>Rapporteur</w:t>
        </w:r>
      </w:hyperlink>
      <w:r w:rsidRPr="00B05787">
        <w:rPr>
          <w:rFonts w:asciiTheme="majorBidi" w:hAnsiTheme="majorBidi" w:cstheme="majorBidi"/>
        </w:rPr>
        <w:t>An</w:t>
      </w:r>
      <w:proofErr w:type="spellEnd"/>
      <w:r w:rsidRPr="00B05787">
        <w:rPr>
          <w:rFonts w:asciiTheme="majorBidi" w:hAnsiTheme="majorBidi" w:cstheme="majorBidi"/>
        </w:rPr>
        <w:t xml:space="preserve"> official review documenting Albanese's persistent noncompliance with the Human Rights Council's own code of conduct, including through antisemitic rhetoric, breaches of impartiality, associations with terror-linked organizations, and failures to disclose external funding. The report also details the resulting international condemnation and calls for her removal.</w:t>
      </w:r>
    </w:p>
    <w:p w14:paraId="24BD6D27" w14:textId="77777777" w:rsidR="00B05787" w:rsidRPr="00B05787" w:rsidRDefault="00B05787" w:rsidP="00B05787">
      <w:pPr>
        <w:numPr>
          <w:ilvl w:val="0"/>
          <w:numId w:val="4"/>
        </w:numPr>
        <w:rPr>
          <w:rFonts w:asciiTheme="majorBidi" w:hAnsiTheme="majorBidi" w:cstheme="majorBidi"/>
        </w:rPr>
      </w:pPr>
      <w:hyperlink r:id="rId47" w:tgtFrame="_blank" w:history="1">
        <w:r w:rsidRPr="00B05787">
          <w:rPr>
            <w:rStyle w:val="Hyperlink"/>
            <w:rFonts w:asciiTheme="majorBidi" w:hAnsiTheme="majorBidi" w:cstheme="majorBidi"/>
            <w:b/>
            <w:bCs/>
          </w:rPr>
          <w:t xml:space="preserve">Fact Sheet: The UN Secretary-General’s Decision to Blacklist the </w:t>
        </w:r>
        <w:proofErr w:type="spellStart"/>
        <w:r w:rsidRPr="00B05787">
          <w:rPr>
            <w:rStyle w:val="Hyperlink"/>
            <w:rFonts w:asciiTheme="majorBidi" w:hAnsiTheme="majorBidi" w:cstheme="majorBidi"/>
            <w:b/>
            <w:bCs/>
          </w:rPr>
          <w:t>IDF</w:t>
        </w:r>
      </w:hyperlink>
      <w:r w:rsidRPr="00B05787">
        <w:rPr>
          <w:rFonts w:asciiTheme="majorBidi" w:hAnsiTheme="majorBidi" w:cstheme="majorBidi"/>
        </w:rPr>
        <w:t>Israeli</w:t>
      </w:r>
      <w:proofErr w:type="spellEnd"/>
      <w:r w:rsidRPr="00B05787">
        <w:rPr>
          <w:rFonts w:asciiTheme="majorBidi" w:hAnsiTheme="majorBidi" w:cstheme="majorBidi"/>
        </w:rPr>
        <w:t xml:space="preserve"> MFA fact sheet demonstrating how Secretary-General António Guterres has helped entrench a culture of double standards toward Israel within the UN - tolerating or legitimizing extreme anti-Israel positions while responding selectively and weakly to antisemitism within and around the organization.</w:t>
      </w:r>
    </w:p>
    <w:p w14:paraId="12112D43" w14:textId="77777777" w:rsidR="00B05787" w:rsidRPr="00B05787" w:rsidRDefault="00B05787" w:rsidP="00B05787">
      <w:pPr>
        <w:rPr>
          <w:rFonts w:asciiTheme="majorBidi" w:hAnsiTheme="majorBidi" w:cstheme="majorBidi"/>
          <w:b/>
          <w:bCs/>
        </w:rPr>
      </w:pPr>
      <w:r w:rsidRPr="00B05787">
        <w:rPr>
          <w:rFonts w:asciiTheme="majorBidi" w:hAnsiTheme="majorBidi" w:cstheme="majorBidi"/>
          <w:b/>
          <w:bCs/>
        </w:rPr>
        <w:t>INDEPENDENT SOURCES — FOR FURTHER READING</w:t>
      </w:r>
    </w:p>
    <w:p w14:paraId="380230BE" w14:textId="77777777" w:rsidR="00B05787" w:rsidRPr="00B05787" w:rsidRDefault="00B05787" w:rsidP="00B05787">
      <w:pPr>
        <w:numPr>
          <w:ilvl w:val="0"/>
          <w:numId w:val="5"/>
        </w:numPr>
        <w:rPr>
          <w:rFonts w:asciiTheme="majorBidi" w:hAnsiTheme="majorBidi" w:cstheme="majorBidi"/>
        </w:rPr>
      </w:pPr>
      <w:hyperlink r:id="rId48" w:tgtFrame="_blank" w:history="1">
        <w:r w:rsidRPr="00B05787">
          <w:rPr>
            <w:rStyle w:val="Hyperlink"/>
            <w:rFonts w:asciiTheme="majorBidi" w:hAnsiTheme="majorBidi" w:cstheme="majorBidi"/>
            <w:b/>
            <w:bCs/>
          </w:rPr>
          <w:t xml:space="preserve">She Stood Up for the Truth, Then the UN Fired </w:t>
        </w:r>
        <w:proofErr w:type="spellStart"/>
        <w:r w:rsidRPr="00B05787">
          <w:rPr>
            <w:rStyle w:val="Hyperlink"/>
            <w:rFonts w:asciiTheme="majorBidi" w:hAnsiTheme="majorBidi" w:cstheme="majorBidi"/>
            <w:b/>
            <w:bCs/>
          </w:rPr>
          <w:t>Her</w:t>
        </w:r>
      </w:hyperlink>
      <w:r w:rsidRPr="00B05787">
        <w:rPr>
          <w:rFonts w:asciiTheme="majorBidi" w:hAnsiTheme="majorBidi" w:cstheme="majorBidi"/>
        </w:rPr>
        <w:t>A</w:t>
      </w:r>
      <w:proofErr w:type="spellEnd"/>
      <w:r w:rsidRPr="00B05787">
        <w:rPr>
          <w:rFonts w:asciiTheme="majorBidi" w:hAnsiTheme="majorBidi" w:cstheme="majorBidi"/>
        </w:rPr>
        <w:t xml:space="preserve"> profile of Alice Wairimu Nderitu, the UN's former Special Adviser on the Prevention of Genocide and the pressure campaign against her, following her refusal to bend the rules and call Israel's campaign in Gaza "genocide."</w:t>
      </w:r>
    </w:p>
    <w:p w14:paraId="4714B4DA" w14:textId="77777777" w:rsidR="00B05787" w:rsidRPr="00B05787" w:rsidRDefault="00B05787" w:rsidP="00B05787">
      <w:pPr>
        <w:numPr>
          <w:ilvl w:val="0"/>
          <w:numId w:val="5"/>
        </w:numPr>
        <w:rPr>
          <w:rFonts w:asciiTheme="majorBidi" w:hAnsiTheme="majorBidi" w:cstheme="majorBidi"/>
        </w:rPr>
      </w:pPr>
      <w:hyperlink r:id="rId49" w:tgtFrame="_blank" w:history="1">
        <w:r w:rsidRPr="00B05787">
          <w:rPr>
            <w:rStyle w:val="Hyperlink"/>
            <w:rFonts w:asciiTheme="majorBidi" w:hAnsiTheme="majorBidi" w:cstheme="majorBidi"/>
            <w:b/>
            <w:bCs/>
          </w:rPr>
          <w:t xml:space="preserve">'There was a campaign': UN torture official says colleagues tried to block her letter documenting Oct. 7 </w:t>
        </w:r>
        <w:proofErr w:type="spellStart"/>
        <w:r w:rsidRPr="00B05787">
          <w:rPr>
            <w:rStyle w:val="Hyperlink"/>
            <w:rFonts w:asciiTheme="majorBidi" w:hAnsiTheme="majorBidi" w:cstheme="majorBidi"/>
            <w:b/>
            <w:bCs/>
          </w:rPr>
          <w:t>atrocities</w:t>
        </w:r>
      </w:hyperlink>
      <w:r w:rsidRPr="00B05787">
        <w:rPr>
          <w:rFonts w:asciiTheme="majorBidi" w:hAnsiTheme="majorBidi" w:cstheme="majorBidi"/>
        </w:rPr>
        <w:t>Alice</w:t>
      </w:r>
      <w:proofErr w:type="spellEnd"/>
      <w:r w:rsidRPr="00B05787">
        <w:rPr>
          <w:rFonts w:asciiTheme="majorBidi" w:hAnsiTheme="majorBidi" w:cstheme="majorBidi"/>
        </w:rPr>
        <w:t xml:space="preserve"> Edwards, the UN's Special Rapporteur on Torture, describes weeks of pressure from fellow UN experts urging her to shelve her January 2024 letter on Hamas's October 7 atrocities, and says other rapporteurs who wanted to sign it were bullied into staying silent.</w:t>
      </w:r>
    </w:p>
    <w:p w14:paraId="006AE225" w14:textId="77777777" w:rsidR="00B05787" w:rsidRPr="00B05787" w:rsidRDefault="00B05787" w:rsidP="00B05787">
      <w:pPr>
        <w:numPr>
          <w:ilvl w:val="0"/>
          <w:numId w:val="5"/>
        </w:numPr>
        <w:rPr>
          <w:rFonts w:asciiTheme="majorBidi" w:hAnsiTheme="majorBidi" w:cstheme="majorBidi"/>
        </w:rPr>
      </w:pPr>
      <w:hyperlink r:id="rId50" w:tgtFrame="_blank" w:history="1">
        <w:r w:rsidRPr="00B05787">
          <w:rPr>
            <w:rStyle w:val="Hyperlink"/>
            <w:rFonts w:asciiTheme="majorBidi" w:hAnsiTheme="majorBidi" w:cstheme="majorBidi"/>
            <w:b/>
            <w:bCs/>
          </w:rPr>
          <w:t xml:space="preserve">Senior UN official loses post after tweet condemning PIJ rocket fire at </w:t>
        </w:r>
        <w:proofErr w:type="spellStart"/>
        <w:r w:rsidRPr="00B05787">
          <w:rPr>
            <w:rStyle w:val="Hyperlink"/>
            <w:rFonts w:asciiTheme="majorBidi" w:hAnsiTheme="majorBidi" w:cstheme="majorBidi"/>
            <w:b/>
            <w:bCs/>
          </w:rPr>
          <w:t>Israel</w:t>
        </w:r>
      </w:hyperlink>
      <w:r w:rsidRPr="00B05787">
        <w:rPr>
          <w:rFonts w:asciiTheme="majorBidi" w:hAnsiTheme="majorBidi" w:cstheme="majorBidi"/>
        </w:rPr>
        <w:t>Sarah</w:t>
      </w:r>
      <w:proofErr w:type="spellEnd"/>
      <w:r w:rsidRPr="00B05787">
        <w:rPr>
          <w:rFonts w:asciiTheme="majorBidi" w:hAnsiTheme="majorBidi" w:cstheme="majorBidi"/>
        </w:rPr>
        <w:t xml:space="preserve"> Muscroft's August 2022 tweet condemning Palestinian Islamic Jihad's rocket fire, and her removal from her OCHA post shortly after.</w:t>
      </w:r>
    </w:p>
    <w:p w14:paraId="1F725BD7" w14:textId="77777777" w:rsidR="00B05787" w:rsidRPr="00B05787" w:rsidRDefault="00B05787" w:rsidP="00B05787">
      <w:pPr>
        <w:numPr>
          <w:ilvl w:val="0"/>
          <w:numId w:val="5"/>
        </w:numPr>
        <w:rPr>
          <w:rFonts w:asciiTheme="majorBidi" w:hAnsiTheme="majorBidi" w:cstheme="majorBidi"/>
        </w:rPr>
      </w:pPr>
      <w:hyperlink r:id="rId51" w:tgtFrame="_blank" w:history="1">
        <w:r w:rsidRPr="00B05787">
          <w:rPr>
            <w:rStyle w:val="Hyperlink"/>
            <w:rFonts w:asciiTheme="majorBidi" w:hAnsiTheme="majorBidi" w:cstheme="majorBidi"/>
            <w:b/>
            <w:bCs/>
          </w:rPr>
          <w:t xml:space="preserve">He Was the Top U.N. Official in Gaza. An Israeli TV Interview Cost Him His </w:t>
        </w:r>
        <w:proofErr w:type="spellStart"/>
        <w:r w:rsidRPr="00B05787">
          <w:rPr>
            <w:rStyle w:val="Hyperlink"/>
            <w:rFonts w:asciiTheme="majorBidi" w:hAnsiTheme="majorBidi" w:cstheme="majorBidi"/>
            <w:b/>
            <w:bCs/>
          </w:rPr>
          <w:t>Post</w:t>
        </w:r>
      </w:hyperlink>
      <w:r w:rsidRPr="00B05787">
        <w:rPr>
          <w:rFonts w:asciiTheme="majorBidi" w:hAnsiTheme="majorBidi" w:cstheme="majorBidi"/>
        </w:rPr>
        <w:t>The</w:t>
      </w:r>
      <w:proofErr w:type="spellEnd"/>
      <w:r w:rsidRPr="00B05787">
        <w:rPr>
          <w:rFonts w:asciiTheme="majorBidi" w:hAnsiTheme="majorBidi" w:cstheme="majorBidi"/>
        </w:rPr>
        <w:t xml:space="preserve"> story of Matthias Schmale, who was forced to leave his post as UNRWA's Gaza director after acknowledging in an interview that Israeli strikes had been precise and targeted.</w:t>
      </w:r>
    </w:p>
    <w:p w14:paraId="013A1C01" w14:textId="77777777" w:rsidR="00B05787" w:rsidRPr="00B05787" w:rsidRDefault="00B05787" w:rsidP="00B05787">
      <w:pPr>
        <w:numPr>
          <w:ilvl w:val="0"/>
          <w:numId w:val="5"/>
        </w:numPr>
        <w:rPr>
          <w:rFonts w:asciiTheme="majorBidi" w:hAnsiTheme="majorBidi" w:cstheme="majorBidi"/>
        </w:rPr>
      </w:pPr>
      <w:hyperlink r:id="rId52" w:tgtFrame="_blank" w:history="1">
        <w:r w:rsidRPr="00B05787">
          <w:rPr>
            <w:rStyle w:val="Hyperlink"/>
            <w:rFonts w:asciiTheme="majorBidi" w:hAnsiTheme="majorBidi" w:cstheme="majorBidi"/>
            <w:b/>
            <w:bCs/>
          </w:rPr>
          <w:t xml:space="preserve">The UN's toxic obsession with Israel lets the world's worst regimes off </w:t>
        </w:r>
        <w:proofErr w:type="spellStart"/>
        <w:r w:rsidRPr="00B05787">
          <w:rPr>
            <w:rStyle w:val="Hyperlink"/>
            <w:rFonts w:asciiTheme="majorBidi" w:hAnsiTheme="majorBidi" w:cstheme="majorBidi"/>
            <w:b/>
            <w:bCs/>
          </w:rPr>
          <w:t>scot-free</w:t>
        </w:r>
      </w:hyperlink>
      <w:r w:rsidRPr="00B05787">
        <w:rPr>
          <w:rFonts w:asciiTheme="majorBidi" w:hAnsiTheme="majorBidi" w:cstheme="majorBidi"/>
        </w:rPr>
        <w:t>A</w:t>
      </w:r>
      <w:proofErr w:type="spellEnd"/>
      <w:r w:rsidRPr="00B05787">
        <w:rPr>
          <w:rFonts w:asciiTheme="majorBidi" w:hAnsiTheme="majorBidi" w:cstheme="majorBidi"/>
        </w:rPr>
        <w:t xml:space="preserve"> former UN sanctions coordinator, Edmund Fitton-Brown, describes a systemic bias within the UN on Israel-related issues, including cases of UN staff and contractors self-censoring for fear of being accused of anti-Palestinian, anti-Muslim, or anti-Arab bias.</w:t>
      </w:r>
    </w:p>
    <w:p w14:paraId="2D5109A0" w14:textId="77777777" w:rsidR="00B05787" w:rsidRPr="00B05787" w:rsidRDefault="00B05787" w:rsidP="00B05787">
      <w:pPr>
        <w:numPr>
          <w:ilvl w:val="0"/>
          <w:numId w:val="5"/>
        </w:numPr>
        <w:rPr>
          <w:rFonts w:asciiTheme="majorBidi" w:hAnsiTheme="majorBidi" w:cstheme="majorBidi"/>
        </w:rPr>
      </w:pPr>
      <w:hyperlink r:id="rId53" w:tgtFrame="_blank" w:history="1">
        <w:r w:rsidRPr="00B05787">
          <w:rPr>
            <w:rStyle w:val="Hyperlink"/>
            <w:rFonts w:asciiTheme="majorBidi" w:hAnsiTheme="majorBidi" w:cstheme="majorBidi"/>
            <w:b/>
            <w:bCs/>
          </w:rPr>
          <w:t>Israel, US decry rights monitor's remarks as '</w:t>
        </w:r>
        <w:proofErr w:type="spellStart"/>
        <w:r w:rsidRPr="00B05787">
          <w:rPr>
            <w:rStyle w:val="Hyperlink"/>
            <w:rFonts w:asciiTheme="majorBidi" w:hAnsiTheme="majorBidi" w:cstheme="majorBidi"/>
            <w:b/>
            <w:bCs/>
          </w:rPr>
          <w:t>antisemitic'</w:t>
        </w:r>
      </w:hyperlink>
      <w:r w:rsidRPr="00B05787">
        <w:rPr>
          <w:rFonts w:asciiTheme="majorBidi" w:hAnsiTheme="majorBidi" w:cstheme="majorBidi"/>
        </w:rPr>
        <w:t>A</w:t>
      </w:r>
      <w:proofErr w:type="spellEnd"/>
      <w:r w:rsidRPr="00B05787">
        <w:rPr>
          <w:rFonts w:asciiTheme="majorBidi" w:hAnsiTheme="majorBidi" w:cstheme="majorBidi"/>
        </w:rPr>
        <w:t xml:space="preserve"> report covering Israeli, U.S. and British condemnation of UN investigator </w:t>
      </w:r>
      <w:proofErr w:type="spellStart"/>
      <w:r w:rsidRPr="00B05787">
        <w:rPr>
          <w:rFonts w:asciiTheme="majorBidi" w:hAnsiTheme="majorBidi" w:cstheme="majorBidi"/>
        </w:rPr>
        <w:t>Miloon</w:t>
      </w:r>
      <w:proofErr w:type="spellEnd"/>
      <w:r w:rsidRPr="00B05787">
        <w:rPr>
          <w:rFonts w:asciiTheme="majorBidi" w:hAnsiTheme="majorBidi" w:cstheme="majorBidi"/>
        </w:rPr>
        <w:t xml:space="preserve"> Kothari’s remarks about a “Jewish lobby” and Israel’s UN membership.</w:t>
      </w:r>
    </w:p>
    <w:p w14:paraId="18EB0440" w14:textId="77777777" w:rsidR="00B05787" w:rsidRPr="00B05787" w:rsidRDefault="00B05787" w:rsidP="00B05787">
      <w:pPr>
        <w:numPr>
          <w:ilvl w:val="0"/>
          <w:numId w:val="5"/>
        </w:numPr>
        <w:rPr>
          <w:rFonts w:asciiTheme="majorBidi" w:hAnsiTheme="majorBidi" w:cstheme="majorBidi"/>
        </w:rPr>
      </w:pPr>
      <w:hyperlink r:id="rId54" w:tgtFrame="_blank" w:history="1">
        <w:r w:rsidRPr="00B05787">
          <w:rPr>
            <w:rStyle w:val="Hyperlink"/>
            <w:rFonts w:asciiTheme="majorBidi" w:hAnsiTheme="majorBidi" w:cstheme="majorBidi"/>
            <w:b/>
            <w:bCs/>
          </w:rPr>
          <w:t xml:space="preserve">‘Biased’, ‘Selective’, ‘Antisemitic’: Accusations against the UN Commission of Inquiry on Israel and the Occupied Palestinian </w:t>
        </w:r>
        <w:proofErr w:type="spellStart"/>
        <w:r w:rsidRPr="00B05787">
          <w:rPr>
            <w:rStyle w:val="Hyperlink"/>
            <w:rFonts w:asciiTheme="majorBidi" w:hAnsiTheme="majorBidi" w:cstheme="majorBidi"/>
            <w:b/>
            <w:bCs/>
          </w:rPr>
          <w:t>Territories</w:t>
        </w:r>
      </w:hyperlink>
      <w:r w:rsidRPr="00B05787">
        <w:rPr>
          <w:rFonts w:asciiTheme="majorBidi" w:hAnsiTheme="majorBidi" w:cstheme="majorBidi"/>
        </w:rPr>
        <w:t>The</w:t>
      </w:r>
      <w:proofErr w:type="spellEnd"/>
      <w:r w:rsidRPr="00B05787">
        <w:rPr>
          <w:rFonts w:asciiTheme="majorBidi" w:hAnsiTheme="majorBidi" w:cstheme="majorBidi"/>
        </w:rPr>
        <w:t xml:space="preserve"> article analyzes the controversy surrounding antisemitic remarks made by </w:t>
      </w:r>
      <w:proofErr w:type="spellStart"/>
      <w:r w:rsidRPr="00B05787">
        <w:rPr>
          <w:rFonts w:asciiTheme="majorBidi" w:hAnsiTheme="majorBidi" w:cstheme="majorBidi"/>
        </w:rPr>
        <w:t>Miloon</w:t>
      </w:r>
      <w:proofErr w:type="spellEnd"/>
      <w:r w:rsidRPr="00B05787">
        <w:rPr>
          <w:rFonts w:asciiTheme="majorBidi" w:hAnsiTheme="majorBidi" w:cstheme="majorBidi"/>
        </w:rPr>
        <w:t xml:space="preserve"> Kothari arguing that such comments undermine the credibility of independent human rights mechanisms.</w:t>
      </w:r>
    </w:p>
    <w:p w14:paraId="0B0ECCAA" w14:textId="77777777" w:rsidR="00B05787" w:rsidRPr="00B05787" w:rsidRDefault="00B05787" w:rsidP="00B05787">
      <w:pPr>
        <w:numPr>
          <w:ilvl w:val="0"/>
          <w:numId w:val="5"/>
        </w:numPr>
        <w:rPr>
          <w:rFonts w:asciiTheme="majorBidi" w:hAnsiTheme="majorBidi" w:cstheme="majorBidi"/>
        </w:rPr>
      </w:pPr>
      <w:hyperlink r:id="rId55" w:tgtFrame="_blank" w:history="1">
        <w:r w:rsidRPr="00B05787">
          <w:rPr>
            <w:rStyle w:val="Hyperlink"/>
            <w:rFonts w:asciiTheme="majorBidi" w:hAnsiTheme="majorBidi" w:cstheme="majorBidi"/>
            <w:b/>
            <w:bCs/>
          </w:rPr>
          <w:t xml:space="preserve">Italy blasts Francesca Albanese: "Entirely devoid of credibility and </w:t>
        </w:r>
        <w:proofErr w:type="spellStart"/>
        <w:r w:rsidRPr="00B05787">
          <w:rPr>
            <w:rStyle w:val="Hyperlink"/>
            <w:rFonts w:asciiTheme="majorBidi" w:hAnsiTheme="majorBidi" w:cstheme="majorBidi"/>
            <w:b/>
            <w:bCs/>
          </w:rPr>
          <w:t>impartiality"</w:t>
        </w:r>
      </w:hyperlink>
      <w:r w:rsidRPr="00B05787">
        <w:rPr>
          <w:rFonts w:asciiTheme="majorBidi" w:hAnsiTheme="majorBidi" w:cstheme="majorBidi"/>
        </w:rPr>
        <w:t>Italy's</w:t>
      </w:r>
      <w:proofErr w:type="spellEnd"/>
      <w:r w:rsidRPr="00B05787">
        <w:rPr>
          <w:rFonts w:asciiTheme="majorBidi" w:hAnsiTheme="majorBidi" w:cstheme="majorBidi"/>
        </w:rPr>
        <w:t xml:space="preserve"> statement to the UN General Assembly, citing her disregard for the Special Rapporteur code of conduct, including principles of integrity, impartiality and good faith.</w:t>
      </w:r>
    </w:p>
    <w:p w14:paraId="51CE5F30" w14:textId="77777777" w:rsidR="00B05787" w:rsidRPr="00B05787" w:rsidRDefault="00B05787" w:rsidP="00B05787">
      <w:pPr>
        <w:numPr>
          <w:ilvl w:val="0"/>
          <w:numId w:val="5"/>
        </w:numPr>
        <w:rPr>
          <w:rFonts w:asciiTheme="majorBidi" w:hAnsiTheme="majorBidi" w:cstheme="majorBidi"/>
        </w:rPr>
      </w:pPr>
      <w:hyperlink r:id="rId56" w:tgtFrame="_blank" w:history="1">
        <w:r w:rsidRPr="00B05787">
          <w:rPr>
            <w:rStyle w:val="Hyperlink"/>
            <w:rFonts w:asciiTheme="majorBidi" w:hAnsiTheme="majorBidi" w:cstheme="majorBidi"/>
            <w:b/>
            <w:bCs/>
          </w:rPr>
          <w:t xml:space="preserve">European Parliament lawmakers formally oppose reappointment of Francesca Albanese for promoting terrorism and </w:t>
        </w:r>
        <w:proofErr w:type="spellStart"/>
        <w:r w:rsidRPr="00B05787">
          <w:rPr>
            <w:rStyle w:val="Hyperlink"/>
            <w:rFonts w:asciiTheme="majorBidi" w:hAnsiTheme="majorBidi" w:cstheme="majorBidi"/>
            <w:b/>
            <w:bCs/>
          </w:rPr>
          <w:t>antisemitism</w:t>
        </w:r>
      </w:hyperlink>
      <w:r w:rsidRPr="00B05787">
        <w:rPr>
          <w:rFonts w:asciiTheme="majorBidi" w:hAnsiTheme="majorBidi" w:cstheme="majorBidi"/>
        </w:rPr>
        <w:t>A</w:t>
      </w:r>
      <w:proofErr w:type="spellEnd"/>
      <w:r w:rsidRPr="00B05787">
        <w:rPr>
          <w:rFonts w:asciiTheme="majorBidi" w:hAnsiTheme="majorBidi" w:cstheme="majorBidi"/>
        </w:rPr>
        <w:t xml:space="preserve"> joint letter from European Parliament lawmakers opposing Albanese's reappointment due to a "systematic violation of the basic norms of the United Nations".</w:t>
      </w:r>
    </w:p>
    <w:p w14:paraId="092EFAE6" w14:textId="77777777" w:rsidR="00B05787" w:rsidRPr="00B05787" w:rsidRDefault="00B05787" w:rsidP="00B05787">
      <w:pPr>
        <w:rPr>
          <w:rFonts w:asciiTheme="majorBidi" w:hAnsiTheme="majorBidi" w:cstheme="majorBidi"/>
          <w:b/>
          <w:bCs/>
        </w:rPr>
      </w:pPr>
      <w:r w:rsidRPr="00B05787">
        <w:rPr>
          <w:rFonts w:asciiTheme="majorBidi" w:hAnsiTheme="majorBidi" w:cstheme="majorBidi"/>
          <w:b/>
          <w:bCs/>
        </w:rPr>
        <w:t>UN BIAS IN THE GAZA WAR</w:t>
      </w:r>
    </w:p>
    <w:p w14:paraId="6A5C0439" w14:textId="77777777" w:rsidR="00B05787" w:rsidRPr="00B05787" w:rsidRDefault="00B05787" w:rsidP="00B05787">
      <w:pPr>
        <w:rPr>
          <w:rFonts w:asciiTheme="majorBidi" w:hAnsiTheme="majorBidi" w:cstheme="majorBidi"/>
          <w:b/>
          <w:bCs/>
        </w:rPr>
      </w:pPr>
      <w:r w:rsidRPr="00B05787">
        <w:rPr>
          <w:rFonts w:asciiTheme="majorBidi" w:hAnsiTheme="majorBidi" w:cstheme="majorBidi"/>
          <w:b/>
          <w:bCs/>
        </w:rPr>
        <w:t>The famine that wasn't</w:t>
      </w:r>
    </w:p>
    <w:p w14:paraId="671AE129" w14:textId="77777777" w:rsidR="00B05787" w:rsidRPr="00B05787" w:rsidRDefault="00B05787" w:rsidP="00B05787">
      <w:pPr>
        <w:rPr>
          <w:rFonts w:asciiTheme="majorBidi" w:hAnsiTheme="majorBidi" w:cstheme="majorBidi"/>
          <w:i/>
          <w:iCs/>
        </w:rPr>
      </w:pPr>
      <w:r w:rsidRPr="00B05787">
        <w:rPr>
          <w:rFonts w:asciiTheme="majorBidi" w:hAnsiTheme="majorBidi" w:cstheme="majorBidi"/>
          <w:i/>
          <w:iCs/>
        </w:rPr>
        <w:t>How the evidence was bent to give a foregone conclusion institutional authority</w:t>
      </w:r>
    </w:p>
    <w:p w14:paraId="0D3CD5AA" w14:textId="77777777" w:rsidR="00B05787" w:rsidRPr="00B05787" w:rsidRDefault="00B05787" w:rsidP="00B05787">
      <w:pPr>
        <w:rPr>
          <w:rStyle w:val="Hyperlink"/>
          <w:rFonts w:asciiTheme="majorBidi" w:hAnsiTheme="majorBidi" w:cstheme="majorBidi"/>
        </w:rPr>
      </w:pPr>
      <w:r w:rsidRPr="00B05787">
        <w:rPr>
          <w:rFonts w:asciiTheme="majorBidi" w:hAnsiTheme="majorBidi" w:cstheme="majorBidi"/>
        </w:rPr>
        <w:fldChar w:fldCharType="begin"/>
      </w:r>
      <w:r w:rsidRPr="00B05787">
        <w:rPr>
          <w:rFonts w:asciiTheme="majorBidi" w:hAnsiTheme="majorBidi" w:cstheme="majorBidi"/>
        </w:rPr>
        <w:instrText>HYPERLINK "https://www.jpost.com/international/article-871851" \t "_blank"</w:instrText>
      </w:r>
      <w:r w:rsidRPr="00B05787">
        <w:rPr>
          <w:rFonts w:asciiTheme="majorBidi" w:hAnsiTheme="majorBidi" w:cstheme="majorBidi"/>
        </w:rPr>
      </w:r>
      <w:r w:rsidRPr="00B05787">
        <w:rPr>
          <w:rFonts w:asciiTheme="majorBidi" w:hAnsiTheme="majorBidi" w:cstheme="majorBidi"/>
        </w:rPr>
        <w:fldChar w:fldCharType="separate"/>
      </w:r>
    </w:p>
    <w:p w14:paraId="71DD8038" w14:textId="34E45E77" w:rsidR="00B05787" w:rsidRPr="00B05787" w:rsidRDefault="00B05787" w:rsidP="00B05787">
      <w:pPr>
        <w:rPr>
          <w:rStyle w:val="Hyperlink"/>
          <w:rFonts w:asciiTheme="majorBidi" w:hAnsiTheme="majorBidi" w:cstheme="majorBidi"/>
        </w:rPr>
      </w:pPr>
      <w:r w:rsidRPr="00B05787">
        <w:rPr>
          <w:rStyle w:val="Hyperlink"/>
          <w:rFonts w:asciiTheme="majorBidi" w:hAnsiTheme="majorBidi" w:cstheme="majorBidi"/>
        </w:rPr>
        <w:lastRenderedPageBreak/>
        <w:drawing>
          <wp:inline distT="0" distB="0" distL="0" distR="0" wp14:anchorId="1D16A7C5" wp14:editId="5280DE7E">
            <wp:extent cx="3651250" cy="2444750"/>
            <wp:effectExtent l="0" t="0" r="6350" b="0"/>
            <wp:docPr id="1848204854" name="Picture 14" descr="The famine that wasn't">
              <a:hlinkClick xmlns:a="http://schemas.openxmlformats.org/drawingml/2006/main" r:id="rId1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The famine that wasn't">
                      <a:hlinkClick r:id="rId15" tgtFrame="&quot;_blank&quot;"/>
                    </pic:cNvPr>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651250" cy="2444750"/>
                    </a:xfrm>
                    <a:prstGeom prst="rect">
                      <a:avLst/>
                    </a:prstGeom>
                    <a:noFill/>
                    <a:ln>
                      <a:noFill/>
                    </a:ln>
                  </pic:spPr>
                </pic:pic>
              </a:graphicData>
            </a:graphic>
          </wp:inline>
        </w:drawing>
      </w:r>
    </w:p>
    <w:p w14:paraId="598CDDA7" w14:textId="77777777" w:rsidR="00B05787" w:rsidRPr="00B05787" w:rsidRDefault="00B05787" w:rsidP="00B05787">
      <w:pPr>
        <w:rPr>
          <w:rStyle w:val="Hyperlink"/>
          <w:rFonts w:asciiTheme="majorBidi" w:hAnsiTheme="majorBidi" w:cstheme="majorBidi"/>
          <w:i/>
          <w:iCs/>
        </w:rPr>
      </w:pPr>
      <w:r w:rsidRPr="00B05787">
        <w:rPr>
          <w:rStyle w:val="Hyperlink"/>
          <w:rFonts w:asciiTheme="majorBidi" w:hAnsiTheme="majorBidi" w:cstheme="majorBidi"/>
          <w:i/>
          <w:iCs/>
        </w:rPr>
        <w:t xml:space="preserve">“These two terms [genocide and famine], they were thrown out right from the start. </w:t>
      </w:r>
      <w:proofErr w:type="gramStart"/>
      <w:r w:rsidRPr="00B05787">
        <w:rPr>
          <w:rStyle w:val="Hyperlink"/>
          <w:rFonts w:asciiTheme="majorBidi" w:hAnsiTheme="majorBidi" w:cstheme="majorBidi"/>
          <w:i/>
          <w:iCs/>
        </w:rPr>
        <w:t>So</w:t>
      </w:r>
      <w:proofErr w:type="gramEnd"/>
      <w:r w:rsidRPr="00B05787">
        <w:rPr>
          <w:rStyle w:val="Hyperlink"/>
          <w:rFonts w:asciiTheme="majorBidi" w:hAnsiTheme="majorBidi" w:cstheme="majorBidi"/>
          <w:i/>
          <w:iCs/>
        </w:rPr>
        <w:t xml:space="preserve"> the crimes were already predetermined, and then the organizations tried to demonstrate them. And for me, that is not normal at all.”</w:t>
      </w:r>
    </w:p>
    <w:p w14:paraId="0C202C82" w14:textId="77777777" w:rsidR="00B05787" w:rsidRPr="00B05787" w:rsidRDefault="00B05787" w:rsidP="00B05787">
      <w:pPr>
        <w:rPr>
          <w:rStyle w:val="Hyperlink"/>
          <w:rFonts w:asciiTheme="majorBidi" w:hAnsiTheme="majorBidi" w:cstheme="majorBidi"/>
          <w:b/>
          <w:bCs/>
        </w:rPr>
      </w:pPr>
      <w:r w:rsidRPr="00B05787">
        <w:rPr>
          <w:rStyle w:val="Hyperlink"/>
          <w:rFonts w:asciiTheme="majorBidi" w:hAnsiTheme="majorBidi" w:cstheme="majorBidi"/>
          <w:b/>
          <w:bCs/>
        </w:rPr>
        <w:t>— DR. MICHEL THIEREN, WHO'S REPRESENTATIVE TO ISRAEL</w:t>
      </w:r>
    </w:p>
    <w:p w14:paraId="49582CBA" w14:textId="77777777" w:rsidR="00B05787" w:rsidRPr="00B05787" w:rsidRDefault="00B05787" w:rsidP="00B05787">
      <w:pPr>
        <w:rPr>
          <w:rFonts w:asciiTheme="majorBidi" w:hAnsiTheme="majorBidi" w:cstheme="majorBidi"/>
        </w:rPr>
      </w:pPr>
      <w:r w:rsidRPr="00B05787">
        <w:rPr>
          <w:rFonts w:asciiTheme="majorBidi" w:hAnsiTheme="majorBidi" w:cstheme="majorBidi"/>
        </w:rPr>
        <w:fldChar w:fldCharType="end"/>
      </w:r>
    </w:p>
    <w:p w14:paraId="56B8A992" w14:textId="77777777" w:rsidR="00B05787" w:rsidRPr="00B05787" w:rsidRDefault="00B05787" w:rsidP="00B05787">
      <w:pPr>
        <w:rPr>
          <w:rFonts w:asciiTheme="majorBidi" w:hAnsiTheme="majorBidi" w:cstheme="majorBidi"/>
        </w:rPr>
      </w:pPr>
      <w:r w:rsidRPr="00B05787">
        <w:rPr>
          <w:rFonts w:asciiTheme="majorBidi" w:hAnsiTheme="majorBidi" w:cstheme="majorBidi"/>
        </w:rPr>
        <w:t xml:space="preserve">Two months after October 7, Dr. </w:t>
      </w:r>
      <w:proofErr w:type="spellStart"/>
      <w:r w:rsidRPr="00B05787">
        <w:rPr>
          <w:rFonts w:asciiTheme="majorBidi" w:hAnsiTheme="majorBidi" w:cstheme="majorBidi"/>
        </w:rPr>
        <w:t>Thieren</w:t>
      </w:r>
      <w:proofErr w:type="spellEnd"/>
      <w:r w:rsidRPr="00B05787">
        <w:rPr>
          <w:rFonts w:asciiTheme="majorBidi" w:hAnsiTheme="majorBidi" w:cstheme="majorBidi"/>
        </w:rPr>
        <w:t xml:space="preserve"> attended a high-level Gaza meeting in Geneva. He later said he was "absolutely stunned" to hear officials discussing how to "demonstrate famine" — treating the term as a tool for political pressure, with the conclusion fixed before any evidence could test it. What followed, over the next twenty months, was a persistent effort to bend emerging data — and the rules for interpreting it — to fit that predetermined answer.</w:t>
      </w:r>
    </w:p>
    <w:p w14:paraId="054E2341" w14:textId="77777777" w:rsidR="00B05787" w:rsidRPr="00B05787" w:rsidRDefault="00B05787" w:rsidP="00B05787">
      <w:pPr>
        <w:rPr>
          <w:rFonts w:asciiTheme="majorBidi" w:hAnsiTheme="majorBidi" w:cstheme="majorBidi"/>
        </w:rPr>
      </w:pPr>
      <w:r w:rsidRPr="00B05787">
        <w:rPr>
          <w:rFonts w:asciiTheme="majorBidi" w:hAnsiTheme="majorBidi" w:cstheme="majorBidi"/>
        </w:rPr>
        <w:t>Detailed information about this process is available on </w:t>
      </w:r>
      <w:hyperlink r:id="rId58" w:tgtFrame="_blank" w:history="1">
        <w:r w:rsidRPr="00B05787">
          <w:rPr>
            <w:rStyle w:val="Hyperlink"/>
            <w:rFonts w:asciiTheme="majorBidi" w:hAnsiTheme="majorBidi" w:cstheme="majorBidi"/>
            <w:b/>
            <w:bCs/>
          </w:rPr>
          <w:t>this official website</w:t>
        </w:r>
      </w:hyperlink>
      <w:r w:rsidRPr="00B05787">
        <w:rPr>
          <w:rFonts w:asciiTheme="majorBidi" w:hAnsiTheme="majorBidi" w:cstheme="majorBidi"/>
        </w:rPr>
        <w:t>. Below is a summary of the information manipulations which enabled the famine announcement in August 2025 followed by links to additional resources.</w:t>
      </w:r>
    </w:p>
    <w:p w14:paraId="21AB2698" w14:textId="77777777" w:rsidR="00B05787" w:rsidRPr="00B05787" w:rsidRDefault="00B05787" w:rsidP="00B05787">
      <w:pPr>
        <w:rPr>
          <w:rFonts w:asciiTheme="majorBidi" w:hAnsiTheme="majorBidi" w:cstheme="majorBidi"/>
        </w:rPr>
      </w:pPr>
      <w:r w:rsidRPr="00B05787">
        <w:rPr>
          <w:rFonts w:asciiTheme="majorBidi" w:hAnsiTheme="majorBidi" w:cstheme="majorBidi"/>
        </w:rPr>
        <w:t>The body that was central to the effort to declare a famine in Gaza right from the start of the war was the Integrated Food Security Phase Classification (IPC). While not officially a UN agency, the IPC is deeply embedded in the UN system and is closely tied to the UN's Food and Agriculture Organization (FAO). Its conclusions are treated worldwide as the authoritative technical assessment of food security, grounded in objective criteria and transparent methodology. Unfortunately, in the context of Gaza, the IPC succumbed to pressures which led it to deviate from its own standards and guidelines.</w:t>
      </w:r>
    </w:p>
    <w:p w14:paraId="3DF44E9D" w14:textId="77777777" w:rsidR="00B05787" w:rsidRPr="00B05787" w:rsidRDefault="00B05787" w:rsidP="00B05787">
      <w:pPr>
        <w:rPr>
          <w:rFonts w:asciiTheme="majorBidi" w:hAnsiTheme="majorBidi" w:cstheme="majorBidi"/>
        </w:rPr>
      </w:pPr>
      <w:r w:rsidRPr="00B05787">
        <w:rPr>
          <w:rFonts w:asciiTheme="majorBidi" w:hAnsiTheme="majorBidi" w:cstheme="majorBidi"/>
        </w:rPr>
        <w:t xml:space="preserve">Famine is a term reserved for rare cases of mass hunger and malnutrition resulting in very high mortality rates among the suffering population. According to the IPC's guidelines, famine requires three extreme conditions to occur together: catastrophic food deprivation, extreme child </w:t>
      </w:r>
      <w:r w:rsidRPr="00B05787">
        <w:rPr>
          <w:rFonts w:asciiTheme="majorBidi" w:hAnsiTheme="majorBidi" w:cstheme="majorBidi"/>
        </w:rPr>
        <w:lastRenderedPageBreak/>
        <w:t>malnutrition, and an exceptionally high death rate. Each of these has an empirical "famine threshold" which needs to be crossed for conditions to meet the definition of famine.</w:t>
      </w:r>
    </w:p>
    <w:p w14:paraId="6078BC1E" w14:textId="77777777" w:rsidR="00B05787" w:rsidRPr="00B05787" w:rsidRDefault="00B05787" w:rsidP="00B05787">
      <w:pPr>
        <w:rPr>
          <w:rFonts w:asciiTheme="majorBidi" w:hAnsiTheme="majorBidi" w:cstheme="majorBidi"/>
        </w:rPr>
      </w:pPr>
      <w:r w:rsidRPr="00B05787">
        <w:rPr>
          <w:rFonts w:asciiTheme="majorBidi" w:hAnsiTheme="majorBidi" w:cstheme="majorBidi"/>
        </w:rPr>
        <w:t>To arrive at the famine declaration of August 2025, the IPC followed three highly controversial steps:</w:t>
      </w:r>
    </w:p>
    <w:p w14:paraId="12D5B7FF" w14:textId="77777777" w:rsidR="00B05787" w:rsidRPr="00B05787" w:rsidRDefault="00B05787" w:rsidP="00B05787">
      <w:pPr>
        <w:rPr>
          <w:rFonts w:asciiTheme="majorBidi" w:hAnsiTheme="majorBidi" w:cstheme="majorBidi"/>
          <w:b/>
          <w:bCs/>
        </w:rPr>
      </w:pPr>
      <w:r w:rsidRPr="00B05787">
        <w:rPr>
          <w:rFonts w:asciiTheme="majorBidi" w:hAnsiTheme="majorBidi" w:cstheme="majorBidi"/>
          <w:b/>
          <w:bCs/>
        </w:rPr>
        <w:t>1</w:t>
      </w:r>
    </w:p>
    <w:p w14:paraId="2C007719" w14:textId="77777777" w:rsidR="00B05787" w:rsidRPr="00B05787" w:rsidRDefault="00B05787" w:rsidP="00B05787">
      <w:pPr>
        <w:rPr>
          <w:rFonts w:asciiTheme="majorBidi" w:hAnsiTheme="majorBidi" w:cstheme="majorBidi"/>
        </w:rPr>
      </w:pPr>
      <w:r w:rsidRPr="00B05787">
        <w:rPr>
          <w:rFonts w:asciiTheme="majorBidi" w:hAnsiTheme="majorBidi" w:cstheme="majorBidi"/>
        </w:rPr>
        <w:t>Effectively lowering the malnutrition threshold to a level which, according to pre-existing and subsequent studies, is too low for Gaza's population.</w:t>
      </w:r>
    </w:p>
    <w:p w14:paraId="28E5BC2C" w14:textId="77777777" w:rsidR="00B05787" w:rsidRPr="00B05787" w:rsidRDefault="00B05787" w:rsidP="00B05787">
      <w:pPr>
        <w:rPr>
          <w:rFonts w:asciiTheme="majorBidi" w:hAnsiTheme="majorBidi" w:cstheme="majorBidi"/>
          <w:b/>
          <w:bCs/>
        </w:rPr>
      </w:pPr>
      <w:r w:rsidRPr="00B05787">
        <w:rPr>
          <w:rFonts w:asciiTheme="majorBidi" w:hAnsiTheme="majorBidi" w:cstheme="majorBidi"/>
          <w:b/>
          <w:bCs/>
        </w:rPr>
        <w:t>2</w:t>
      </w:r>
    </w:p>
    <w:p w14:paraId="10709F68" w14:textId="77777777" w:rsidR="00B05787" w:rsidRPr="00B05787" w:rsidRDefault="00B05787" w:rsidP="00B05787">
      <w:pPr>
        <w:rPr>
          <w:rFonts w:asciiTheme="majorBidi" w:hAnsiTheme="majorBidi" w:cstheme="majorBidi"/>
        </w:rPr>
      </w:pPr>
      <w:r w:rsidRPr="00B05787">
        <w:rPr>
          <w:rFonts w:asciiTheme="majorBidi" w:hAnsiTheme="majorBidi" w:cstheme="majorBidi"/>
        </w:rPr>
        <w:t>Falsely claiming that the malnutrition rate had risen exponentially in July 2025 and that it crossed the famine threshold.</w:t>
      </w:r>
    </w:p>
    <w:p w14:paraId="4BA00DD5" w14:textId="77777777" w:rsidR="00B05787" w:rsidRPr="00B05787" w:rsidRDefault="00B05787" w:rsidP="00B05787">
      <w:pPr>
        <w:rPr>
          <w:rFonts w:asciiTheme="majorBidi" w:hAnsiTheme="majorBidi" w:cstheme="majorBidi"/>
          <w:b/>
          <w:bCs/>
        </w:rPr>
      </w:pPr>
      <w:r w:rsidRPr="00B05787">
        <w:rPr>
          <w:rFonts w:asciiTheme="majorBidi" w:hAnsiTheme="majorBidi" w:cstheme="majorBidi"/>
          <w:b/>
          <w:bCs/>
        </w:rPr>
        <w:t>3</w:t>
      </w:r>
    </w:p>
    <w:p w14:paraId="563F6EEE" w14:textId="77777777" w:rsidR="00B05787" w:rsidRPr="00B05787" w:rsidRDefault="00B05787" w:rsidP="00B05787">
      <w:pPr>
        <w:rPr>
          <w:rFonts w:asciiTheme="majorBidi" w:hAnsiTheme="majorBidi" w:cstheme="majorBidi"/>
        </w:rPr>
      </w:pPr>
      <w:r w:rsidRPr="00B05787">
        <w:rPr>
          <w:rFonts w:asciiTheme="majorBidi" w:hAnsiTheme="majorBidi" w:cstheme="majorBidi"/>
        </w:rPr>
        <w:t>Claiming that, due to the supposed "exponential rise" in malnutrition in July, it is plausible that the actual non-trauma death rate in Northern Gaza was 20 times or more higher than what Hamas authorities were reporting at the time.</w:t>
      </w:r>
    </w:p>
    <w:p w14:paraId="5A8F9666" w14:textId="77777777" w:rsidR="00B05787" w:rsidRPr="00B05787" w:rsidRDefault="00B05787" w:rsidP="00B05787">
      <w:pPr>
        <w:rPr>
          <w:rFonts w:asciiTheme="majorBidi" w:hAnsiTheme="majorBidi" w:cstheme="majorBidi"/>
        </w:rPr>
      </w:pPr>
      <w:r w:rsidRPr="00B05787">
        <w:rPr>
          <w:rFonts w:asciiTheme="majorBidi" w:hAnsiTheme="majorBidi" w:cstheme="majorBidi"/>
        </w:rPr>
        <w:t>Since the report's publication, this methodological maneuver was exposed and criticized not only by Israel but also by independent scholars who raised serious questions for which the IPC has not yet provided sufficient answers.</w:t>
      </w:r>
    </w:p>
    <w:p w14:paraId="51899D26" w14:textId="77777777" w:rsidR="00B05787" w:rsidRPr="00B05787" w:rsidRDefault="00B05787" w:rsidP="00B05787">
      <w:pPr>
        <w:rPr>
          <w:rFonts w:asciiTheme="majorBidi" w:hAnsiTheme="majorBidi" w:cstheme="majorBidi"/>
          <w:b/>
          <w:bCs/>
        </w:rPr>
      </w:pPr>
      <w:r w:rsidRPr="00B05787">
        <w:rPr>
          <w:rFonts w:asciiTheme="majorBidi" w:hAnsiTheme="majorBidi" w:cstheme="majorBidi"/>
          <w:b/>
          <w:bCs/>
        </w:rPr>
        <w:t>When scrutiny became the target</w:t>
      </w:r>
    </w:p>
    <w:p w14:paraId="275E8955" w14:textId="77777777" w:rsidR="00B05787" w:rsidRPr="00B05787" w:rsidRDefault="00B05787" w:rsidP="00B05787">
      <w:pPr>
        <w:rPr>
          <w:rFonts w:asciiTheme="majorBidi" w:hAnsiTheme="majorBidi" w:cstheme="majorBidi"/>
        </w:rPr>
      </w:pPr>
      <w:r w:rsidRPr="00B05787">
        <w:rPr>
          <w:rFonts w:asciiTheme="majorBidi" w:hAnsiTheme="majorBidi" w:cstheme="majorBidi"/>
        </w:rPr>
        <w:t>Two days after the August 2025 famine declaration, UNICEF's Executive Director, Catherine Russell was asked on CBS's Face the Nation about criticism of the IPC's methodology. Her response was rather striking: "It's kind of obscene that we are having these conversations arguing about whether the methodology works or not. We know children are dying, right?" Unfortunately, this absurd attempt to cast legitimate methodological scrutiny as somehow immoral is not an isolated rhetorical excess, but just a particularly stark example of the broader institutional resistance within the UN system to external scrutiny, transparency and accountability.</w:t>
      </w:r>
    </w:p>
    <w:p w14:paraId="70C74324" w14:textId="77777777" w:rsidR="00B05787" w:rsidRPr="00B05787" w:rsidRDefault="00B05787" w:rsidP="00B05787">
      <w:pPr>
        <w:rPr>
          <w:rFonts w:asciiTheme="majorBidi" w:hAnsiTheme="majorBidi" w:cstheme="majorBidi"/>
        </w:rPr>
      </w:pPr>
      <w:r w:rsidRPr="00B05787">
        <w:rPr>
          <w:rFonts w:asciiTheme="majorBidi" w:hAnsiTheme="majorBidi" w:cstheme="majorBidi"/>
        </w:rPr>
        <w:t>That pattern was also evident in the IPC's reaction to a detailed Israeli methodological analysis formally challenging the August declaration. Rather than substantively addressing the critique, the IPC sought to dismiss it as a matter of "confusion" while largely repeating the same disputed figures. That approach did not change when in July 2026, a UNICEF-led survey in Gaza </w:t>
      </w:r>
      <w:hyperlink r:id="rId59" w:tgtFrame="_blank" w:history="1">
        <w:r w:rsidRPr="00B05787">
          <w:rPr>
            <w:rStyle w:val="Hyperlink"/>
            <w:rFonts w:asciiTheme="majorBidi" w:hAnsiTheme="majorBidi" w:cstheme="majorBidi"/>
            <w:b/>
            <w:bCs/>
          </w:rPr>
          <w:t>proved decisively</w:t>
        </w:r>
      </w:hyperlink>
      <w:r w:rsidRPr="00B05787">
        <w:rPr>
          <w:rFonts w:asciiTheme="majorBidi" w:hAnsiTheme="majorBidi" w:cstheme="majorBidi"/>
        </w:rPr>
        <w:t> that the de facto lowering of the malnutrition threshold – the first and critical element in the IPC's three-step manipulation – lacked an empirical basis in Gaza and produced inflated figures as Israel and others have long claimed. More troublingly, while earlier reports included enough detail to cross-check the figures against the original sources, the IPC began removing those identifying details as scrutiny intensified, making independent verification more difficult.</w:t>
      </w:r>
    </w:p>
    <w:p w14:paraId="27679DF0" w14:textId="77777777" w:rsidR="00B05787" w:rsidRPr="00B05787" w:rsidRDefault="00B05787" w:rsidP="00B05787">
      <w:pPr>
        <w:rPr>
          <w:rFonts w:asciiTheme="majorBidi" w:hAnsiTheme="majorBidi" w:cstheme="majorBidi"/>
          <w:b/>
          <w:bCs/>
        </w:rPr>
      </w:pPr>
      <w:r w:rsidRPr="00B05787">
        <w:rPr>
          <w:rFonts w:asciiTheme="majorBidi" w:hAnsiTheme="majorBidi" w:cstheme="majorBidi"/>
          <w:b/>
          <w:bCs/>
        </w:rPr>
        <w:lastRenderedPageBreak/>
        <w:t>ADDITIONAL DOCUMENTATION</w:t>
      </w:r>
    </w:p>
    <w:p w14:paraId="4D22BC5B" w14:textId="77777777" w:rsidR="00B05787" w:rsidRPr="00B05787" w:rsidRDefault="00B05787" w:rsidP="00B05787">
      <w:pPr>
        <w:rPr>
          <w:rFonts w:asciiTheme="majorBidi" w:hAnsiTheme="majorBidi" w:cstheme="majorBidi"/>
          <w:b/>
          <w:bCs/>
        </w:rPr>
      </w:pPr>
      <w:hyperlink r:id="rId60" w:tgtFrame="_blank" w:history="1">
        <w:r w:rsidRPr="00B05787">
          <w:rPr>
            <w:rStyle w:val="Hyperlink"/>
            <w:rFonts w:asciiTheme="majorBidi" w:hAnsiTheme="majorBidi" w:cstheme="majorBidi"/>
            <w:b/>
            <w:bCs/>
          </w:rPr>
          <w:t>Politics Disguised as Science: Systematic Distortions in the IPC's Gaza Report of August 2025</w:t>
        </w:r>
      </w:hyperlink>
    </w:p>
    <w:p w14:paraId="48A0C36D" w14:textId="77777777" w:rsidR="00B05787" w:rsidRPr="00B05787" w:rsidRDefault="00B05787" w:rsidP="00B05787">
      <w:pPr>
        <w:rPr>
          <w:rFonts w:asciiTheme="majorBidi" w:hAnsiTheme="majorBidi" w:cstheme="majorBidi"/>
        </w:rPr>
      </w:pPr>
      <w:r w:rsidRPr="00B05787">
        <w:rPr>
          <w:rFonts w:asciiTheme="majorBidi" w:hAnsiTheme="majorBidi" w:cstheme="majorBidi"/>
        </w:rPr>
        <w:t>The official detailed methodological critique of the August 2025 famine declaration.</w:t>
      </w:r>
    </w:p>
    <w:p w14:paraId="5A761AAB" w14:textId="77777777" w:rsidR="00B05787" w:rsidRPr="00B05787" w:rsidRDefault="00B05787" w:rsidP="00B05787">
      <w:pPr>
        <w:rPr>
          <w:rFonts w:asciiTheme="majorBidi" w:hAnsiTheme="majorBidi" w:cstheme="majorBidi"/>
          <w:b/>
          <w:bCs/>
        </w:rPr>
      </w:pPr>
      <w:hyperlink r:id="rId61" w:tgtFrame="_blank" w:history="1">
        <w:r w:rsidRPr="00B05787">
          <w:rPr>
            <w:rStyle w:val="Hyperlink"/>
            <w:rFonts w:asciiTheme="majorBidi" w:hAnsiTheme="majorBidi" w:cstheme="majorBidi"/>
            <w:b/>
            <w:bCs/>
          </w:rPr>
          <w:t>Doubling Down on Distortions: Critical Analysis of IPC's August 30 Response</w:t>
        </w:r>
      </w:hyperlink>
    </w:p>
    <w:p w14:paraId="7FE9E570" w14:textId="77777777" w:rsidR="00B05787" w:rsidRPr="00B05787" w:rsidRDefault="00B05787" w:rsidP="00B05787">
      <w:pPr>
        <w:rPr>
          <w:rFonts w:asciiTheme="majorBidi" w:hAnsiTheme="majorBidi" w:cstheme="majorBidi"/>
        </w:rPr>
      </w:pPr>
      <w:r w:rsidRPr="00B05787">
        <w:rPr>
          <w:rFonts w:asciiTheme="majorBidi" w:hAnsiTheme="majorBidi" w:cstheme="majorBidi"/>
        </w:rPr>
        <w:t>A point-by-point rebuttal of the IPC's initial reply to this methodological critique.</w:t>
      </w:r>
    </w:p>
    <w:p w14:paraId="4B13F94A" w14:textId="77777777" w:rsidR="00B05787" w:rsidRPr="00B05787" w:rsidRDefault="00B05787" w:rsidP="00B05787">
      <w:pPr>
        <w:rPr>
          <w:rFonts w:asciiTheme="majorBidi" w:hAnsiTheme="majorBidi" w:cstheme="majorBidi"/>
          <w:b/>
          <w:bCs/>
        </w:rPr>
      </w:pPr>
      <w:hyperlink r:id="rId62" w:tgtFrame="_blank" w:history="1">
        <w:r w:rsidRPr="00B05787">
          <w:rPr>
            <w:rStyle w:val="Hyperlink"/>
            <w:rFonts w:asciiTheme="majorBidi" w:hAnsiTheme="majorBidi" w:cstheme="majorBidi"/>
            <w:b/>
            <w:bCs/>
          </w:rPr>
          <w:t>The IPC's Failed Defense of its False Famine Declaration (December 31, 2025)</w:t>
        </w:r>
      </w:hyperlink>
    </w:p>
    <w:p w14:paraId="584F729C" w14:textId="77777777" w:rsidR="00B05787" w:rsidRPr="00B05787" w:rsidRDefault="00B05787" w:rsidP="00B05787">
      <w:pPr>
        <w:rPr>
          <w:rFonts w:asciiTheme="majorBidi" w:hAnsiTheme="majorBidi" w:cstheme="majorBidi"/>
        </w:rPr>
      </w:pPr>
      <w:r w:rsidRPr="00B05787">
        <w:rPr>
          <w:rFonts w:asciiTheme="majorBidi" w:hAnsiTheme="majorBidi" w:cstheme="majorBidi"/>
        </w:rPr>
        <w:t>An analysis of Famine Review Committee's December 2025 response, including its treatment of the objections as "confusion" and the removal of identifying detail from later data releases.</w:t>
      </w:r>
    </w:p>
    <w:p w14:paraId="7AECA5A2" w14:textId="77777777" w:rsidR="00B05787" w:rsidRPr="00B05787" w:rsidRDefault="00B05787" w:rsidP="00B05787">
      <w:pPr>
        <w:rPr>
          <w:rFonts w:asciiTheme="majorBidi" w:hAnsiTheme="majorBidi" w:cstheme="majorBidi"/>
          <w:b/>
          <w:bCs/>
        </w:rPr>
      </w:pPr>
      <w:hyperlink r:id="rId63" w:tgtFrame="_blank" w:history="1">
        <w:r w:rsidRPr="00B05787">
          <w:rPr>
            <w:rStyle w:val="Hyperlink"/>
            <w:rFonts w:asciiTheme="majorBidi" w:hAnsiTheme="majorBidi" w:cstheme="majorBidi"/>
            <w:b/>
            <w:bCs/>
          </w:rPr>
          <w:t>Transparency and methodology issues in the IPC Special Brief of 18 March 2024</w:t>
        </w:r>
      </w:hyperlink>
    </w:p>
    <w:p w14:paraId="639B2552" w14:textId="77777777" w:rsidR="00B05787" w:rsidRPr="00B05787" w:rsidRDefault="00B05787" w:rsidP="00B05787">
      <w:pPr>
        <w:rPr>
          <w:rFonts w:asciiTheme="majorBidi" w:hAnsiTheme="majorBidi" w:cstheme="majorBidi"/>
        </w:rPr>
      </w:pPr>
      <w:r w:rsidRPr="00B05787">
        <w:rPr>
          <w:rFonts w:asciiTheme="majorBidi" w:hAnsiTheme="majorBidi" w:cstheme="majorBidi"/>
        </w:rPr>
        <w:t>Israeli Ministry of Foreign Affairs review of the IPC’s March 2024 Gaza famine warning, documenting departures from the IPC’s own transparency and methodological safeguards - including an opaque non-standard analysis process, exclusion of Israeli data, reliance on non-public sources, and failure to account adequately for improving aid flows and other positive trends.</w:t>
      </w:r>
    </w:p>
    <w:p w14:paraId="51F3A32A" w14:textId="77777777" w:rsidR="00B05787" w:rsidRPr="00B05787" w:rsidRDefault="00B05787" w:rsidP="00B05787">
      <w:pPr>
        <w:rPr>
          <w:rFonts w:asciiTheme="majorBidi" w:hAnsiTheme="majorBidi" w:cstheme="majorBidi"/>
          <w:b/>
          <w:bCs/>
        </w:rPr>
      </w:pPr>
      <w:hyperlink r:id="rId64" w:tgtFrame="_blank" w:history="1">
        <w:r w:rsidRPr="00B05787">
          <w:rPr>
            <w:rStyle w:val="Hyperlink"/>
            <w:rFonts w:asciiTheme="majorBidi" w:hAnsiTheme="majorBidi" w:cstheme="majorBidi"/>
            <w:b/>
            <w:bCs/>
          </w:rPr>
          <w:t>The Third IPC Report on Gaza (June 2024) Displays Persistent Neutrality, Transparency and Methodology Failures</w:t>
        </w:r>
      </w:hyperlink>
    </w:p>
    <w:p w14:paraId="0AC75D13" w14:textId="77777777" w:rsidR="00B05787" w:rsidRPr="00B05787" w:rsidRDefault="00B05787" w:rsidP="00B05787">
      <w:pPr>
        <w:rPr>
          <w:rFonts w:asciiTheme="majorBidi" w:hAnsiTheme="majorBidi" w:cstheme="majorBidi"/>
        </w:rPr>
      </w:pPr>
      <w:r w:rsidRPr="00B05787">
        <w:rPr>
          <w:rFonts w:asciiTheme="majorBidi" w:hAnsiTheme="majorBidi" w:cstheme="majorBidi"/>
        </w:rPr>
        <w:t>Israeli government analysis of the IPC’s June 2024 Gaza report, finding that its food insecurity classifications were substantially more severe than the direct malnutrition, mortality and food-consumption indicators presented in the report itself, while positive trends were downplayed and projections of renewed deterioration relied heavily on indirect and non-public evidence.</w:t>
      </w:r>
    </w:p>
    <w:p w14:paraId="1D4A5B13" w14:textId="77777777" w:rsidR="00B05787" w:rsidRPr="00B05787" w:rsidRDefault="00B05787" w:rsidP="00B05787">
      <w:pPr>
        <w:rPr>
          <w:rFonts w:asciiTheme="majorBidi" w:hAnsiTheme="majorBidi" w:cstheme="majorBidi"/>
          <w:b/>
          <w:bCs/>
        </w:rPr>
      </w:pPr>
      <w:r w:rsidRPr="00B05787">
        <w:rPr>
          <w:rFonts w:asciiTheme="majorBidi" w:hAnsiTheme="majorBidi" w:cstheme="majorBidi"/>
          <w:b/>
          <w:bCs/>
        </w:rPr>
        <w:t>INDEPENDENT SOURCES — FOR FURTHER READING</w:t>
      </w:r>
    </w:p>
    <w:p w14:paraId="4894B215" w14:textId="77777777" w:rsidR="00B05787" w:rsidRPr="00B05787" w:rsidRDefault="00B05787" w:rsidP="00B05787">
      <w:pPr>
        <w:numPr>
          <w:ilvl w:val="0"/>
          <w:numId w:val="6"/>
        </w:numPr>
        <w:rPr>
          <w:rFonts w:asciiTheme="majorBidi" w:hAnsiTheme="majorBidi" w:cstheme="majorBidi"/>
        </w:rPr>
      </w:pPr>
      <w:hyperlink r:id="rId65" w:tgtFrame="_blank" w:history="1">
        <w:r w:rsidRPr="00B05787">
          <w:rPr>
            <w:rStyle w:val="Hyperlink"/>
            <w:rFonts w:asciiTheme="majorBidi" w:hAnsiTheme="majorBidi" w:cstheme="majorBidi"/>
            <w:b/>
            <w:bCs/>
          </w:rPr>
          <w:t xml:space="preserve">"WHO discussed use of term ‘famine’ to pressure Israel in December 2023, doctor </w:t>
        </w:r>
        <w:proofErr w:type="spellStart"/>
        <w:r w:rsidRPr="00B05787">
          <w:rPr>
            <w:rStyle w:val="Hyperlink"/>
            <w:rFonts w:asciiTheme="majorBidi" w:hAnsiTheme="majorBidi" w:cstheme="majorBidi"/>
            <w:b/>
            <w:bCs/>
          </w:rPr>
          <w:t>reveals"</w:t>
        </w:r>
      </w:hyperlink>
      <w:r w:rsidRPr="00B05787">
        <w:rPr>
          <w:rFonts w:asciiTheme="majorBidi" w:hAnsiTheme="majorBidi" w:cstheme="majorBidi"/>
        </w:rPr>
        <w:t>WHO</w:t>
      </w:r>
      <w:proofErr w:type="spellEnd"/>
      <w:r w:rsidRPr="00B05787">
        <w:rPr>
          <w:rFonts w:asciiTheme="majorBidi" w:hAnsiTheme="majorBidi" w:cstheme="majorBidi"/>
        </w:rPr>
        <w:t xml:space="preserve"> representative Dr. Michel Thieren's account of a December 2023 Geneva meeting where experts discussed demonstrating famine as a means of political pressure on Israel.</w:t>
      </w:r>
    </w:p>
    <w:p w14:paraId="0B80A2BA" w14:textId="77777777" w:rsidR="00B05787" w:rsidRPr="00B05787" w:rsidRDefault="00B05787" w:rsidP="00B05787">
      <w:pPr>
        <w:numPr>
          <w:ilvl w:val="0"/>
          <w:numId w:val="6"/>
        </w:numPr>
        <w:rPr>
          <w:rFonts w:asciiTheme="majorBidi" w:hAnsiTheme="majorBidi" w:cstheme="majorBidi"/>
        </w:rPr>
      </w:pPr>
      <w:r w:rsidRPr="00B05787">
        <w:rPr>
          <w:rFonts w:asciiTheme="majorBidi" w:hAnsiTheme="majorBidi" w:cstheme="majorBidi"/>
          <w:b/>
          <w:bCs/>
        </w:rPr>
        <w:t>Mike Wagenheim, </w:t>
      </w:r>
      <w:hyperlink r:id="rId66" w:tgtFrame="_blank" w:history="1">
        <w:r w:rsidRPr="00B05787">
          <w:rPr>
            <w:rStyle w:val="Hyperlink"/>
            <w:rFonts w:asciiTheme="majorBidi" w:hAnsiTheme="majorBidi" w:cstheme="majorBidi"/>
            <w:b/>
            <w:bCs/>
          </w:rPr>
          <w:t xml:space="preserve">"UNICEF Data Show There Was No Famine in </w:t>
        </w:r>
        <w:proofErr w:type="spellStart"/>
        <w:r w:rsidRPr="00B05787">
          <w:rPr>
            <w:rStyle w:val="Hyperlink"/>
            <w:rFonts w:asciiTheme="majorBidi" w:hAnsiTheme="majorBidi" w:cstheme="majorBidi"/>
            <w:b/>
            <w:bCs/>
          </w:rPr>
          <w:t>Gaza"</w:t>
        </w:r>
      </w:hyperlink>
      <w:r w:rsidRPr="00B05787">
        <w:rPr>
          <w:rFonts w:asciiTheme="majorBidi" w:hAnsiTheme="majorBidi" w:cstheme="majorBidi"/>
        </w:rPr>
        <w:t>Reports</w:t>
      </w:r>
      <w:proofErr w:type="spellEnd"/>
      <w:r w:rsidRPr="00B05787">
        <w:rPr>
          <w:rFonts w:asciiTheme="majorBidi" w:hAnsiTheme="majorBidi" w:cstheme="majorBidi"/>
        </w:rPr>
        <w:t xml:space="preserve"> on the UNICEF figures that undercut the famine classification.</w:t>
      </w:r>
    </w:p>
    <w:p w14:paraId="60EF7DE7" w14:textId="77777777" w:rsidR="00B05787" w:rsidRPr="00B05787" w:rsidRDefault="00B05787" w:rsidP="00B05787">
      <w:pPr>
        <w:numPr>
          <w:ilvl w:val="0"/>
          <w:numId w:val="6"/>
        </w:numPr>
        <w:rPr>
          <w:rFonts w:asciiTheme="majorBidi" w:hAnsiTheme="majorBidi" w:cstheme="majorBidi"/>
        </w:rPr>
      </w:pPr>
      <w:r w:rsidRPr="00B05787">
        <w:rPr>
          <w:rFonts w:asciiTheme="majorBidi" w:hAnsiTheme="majorBidi" w:cstheme="majorBidi"/>
          <w:b/>
          <w:bCs/>
        </w:rPr>
        <w:t>Mark Zlochin, </w:t>
      </w:r>
      <w:hyperlink r:id="rId67" w:tgtFrame="_blank" w:history="1">
        <w:r w:rsidRPr="00B05787">
          <w:rPr>
            <w:rStyle w:val="Hyperlink"/>
            <w:rFonts w:asciiTheme="majorBidi" w:hAnsiTheme="majorBidi" w:cstheme="majorBidi"/>
            <w:b/>
            <w:bCs/>
          </w:rPr>
          <w:t xml:space="preserve">"How a United Nations Study Shatters the Gaza Starvation </w:t>
        </w:r>
        <w:proofErr w:type="spellStart"/>
        <w:r w:rsidRPr="00B05787">
          <w:rPr>
            <w:rStyle w:val="Hyperlink"/>
            <w:rFonts w:asciiTheme="majorBidi" w:hAnsiTheme="majorBidi" w:cstheme="majorBidi"/>
            <w:b/>
            <w:bCs/>
          </w:rPr>
          <w:t>Narrative"</w:t>
        </w:r>
      </w:hyperlink>
      <w:r w:rsidRPr="00B05787">
        <w:rPr>
          <w:rFonts w:asciiTheme="majorBidi" w:hAnsiTheme="majorBidi" w:cstheme="majorBidi"/>
        </w:rPr>
        <w:t>Examines</w:t>
      </w:r>
      <w:proofErr w:type="spellEnd"/>
      <w:r w:rsidRPr="00B05787">
        <w:rPr>
          <w:rFonts w:asciiTheme="majorBidi" w:hAnsiTheme="majorBidi" w:cstheme="majorBidi"/>
        </w:rPr>
        <w:t xml:space="preserve"> the UN-led survey whose WHZ results ran contrary to the assumption underpinning the 15% MUAC threshold.</w:t>
      </w:r>
    </w:p>
    <w:p w14:paraId="5EBDF9EE" w14:textId="77777777" w:rsidR="00B05787" w:rsidRPr="00B05787" w:rsidRDefault="00B05787" w:rsidP="00B05787">
      <w:pPr>
        <w:numPr>
          <w:ilvl w:val="0"/>
          <w:numId w:val="6"/>
        </w:numPr>
        <w:rPr>
          <w:rFonts w:asciiTheme="majorBidi" w:hAnsiTheme="majorBidi" w:cstheme="majorBidi"/>
        </w:rPr>
      </w:pPr>
      <w:r w:rsidRPr="00B05787">
        <w:rPr>
          <w:rFonts w:asciiTheme="majorBidi" w:hAnsiTheme="majorBidi" w:cstheme="majorBidi"/>
          <w:b/>
          <w:bCs/>
        </w:rPr>
        <w:lastRenderedPageBreak/>
        <w:t>Chaim Lax, </w:t>
      </w:r>
      <w:hyperlink r:id="rId68" w:tgtFrame="_blank" w:history="1">
        <w:r w:rsidRPr="00B05787">
          <w:rPr>
            <w:rStyle w:val="Hyperlink"/>
            <w:rFonts w:asciiTheme="majorBidi" w:hAnsiTheme="majorBidi" w:cstheme="majorBidi"/>
            <w:b/>
            <w:bCs/>
          </w:rPr>
          <w:t xml:space="preserve">"The Gaza Famine Report: Questionable Methods &amp; Anti-Israel </w:t>
        </w:r>
        <w:proofErr w:type="spellStart"/>
        <w:r w:rsidRPr="00B05787">
          <w:rPr>
            <w:rStyle w:val="Hyperlink"/>
            <w:rFonts w:asciiTheme="majorBidi" w:hAnsiTheme="majorBidi" w:cstheme="majorBidi"/>
            <w:b/>
            <w:bCs/>
          </w:rPr>
          <w:t>Authors"</w:t>
        </w:r>
      </w:hyperlink>
      <w:r w:rsidRPr="00B05787">
        <w:rPr>
          <w:rFonts w:asciiTheme="majorBidi" w:hAnsiTheme="majorBidi" w:cstheme="majorBidi"/>
        </w:rPr>
        <w:t>Reviews</w:t>
      </w:r>
      <w:proofErr w:type="spellEnd"/>
      <w:r w:rsidRPr="00B05787">
        <w:rPr>
          <w:rFonts w:asciiTheme="majorBidi" w:hAnsiTheme="majorBidi" w:cstheme="majorBidi"/>
        </w:rPr>
        <w:t xml:space="preserve"> the methodology of the famine report and the record of those who produced it.</w:t>
      </w:r>
    </w:p>
    <w:p w14:paraId="392A18B2" w14:textId="77777777" w:rsidR="00B05787" w:rsidRPr="00B05787" w:rsidRDefault="00B05787" w:rsidP="00B05787">
      <w:pPr>
        <w:numPr>
          <w:ilvl w:val="0"/>
          <w:numId w:val="6"/>
        </w:numPr>
        <w:rPr>
          <w:rFonts w:asciiTheme="majorBidi" w:hAnsiTheme="majorBidi" w:cstheme="majorBidi"/>
        </w:rPr>
      </w:pPr>
      <w:r w:rsidRPr="00B05787">
        <w:rPr>
          <w:rFonts w:asciiTheme="majorBidi" w:hAnsiTheme="majorBidi" w:cstheme="majorBidi"/>
          <w:b/>
          <w:bCs/>
        </w:rPr>
        <w:t>Michael Ames, </w:t>
      </w:r>
      <w:hyperlink r:id="rId69" w:tgtFrame="_blank" w:history="1">
        <w:r w:rsidRPr="00B05787">
          <w:rPr>
            <w:rStyle w:val="Hyperlink"/>
            <w:rFonts w:asciiTheme="majorBidi" w:hAnsiTheme="majorBidi" w:cstheme="majorBidi"/>
            <w:b/>
            <w:bCs/>
          </w:rPr>
          <w:t xml:space="preserve">"The Gaza Famine </w:t>
        </w:r>
        <w:proofErr w:type="spellStart"/>
        <w:r w:rsidRPr="00B05787">
          <w:rPr>
            <w:rStyle w:val="Hyperlink"/>
            <w:rFonts w:asciiTheme="majorBidi" w:hAnsiTheme="majorBidi" w:cstheme="majorBidi"/>
            <w:b/>
            <w:bCs/>
          </w:rPr>
          <w:t>Myth"</w:t>
        </w:r>
      </w:hyperlink>
      <w:r w:rsidRPr="00B05787">
        <w:rPr>
          <w:rFonts w:asciiTheme="majorBidi" w:hAnsiTheme="majorBidi" w:cstheme="majorBidi"/>
        </w:rPr>
        <w:t>Traces</w:t>
      </w:r>
      <w:proofErr w:type="spellEnd"/>
      <w:r w:rsidRPr="00B05787">
        <w:rPr>
          <w:rFonts w:asciiTheme="majorBidi" w:hAnsiTheme="majorBidi" w:cstheme="majorBidi"/>
        </w:rPr>
        <w:t xml:space="preserve"> how thin reporting, Hamas-supplied data and skewed statistics fed the earlier famine claims of 2024.</w:t>
      </w:r>
    </w:p>
    <w:p w14:paraId="1F023A76" w14:textId="77777777" w:rsidR="00B05787" w:rsidRPr="00B05787" w:rsidRDefault="00B05787" w:rsidP="00B05787">
      <w:pPr>
        <w:numPr>
          <w:ilvl w:val="0"/>
          <w:numId w:val="6"/>
        </w:numPr>
        <w:rPr>
          <w:rFonts w:asciiTheme="majorBidi" w:hAnsiTheme="majorBidi" w:cstheme="majorBidi"/>
        </w:rPr>
      </w:pPr>
      <w:r w:rsidRPr="00B05787">
        <w:rPr>
          <w:rFonts w:asciiTheme="majorBidi" w:hAnsiTheme="majorBidi" w:cstheme="majorBidi"/>
          <w:b/>
          <w:bCs/>
        </w:rPr>
        <w:t>Olivia Reingold, </w:t>
      </w:r>
      <w:hyperlink r:id="rId70" w:tgtFrame="_blank" w:history="1">
        <w:r w:rsidRPr="00B05787">
          <w:rPr>
            <w:rStyle w:val="Hyperlink"/>
            <w:rFonts w:asciiTheme="majorBidi" w:hAnsiTheme="majorBidi" w:cstheme="majorBidi"/>
            <w:b/>
            <w:bCs/>
          </w:rPr>
          <w:t xml:space="preserve">"UNICEF Data Undermines Claims of Famine in </w:t>
        </w:r>
        <w:proofErr w:type="spellStart"/>
        <w:r w:rsidRPr="00B05787">
          <w:rPr>
            <w:rStyle w:val="Hyperlink"/>
            <w:rFonts w:asciiTheme="majorBidi" w:hAnsiTheme="majorBidi" w:cstheme="majorBidi"/>
            <w:b/>
            <w:bCs/>
          </w:rPr>
          <w:t>Gaza"</w:t>
        </w:r>
      </w:hyperlink>
      <w:r w:rsidRPr="00B05787">
        <w:rPr>
          <w:rFonts w:asciiTheme="majorBidi" w:hAnsiTheme="majorBidi" w:cstheme="majorBidi"/>
        </w:rPr>
        <w:t>A</w:t>
      </w:r>
      <w:proofErr w:type="spellEnd"/>
      <w:r w:rsidRPr="00B05787">
        <w:rPr>
          <w:rFonts w:asciiTheme="majorBidi" w:hAnsiTheme="majorBidi" w:cstheme="majorBidi"/>
        </w:rPr>
        <w:t xml:space="preserve"> detailed investigation into newly released UNICEF-led nutrition data from Gaza, which found very low levels of acute child malnutrition and raised new questions about the IPC’s 2025 famine declaration.</w:t>
      </w:r>
    </w:p>
    <w:p w14:paraId="33897385" w14:textId="77777777" w:rsidR="00B05787" w:rsidRPr="00B05787" w:rsidRDefault="00B05787" w:rsidP="00B05787">
      <w:pPr>
        <w:numPr>
          <w:ilvl w:val="0"/>
          <w:numId w:val="6"/>
        </w:numPr>
        <w:rPr>
          <w:rFonts w:asciiTheme="majorBidi" w:hAnsiTheme="majorBidi" w:cstheme="majorBidi"/>
        </w:rPr>
      </w:pPr>
      <w:r w:rsidRPr="00B05787">
        <w:rPr>
          <w:rFonts w:asciiTheme="majorBidi" w:hAnsiTheme="majorBidi" w:cstheme="majorBidi"/>
          <w:b/>
          <w:bCs/>
        </w:rPr>
        <w:t>Center for Medical Integrity, </w:t>
      </w:r>
      <w:hyperlink r:id="rId71" w:tgtFrame="_blank" w:history="1">
        <w:r w:rsidRPr="00B05787">
          <w:rPr>
            <w:rStyle w:val="Hyperlink"/>
            <w:rFonts w:asciiTheme="majorBidi" w:hAnsiTheme="majorBidi" w:cstheme="majorBidi"/>
            <w:b/>
            <w:bCs/>
          </w:rPr>
          <w:t xml:space="preserve">"Faking a </w:t>
        </w:r>
        <w:proofErr w:type="spellStart"/>
        <w:r w:rsidRPr="00B05787">
          <w:rPr>
            <w:rStyle w:val="Hyperlink"/>
            <w:rFonts w:asciiTheme="majorBidi" w:hAnsiTheme="majorBidi" w:cstheme="majorBidi"/>
            <w:b/>
            <w:bCs/>
          </w:rPr>
          <w:t>Famine"</w:t>
        </w:r>
      </w:hyperlink>
      <w:r w:rsidRPr="00B05787">
        <w:rPr>
          <w:rFonts w:asciiTheme="majorBidi" w:hAnsiTheme="majorBidi" w:cstheme="majorBidi"/>
        </w:rPr>
        <w:t>An</w:t>
      </w:r>
      <w:proofErr w:type="spellEnd"/>
      <w:r w:rsidRPr="00B05787">
        <w:rPr>
          <w:rFonts w:asciiTheme="majorBidi" w:hAnsiTheme="majorBidi" w:cstheme="majorBidi"/>
        </w:rPr>
        <w:t xml:space="preserve"> independent analysis of the methodology, data sources and transparency underpinning the IPC's Gaza famine assessments, including its August 2025 famine declaration.</w:t>
      </w:r>
    </w:p>
    <w:p w14:paraId="3B218710" w14:textId="77777777" w:rsidR="00B05787" w:rsidRPr="00B05787" w:rsidRDefault="00B05787" w:rsidP="00B05787">
      <w:pPr>
        <w:numPr>
          <w:ilvl w:val="0"/>
          <w:numId w:val="6"/>
        </w:numPr>
        <w:rPr>
          <w:rFonts w:asciiTheme="majorBidi" w:hAnsiTheme="majorBidi" w:cstheme="majorBidi"/>
        </w:rPr>
      </w:pPr>
      <w:r w:rsidRPr="00B05787">
        <w:rPr>
          <w:rFonts w:asciiTheme="majorBidi" w:hAnsiTheme="majorBidi" w:cstheme="majorBidi"/>
          <w:b/>
          <w:bCs/>
        </w:rPr>
        <w:t>David Adesnik and Aaron Goren, </w:t>
      </w:r>
      <w:hyperlink r:id="rId72" w:tgtFrame="_blank" w:history="1">
        <w:r w:rsidRPr="00B05787">
          <w:rPr>
            <w:rStyle w:val="Hyperlink"/>
            <w:rFonts w:asciiTheme="majorBidi" w:hAnsiTheme="majorBidi" w:cstheme="majorBidi"/>
            <w:b/>
            <w:bCs/>
          </w:rPr>
          <w:t xml:space="preserve">"The Fine Print of the Famine Declaration in </w:t>
        </w:r>
        <w:proofErr w:type="spellStart"/>
        <w:r w:rsidRPr="00B05787">
          <w:rPr>
            <w:rStyle w:val="Hyperlink"/>
            <w:rFonts w:asciiTheme="majorBidi" w:hAnsiTheme="majorBidi" w:cstheme="majorBidi"/>
            <w:b/>
            <w:bCs/>
          </w:rPr>
          <w:t>Gaza"</w:t>
        </w:r>
      </w:hyperlink>
      <w:r w:rsidRPr="00B05787">
        <w:rPr>
          <w:rFonts w:asciiTheme="majorBidi" w:hAnsiTheme="majorBidi" w:cstheme="majorBidi"/>
        </w:rPr>
        <w:t>Another</w:t>
      </w:r>
      <w:proofErr w:type="spellEnd"/>
      <w:r w:rsidRPr="00B05787">
        <w:rPr>
          <w:rFonts w:asciiTheme="majorBidi" w:hAnsiTheme="majorBidi" w:cstheme="majorBidi"/>
        </w:rPr>
        <w:t xml:space="preserve"> independent analysis examining methodological and impartiality concerns in the IPC’s Gaza famine declaration, with particular focus on the absence of mortality data meeting the famine threshold.</w:t>
      </w:r>
    </w:p>
    <w:p w14:paraId="1047512C" w14:textId="77777777" w:rsidR="00B05787" w:rsidRPr="00B05787" w:rsidRDefault="00B05787" w:rsidP="00B05787">
      <w:pPr>
        <w:numPr>
          <w:ilvl w:val="0"/>
          <w:numId w:val="6"/>
        </w:numPr>
        <w:rPr>
          <w:rFonts w:asciiTheme="majorBidi" w:hAnsiTheme="majorBidi" w:cstheme="majorBidi"/>
        </w:rPr>
      </w:pPr>
      <w:r w:rsidRPr="00B05787">
        <w:rPr>
          <w:rFonts w:asciiTheme="majorBidi" w:hAnsiTheme="majorBidi" w:cstheme="majorBidi"/>
          <w:b/>
          <w:bCs/>
        </w:rPr>
        <w:t>Lennart Pfahler, </w:t>
      </w:r>
      <w:hyperlink r:id="rId73" w:tgtFrame="_blank" w:history="1">
        <w:r w:rsidRPr="00B05787">
          <w:rPr>
            <w:rStyle w:val="Hyperlink"/>
            <w:rFonts w:asciiTheme="majorBidi" w:hAnsiTheme="majorBidi" w:cstheme="majorBidi"/>
            <w:b/>
            <w:bCs/>
          </w:rPr>
          <w:t>"IPC reports become a political issue: The problem with the hunger data from Gaza" (in German)</w:t>
        </w:r>
      </w:hyperlink>
      <w:r w:rsidRPr="00B05787">
        <w:rPr>
          <w:rFonts w:asciiTheme="majorBidi" w:hAnsiTheme="majorBidi" w:cstheme="majorBidi"/>
        </w:rPr>
        <w:t xml:space="preserve">German coverage of the dispute over the IPC's Gaza hunger data and its </w:t>
      </w:r>
      <w:proofErr w:type="spellStart"/>
      <w:r w:rsidRPr="00B05787">
        <w:rPr>
          <w:rFonts w:asciiTheme="majorBidi" w:hAnsiTheme="majorBidi" w:cstheme="majorBidi"/>
        </w:rPr>
        <w:t>politicisation</w:t>
      </w:r>
      <w:proofErr w:type="spellEnd"/>
      <w:r w:rsidRPr="00B05787">
        <w:rPr>
          <w:rFonts w:asciiTheme="majorBidi" w:hAnsiTheme="majorBidi" w:cstheme="majorBidi"/>
        </w:rPr>
        <w:t>.</w:t>
      </w:r>
    </w:p>
    <w:p w14:paraId="2DA3EE84" w14:textId="77777777" w:rsidR="00B05787" w:rsidRPr="00B05787" w:rsidRDefault="00B05787" w:rsidP="00B05787">
      <w:pPr>
        <w:rPr>
          <w:rFonts w:asciiTheme="majorBidi" w:hAnsiTheme="majorBidi" w:cstheme="majorBidi"/>
          <w:b/>
          <w:bCs/>
        </w:rPr>
      </w:pPr>
      <w:r w:rsidRPr="00B05787">
        <w:rPr>
          <w:rFonts w:asciiTheme="majorBidi" w:hAnsiTheme="majorBidi" w:cstheme="majorBidi"/>
          <w:b/>
          <w:bCs/>
        </w:rPr>
        <w:t>UN BIAS IN THE GAZA WAR</w:t>
      </w:r>
    </w:p>
    <w:p w14:paraId="0502103A" w14:textId="77777777" w:rsidR="00B05787" w:rsidRPr="00B05787" w:rsidRDefault="00B05787" w:rsidP="00B05787">
      <w:pPr>
        <w:rPr>
          <w:rFonts w:asciiTheme="majorBidi" w:hAnsiTheme="majorBidi" w:cstheme="majorBidi"/>
          <w:b/>
          <w:bCs/>
        </w:rPr>
      </w:pPr>
      <w:r w:rsidRPr="00B05787">
        <w:rPr>
          <w:rFonts w:asciiTheme="majorBidi" w:hAnsiTheme="majorBidi" w:cstheme="majorBidi"/>
          <w:b/>
          <w:bCs/>
        </w:rPr>
        <w:t>UNRWA compromised</w:t>
      </w:r>
    </w:p>
    <w:p w14:paraId="3B35457B" w14:textId="77777777" w:rsidR="00B05787" w:rsidRPr="00B05787" w:rsidRDefault="00B05787" w:rsidP="00B05787">
      <w:pPr>
        <w:rPr>
          <w:rFonts w:asciiTheme="majorBidi" w:hAnsiTheme="majorBidi" w:cstheme="majorBidi"/>
          <w:i/>
          <w:iCs/>
        </w:rPr>
      </w:pPr>
      <w:r w:rsidRPr="00B05787">
        <w:rPr>
          <w:rFonts w:asciiTheme="majorBidi" w:hAnsiTheme="majorBidi" w:cstheme="majorBidi"/>
          <w:i/>
          <w:iCs/>
        </w:rPr>
        <w:t>Hamas infiltration at scale—and the UN leadership’s attempt to cover it up</w:t>
      </w:r>
    </w:p>
    <w:p w14:paraId="05B7534F" w14:textId="77777777" w:rsidR="00B05787" w:rsidRPr="00B05787" w:rsidRDefault="00B05787" w:rsidP="00B05787">
      <w:pPr>
        <w:rPr>
          <w:rStyle w:val="Hyperlink"/>
          <w:rFonts w:asciiTheme="majorBidi" w:hAnsiTheme="majorBidi" w:cstheme="majorBidi"/>
        </w:rPr>
      </w:pPr>
      <w:r w:rsidRPr="00B05787">
        <w:rPr>
          <w:rFonts w:asciiTheme="majorBidi" w:hAnsiTheme="majorBidi" w:cstheme="majorBidi"/>
        </w:rPr>
        <w:fldChar w:fldCharType="begin"/>
      </w:r>
      <w:r w:rsidRPr="00B05787">
        <w:rPr>
          <w:rFonts w:asciiTheme="majorBidi" w:hAnsiTheme="majorBidi" w:cstheme="majorBidi"/>
        </w:rPr>
        <w:instrText>HYPERLINK "https://www.nytimes.com/2024/12/08/world/middleeast/hamas-unrwa-schools.html" \t "_blank"</w:instrText>
      </w:r>
      <w:r w:rsidRPr="00B05787">
        <w:rPr>
          <w:rFonts w:asciiTheme="majorBidi" w:hAnsiTheme="majorBidi" w:cstheme="majorBidi"/>
        </w:rPr>
      </w:r>
      <w:r w:rsidRPr="00B05787">
        <w:rPr>
          <w:rFonts w:asciiTheme="majorBidi" w:hAnsiTheme="majorBidi" w:cstheme="majorBidi"/>
        </w:rPr>
        <w:fldChar w:fldCharType="separate"/>
      </w:r>
    </w:p>
    <w:p w14:paraId="6503A615" w14:textId="1FE5C134" w:rsidR="00B05787" w:rsidRPr="00B05787" w:rsidRDefault="00B05787" w:rsidP="00B05787">
      <w:pPr>
        <w:rPr>
          <w:rStyle w:val="Hyperlink"/>
          <w:rFonts w:asciiTheme="majorBidi" w:hAnsiTheme="majorBidi" w:cstheme="majorBidi"/>
        </w:rPr>
      </w:pPr>
      <w:r w:rsidRPr="00B05787">
        <w:rPr>
          <w:rStyle w:val="Hyperlink"/>
          <w:rFonts w:asciiTheme="majorBidi" w:hAnsiTheme="majorBidi" w:cstheme="majorBidi"/>
        </w:rPr>
        <w:drawing>
          <wp:inline distT="0" distB="0" distL="0" distR="0" wp14:anchorId="13CCAA0A" wp14:editId="594AA696">
            <wp:extent cx="3651250" cy="2425700"/>
            <wp:effectExtent l="0" t="0" r="6350" b="0"/>
            <wp:docPr id="1883930089" name="Picture 16" descr="UNRWA compromised">
              <a:hlinkClick xmlns:a="http://schemas.openxmlformats.org/drawingml/2006/main" r:id="rId7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UNRWA compromised">
                      <a:hlinkClick r:id="rId74" tgtFrame="&quot;_blank&quot;"/>
                    </pic:cNvPr>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651250" cy="2425700"/>
                    </a:xfrm>
                    <a:prstGeom prst="rect">
                      <a:avLst/>
                    </a:prstGeom>
                    <a:noFill/>
                    <a:ln>
                      <a:noFill/>
                    </a:ln>
                  </pic:spPr>
                </pic:pic>
              </a:graphicData>
            </a:graphic>
          </wp:inline>
        </w:drawing>
      </w:r>
    </w:p>
    <w:p w14:paraId="58077029" w14:textId="77777777" w:rsidR="00B05787" w:rsidRPr="00B05787" w:rsidRDefault="00B05787" w:rsidP="00B05787">
      <w:pPr>
        <w:rPr>
          <w:rStyle w:val="Hyperlink"/>
          <w:rFonts w:asciiTheme="majorBidi" w:hAnsiTheme="majorBidi" w:cstheme="majorBidi"/>
          <w:i/>
          <w:iCs/>
        </w:rPr>
      </w:pPr>
      <w:r w:rsidRPr="00B05787">
        <w:rPr>
          <w:rStyle w:val="Hyperlink"/>
          <w:rFonts w:asciiTheme="majorBidi" w:hAnsiTheme="majorBidi" w:cstheme="majorBidi"/>
          <w:i/>
          <w:iCs/>
        </w:rPr>
        <w:lastRenderedPageBreak/>
        <w:t>“The U.N. has been unable and or unwilling to eliminate Hamas militants and their supporters, as well as those from other terrorist groups, from their ranks.”</w:t>
      </w:r>
    </w:p>
    <w:p w14:paraId="3066AA64" w14:textId="77777777" w:rsidR="00B05787" w:rsidRPr="00B05787" w:rsidRDefault="00B05787" w:rsidP="00B05787">
      <w:pPr>
        <w:rPr>
          <w:rStyle w:val="Hyperlink"/>
          <w:rFonts w:asciiTheme="majorBidi" w:hAnsiTheme="majorBidi" w:cstheme="majorBidi"/>
          <w:b/>
          <w:bCs/>
        </w:rPr>
      </w:pPr>
      <w:r w:rsidRPr="00B05787">
        <w:rPr>
          <w:rStyle w:val="Hyperlink"/>
          <w:rFonts w:asciiTheme="majorBidi" w:hAnsiTheme="majorBidi" w:cstheme="majorBidi"/>
          <w:b/>
          <w:bCs/>
        </w:rPr>
        <w:t>— JAMES LINDSAY, FORMER UNRWA GENERAL COUNSEL</w:t>
      </w:r>
    </w:p>
    <w:p w14:paraId="6DA37B78" w14:textId="77777777" w:rsidR="00B05787" w:rsidRPr="00B05787" w:rsidRDefault="00B05787" w:rsidP="00B05787">
      <w:pPr>
        <w:rPr>
          <w:rFonts w:asciiTheme="majorBidi" w:hAnsiTheme="majorBidi" w:cstheme="majorBidi"/>
        </w:rPr>
      </w:pPr>
      <w:r w:rsidRPr="00B05787">
        <w:rPr>
          <w:rFonts w:asciiTheme="majorBidi" w:hAnsiTheme="majorBidi" w:cstheme="majorBidi"/>
        </w:rPr>
        <w:fldChar w:fldCharType="end"/>
      </w:r>
    </w:p>
    <w:p w14:paraId="33C48CD3" w14:textId="77777777" w:rsidR="00B05787" w:rsidRPr="00B05787" w:rsidRDefault="00B05787" w:rsidP="00B05787">
      <w:pPr>
        <w:rPr>
          <w:rFonts w:asciiTheme="majorBidi" w:hAnsiTheme="majorBidi" w:cstheme="majorBidi"/>
        </w:rPr>
      </w:pPr>
      <w:r w:rsidRPr="00B05787">
        <w:rPr>
          <w:rFonts w:asciiTheme="majorBidi" w:hAnsiTheme="majorBidi" w:cstheme="majorBidi"/>
        </w:rPr>
        <w:t>For years, Israel had warned that Hamas members were employed by UNRWA. After October 7, captured Hamas and Palestinian Islamic Jihad records provided an unprecedented opportunity to determine the scale of the problem.</w:t>
      </w:r>
    </w:p>
    <w:p w14:paraId="165B5997" w14:textId="77777777" w:rsidR="00B05787" w:rsidRPr="00B05787" w:rsidRDefault="00B05787" w:rsidP="00B05787">
      <w:pPr>
        <w:rPr>
          <w:rFonts w:asciiTheme="majorBidi" w:hAnsiTheme="majorBidi" w:cstheme="majorBidi"/>
        </w:rPr>
      </w:pPr>
      <w:r w:rsidRPr="00B05787">
        <w:rPr>
          <w:rFonts w:asciiTheme="majorBidi" w:hAnsiTheme="majorBidi" w:cstheme="majorBidi"/>
        </w:rPr>
        <w:t>By April 2025 the results indicated that </w:t>
      </w:r>
      <w:hyperlink r:id="rId76" w:tgtFrame="_blank" w:history="1">
        <w:r w:rsidRPr="00B05787">
          <w:rPr>
            <w:rStyle w:val="Hyperlink"/>
            <w:rFonts w:asciiTheme="majorBidi" w:hAnsiTheme="majorBidi" w:cstheme="majorBidi"/>
            <w:b/>
            <w:bCs/>
          </w:rPr>
          <w:t>Hamas infiltration was extensive and systematic</w:t>
        </w:r>
      </w:hyperlink>
      <w:r w:rsidRPr="00B05787">
        <w:rPr>
          <w:rFonts w:asciiTheme="majorBidi" w:hAnsiTheme="majorBidi" w:cstheme="majorBidi"/>
        </w:rPr>
        <w:t>, involving at least 12% of UNRWA's 12,500 personnel in Gaza including 15% out of 550 senior administrators in the agency's education system.</w:t>
      </w:r>
    </w:p>
    <w:p w14:paraId="4988AEA7" w14:textId="77777777" w:rsidR="00B05787" w:rsidRPr="00B05787" w:rsidRDefault="00B05787" w:rsidP="00B05787">
      <w:pPr>
        <w:rPr>
          <w:rFonts w:asciiTheme="majorBidi" w:hAnsiTheme="majorBidi" w:cstheme="majorBidi"/>
        </w:rPr>
      </w:pPr>
      <w:r w:rsidRPr="00B05787">
        <w:rPr>
          <w:rFonts w:asciiTheme="majorBidi" w:hAnsiTheme="majorBidi" w:cstheme="majorBidi"/>
        </w:rPr>
        <w:t>Based on his experience inside the agency, former UNRWA General Counsel James Lindsay told The New York Times that “UNRWA hiring practices and the makeup of the labor pool from which UNRWA draws its employees suggests to me that the numbers the Israelis are talking about are probably pretty close to the truth.”</w:t>
      </w:r>
    </w:p>
    <w:p w14:paraId="1BA10A5F" w14:textId="77777777" w:rsidR="00B05787" w:rsidRPr="00B05787" w:rsidRDefault="00B05787" w:rsidP="00B05787">
      <w:pPr>
        <w:rPr>
          <w:rFonts w:asciiTheme="majorBidi" w:hAnsiTheme="majorBidi" w:cstheme="majorBidi"/>
        </w:rPr>
      </w:pPr>
      <w:r w:rsidRPr="00B05787">
        <w:rPr>
          <w:rFonts w:asciiTheme="majorBidi" w:hAnsiTheme="majorBidi" w:cstheme="majorBidi"/>
        </w:rPr>
        <w:t>The evidence of Hamas’s infiltration of UNRWA extended beyond personnel to the agency’s facilities. </w:t>
      </w:r>
      <w:hyperlink r:id="rId77" w:tgtFrame="_blank" w:history="1">
        <w:r w:rsidRPr="00B05787">
          <w:rPr>
            <w:rStyle w:val="Hyperlink"/>
            <w:rFonts w:asciiTheme="majorBidi" w:hAnsiTheme="majorBidi" w:cstheme="majorBidi"/>
            <w:b/>
            <w:bCs/>
          </w:rPr>
          <w:t>Israeli forces documented extensive Hamas military infrastructure in and around UNRWA facilities</w:t>
        </w:r>
      </w:hyperlink>
      <w:r w:rsidRPr="00B05787">
        <w:rPr>
          <w:rFonts w:asciiTheme="majorBidi" w:hAnsiTheme="majorBidi" w:cstheme="majorBidi"/>
        </w:rPr>
        <w:t> — most notably a major underground complex beneath UNRWA’s Gaza headquarters.</w:t>
      </w:r>
    </w:p>
    <w:p w14:paraId="0C179FDA" w14:textId="77777777" w:rsidR="00B05787" w:rsidRPr="00B05787" w:rsidRDefault="00B05787" w:rsidP="00B05787">
      <w:pPr>
        <w:rPr>
          <w:rFonts w:asciiTheme="majorBidi" w:hAnsiTheme="majorBidi" w:cstheme="majorBidi"/>
        </w:rPr>
      </w:pPr>
      <w:r w:rsidRPr="00B05787">
        <w:rPr>
          <w:rFonts w:asciiTheme="majorBidi" w:hAnsiTheme="majorBidi" w:cstheme="majorBidi"/>
        </w:rPr>
        <w:t>The cumulative evidence pointed to something considerably broader than occasional misconduct by individual employees: Hamas personnel and military infrastructure had become deeply embedded within an organization whose neutrality was essential to its humanitarian role.</w:t>
      </w:r>
    </w:p>
    <w:p w14:paraId="015C30A9" w14:textId="77777777" w:rsidR="00B05787" w:rsidRPr="00B05787" w:rsidRDefault="00B05787" w:rsidP="00B05787">
      <w:pPr>
        <w:rPr>
          <w:rFonts w:asciiTheme="majorBidi" w:hAnsiTheme="majorBidi" w:cstheme="majorBidi"/>
          <w:b/>
          <w:bCs/>
        </w:rPr>
      </w:pPr>
      <w:r w:rsidRPr="00B05787">
        <w:rPr>
          <w:rFonts w:asciiTheme="majorBidi" w:hAnsiTheme="majorBidi" w:cstheme="majorBidi"/>
          <w:b/>
          <w:bCs/>
        </w:rPr>
        <w:t>FROM NEGLIGENCE TO COVERUP</w:t>
      </w:r>
    </w:p>
    <w:p w14:paraId="48C37B4A" w14:textId="77777777" w:rsidR="00B05787" w:rsidRPr="00B05787" w:rsidRDefault="00B05787" w:rsidP="00B05787">
      <w:pPr>
        <w:rPr>
          <w:rFonts w:asciiTheme="majorBidi" w:hAnsiTheme="majorBidi" w:cstheme="majorBidi"/>
        </w:rPr>
      </w:pPr>
      <w:r w:rsidRPr="00B05787">
        <w:rPr>
          <w:rFonts w:asciiTheme="majorBidi" w:hAnsiTheme="majorBidi" w:cstheme="majorBidi"/>
        </w:rPr>
        <w:t>Israel had, </w:t>
      </w:r>
      <w:hyperlink r:id="rId78" w:tgtFrame="_blank" w:history="1">
        <w:r w:rsidRPr="00B05787">
          <w:rPr>
            <w:rStyle w:val="Hyperlink"/>
            <w:rFonts w:asciiTheme="majorBidi" w:hAnsiTheme="majorBidi" w:cstheme="majorBidi"/>
            <w:b/>
            <w:bCs/>
          </w:rPr>
          <w:t>over many years</w:t>
        </w:r>
      </w:hyperlink>
      <w:r w:rsidRPr="00B05787">
        <w:rPr>
          <w:rFonts w:asciiTheme="majorBidi" w:hAnsiTheme="majorBidi" w:cstheme="majorBidi"/>
        </w:rPr>
        <w:t>, provided UNRWA's senior management with names of employees it said were affiliated with Hamas and demanded action against them. No action was ever taken. It was only after UNRWA's links to October 7 emerged that the agency, under pressure from the EU, provided Israel with a digital list of its employees with ID numbers which enabled, for the first time, cross-checking it against intelligence on known Hamas operatives.</w:t>
      </w:r>
    </w:p>
    <w:p w14:paraId="0E5DB30F" w14:textId="77777777" w:rsidR="00B05787" w:rsidRPr="00B05787" w:rsidRDefault="00B05787" w:rsidP="00B05787">
      <w:pPr>
        <w:rPr>
          <w:rFonts w:asciiTheme="majorBidi" w:hAnsiTheme="majorBidi" w:cstheme="majorBidi"/>
        </w:rPr>
      </w:pPr>
      <w:r w:rsidRPr="00B05787">
        <w:rPr>
          <w:rFonts w:asciiTheme="majorBidi" w:hAnsiTheme="majorBidi" w:cstheme="majorBidi"/>
        </w:rPr>
        <w:t>Secretary-General Guterres appointed a committee to examine UNRWA's "neutrality mechanisms" </w:t>
      </w:r>
      <w:hyperlink r:id="rId79" w:tgtFrame="_blank" w:history="1">
        <w:r w:rsidRPr="00B05787">
          <w:rPr>
            <w:rStyle w:val="Hyperlink"/>
            <w:rFonts w:asciiTheme="majorBidi" w:hAnsiTheme="majorBidi" w:cstheme="majorBidi"/>
            <w:b/>
            <w:bCs/>
          </w:rPr>
          <w:t>which concluded</w:t>
        </w:r>
      </w:hyperlink>
      <w:r w:rsidRPr="00B05787">
        <w:rPr>
          <w:rFonts w:asciiTheme="majorBidi" w:hAnsiTheme="majorBidi" w:cstheme="majorBidi"/>
        </w:rPr>
        <w:t> that UNRWA's formal staff vetting system was poorly equipped to detect terror affiliations. For example, prospective and serving personnel were screened against sanctions lists which include neither Hamas nor Palestinian Islamic Jihad as designated organizations.</w:t>
      </w:r>
    </w:p>
    <w:p w14:paraId="3BAAF7FA" w14:textId="77777777" w:rsidR="00B05787" w:rsidRPr="00B05787" w:rsidRDefault="00B05787" w:rsidP="00B05787">
      <w:pPr>
        <w:rPr>
          <w:rFonts w:asciiTheme="majorBidi" w:hAnsiTheme="majorBidi" w:cstheme="majorBidi"/>
        </w:rPr>
      </w:pPr>
      <w:r w:rsidRPr="00B05787">
        <w:rPr>
          <w:rFonts w:asciiTheme="majorBidi" w:hAnsiTheme="majorBidi" w:cstheme="majorBidi"/>
        </w:rPr>
        <w:t>The problem had also been publicly acknowledged—and effectively normalized—by UNRWA’s own senior leadership. In 2004, then Commissioner-General Peter Hansen said:</w:t>
      </w:r>
    </w:p>
    <w:p w14:paraId="28F80E22" w14:textId="77777777" w:rsidR="00B05787" w:rsidRPr="00B05787" w:rsidRDefault="00B05787" w:rsidP="00B05787">
      <w:pPr>
        <w:rPr>
          <w:rFonts w:asciiTheme="majorBidi" w:hAnsiTheme="majorBidi" w:cstheme="majorBidi"/>
          <w:i/>
          <w:iCs/>
        </w:rPr>
      </w:pPr>
      <w:r w:rsidRPr="00B05787">
        <w:rPr>
          <w:rFonts w:asciiTheme="majorBidi" w:hAnsiTheme="majorBidi" w:cstheme="majorBidi"/>
          <w:i/>
          <w:iCs/>
        </w:rPr>
        <w:lastRenderedPageBreak/>
        <w:t>“Oh, I am sure that there are Hamas members on the UNRWA payroll and I don't see that as a crime.”</w:t>
      </w:r>
    </w:p>
    <w:p w14:paraId="4F42FFCC" w14:textId="77777777" w:rsidR="00B05787" w:rsidRPr="00B05787" w:rsidRDefault="00B05787" w:rsidP="00B05787">
      <w:pPr>
        <w:rPr>
          <w:rFonts w:asciiTheme="majorBidi" w:hAnsiTheme="majorBidi" w:cstheme="majorBidi"/>
        </w:rPr>
      </w:pPr>
      <w:r w:rsidRPr="00B05787">
        <w:rPr>
          <w:rFonts w:asciiTheme="majorBidi" w:hAnsiTheme="majorBidi" w:cstheme="majorBidi"/>
        </w:rPr>
        <w:t>Two decades later, in 2024, Commissioner-General Philippe Lazzarini similarly responded to allegations of Hamas infiltration by noting that UNRWA employees formed part of Gaza's “social fabric” and that, within that social fabric, “you have also Hamas.” Furthermore, in a 2024 interview, he also revealed that UNRWA's staff - totaling around 30,000 across the region - </w:t>
      </w:r>
      <w:hyperlink r:id="rId80" w:tgtFrame="_blank" w:history="1">
        <w:r w:rsidRPr="00B05787">
          <w:rPr>
            <w:rStyle w:val="Hyperlink"/>
            <w:rFonts w:asciiTheme="majorBidi" w:hAnsiTheme="majorBidi" w:cstheme="majorBidi"/>
            <w:b/>
            <w:bCs/>
          </w:rPr>
          <w:t>are not even required at any point to declare that they are not members of armed groups</w:t>
        </w:r>
      </w:hyperlink>
      <w:r w:rsidRPr="00B05787">
        <w:rPr>
          <w:rFonts w:asciiTheme="majorBidi" w:hAnsiTheme="majorBidi" w:cstheme="majorBidi"/>
        </w:rPr>
        <w:t>, one of the most basic safeguards one would expect.</w:t>
      </w:r>
    </w:p>
    <w:p w14:paraId="585C1FF5" w14:textId="77777777" w:rsidR="00B05787" w:rsidRPr="00B05787" w:rsidRDefault="00B05787" w:rsidP="00B05787">
      <w:pPr>
        <w:rPr>
          <w:rFonts w:asciiTheme="majorBidi" w:hAnsiTheme="majorBidi" w:cstheme="majorBidi"/>
        </w:rPr>
      </w:pPr>
      <w:r w:rsidRPr="00B05787">
        <w:rPr>
          <w:rFonts w:asciiTheme="majorBidi" w:hAnsiTheme="majorBidi" w:cstheme="majorBidi"/>
        </w:rPr>
        <w:t>Faced with the October 7 involvement scandal in January 2024, the UN Secretary-General ordered two reviews. However, neither was tasked with determining whether Hamas had penetrated UNRWA and how that infiltration affected the agency's operations and the credibility of the information it published during the war.</w:t>
      </w:r>
    </w:p>
    <w:p w14:paraId="6142D497" w14:textId="77777777" w:rsidR="00B05787" w:rsidRPr="00B05787" w:rsidRDefault="00B05787" w:rsidP="00B05787">
      <w:pPr>
        <w:rPr>
          <w:rFonts w:asciiTheme="majorBidi" w:hAnsiTheme="majorBidi" w:cstheme="majorBidi"/>
        </w:rPr>
      </w:pPr>
      <w:r w:rsidRPr="00B05787">
        <w:rPr>
          <w:rFonts w:asciiTheme="majorBidi" w:hAnsiTheme="majorBidi" w:cstheme="majorBidi"/>
        </w:rPr>
        <w:t>The Office of Internal Oversight Services (OIOS) investigated only 19 cases in which employees were accused of participating in the October 7 attacks. Its final report made clear that it “has not drawn conclusions regarding their alleged membership of the military wing of Hamas or other militant groups.”</w:t>
      </w:r>
    </w:p>
    <w:p w14:paraId="5BE295D9" w14:textId="77777777" w:rsidR="00B05787" w:rsidRPr="00B05787" w:rsidRDefault="00B05787" w:rsidP="00B05787">
      <w:pPr>
        <w:rPr>
          <w:rFonts w:asciiTheme="majorBidi" w:hAnsiTheme="majorBidi" w:cstheme="majorBidi"/>
        </w:rPr>
      </w:pPr>
      <w:r w:rsidRPr="00B05787">
        <w:rPr>
          <w:rFonts w:asciiTheme="majorBidi" w:hAnsiTheme="majorBidi" w:cstheme="majorBidi"/>
        </w:rPr>
        <w:t>A second review, headed by former foreign minister Catherine Colonna, was instructed in its official mandate that it may "consider" Israel's claims against UNRWA but that it </w:t>
      </w:r>
      <w:hyperlink r:id="rId81" w:anchor="page=49" w:tgtFrame="_blank" w:history="1">
        <w:r w:rsidRPr="00B05787">
          <w:rPr>
            <w:rStyle w:val="Hyperlink"/>
            <w:rFonts w:asciiTheme="majorBidi" w:hAnsiTheme="majorBidi" w:cstheme="majorBidi"/>
            <w:b/>
            <w:bCs/>
          </w:rPr>
          <w:t>will not itself investigate any such allegations nor make any findings of fact in respect of them</w:t>
        </w:r>
      </w:hyperlink>
      <w:r w:rsidRPr="00B05787">
        <w:rPr>
          <w:rFonts w:asciiTheme="majorBidi" w:hAnsiTheme="majorBidi" w:cstheme="majorBidi"/>
        </w:rPr>
        <w:t>.</w:t>
      </w:r>
    </w:p>
    <w:p w14:paraId="1E9B7C60" w14:textId="77777777" w:rsidR="00B05787" w:rsidRPr="00B05787" w:rsidRDefault="00B05787" w:rsidP="00B05787">
      <w:pPr>
        <w:rPr>
          <w:rFonts w:asciiTheme="majorBidi" w:hAnsiTheme="majorBidi" w:cstheme="majorBidi"/>
        </w:rPr>
      </w:pPr>
      <w:r w:rsidRPr="00B05787">
        <w:rPr>
          <w:rFonts w:asciiTheme="majorBidi" w:hAnsiTheme="majorBidi" w:cstheme="majorBidi"/>
        </w:rPr>
        <w:t>With no UN investigation opened, scrutiny subsequently moved outside the organization. The USAID Office of Inspector General opened its own investigation into UNRWA employees suspected of participation in the October 7 attacks or affiliation with Hamas. The investigation has reportedly encompassed roughly 1,500 current and former UNRWA employees. By June 2026, it had already resulted in </w:t>
      </w:r>
      <w:hyperlink r:id="rId82" w:tgtFrame="_blank" w:history="1">
        <w:r w:rsidRPr="00B05787">
          <w:rPr>
            <w:rStyle w:val="Hyperlink"/>
            <w:rFonts w:asciiTheme="majorBidi" w:hAnsiTheme="majorBidi" w:cstheme="majorBidi"/>
            <w:b/>
            <w:bCs/>
          </w:rPr>
          <w:t>108 referrals to the U.S. State Department</w:t>
        </w:r>
      </w:hyperlink>
      <w:r w:rsidRPr="00B05787">
        <w:rPr>
          <w:rFonts w:asciiTheme="majorBidi" w:hAnsiTheme="majorBidi" w:cstheme="majorBidi"/>
        </w:rPr>
        <w:t> for suspension or debarment of UNRWA employees. Against this backdrop, U.S. Secretary of State Marco Rubio went so far as to describe UNRWA as a </w:t>
      </w:r>
      <w:hyperlink r:id="rId83" w:anchor=":~:text=UNRWA%20became%20a%20subsidiary%20of%20Hamas" w:tgtFrame="_blank" w:history="1">
        <w:r w:rsidRPr="00B05787">
          <w:rPr>
            <w:rStyle w:val="Hyperlink"/>
            <w:rFonts w:asciiTheme="majorBidi" w:hAnsiTheme="majorBidi" w:cstheme="majorBidi"/>
            <w:b/>
            <w:bCs/>
          </w:rPr>
          <w:t>“subsidiary of Hamas”</w:t>
        </w:r>
      </w:hyperlink>
      <w:r w:rsidRPr="00B05787">
        <w:rPr>
          <w:rFonts w:asciiTheme="majorBidi" w:hAnsiTheme="majorBidi" w:cstheme="majorBidi"/>
        </w:rPr>
        <w:t>.</w:t>
      </w:r>
    </w:p>
    <w:p w14:paraId="4DFF40D9" w14:textId="77777777" w:rsidR="00B05787" w:rsidRPr="00B05787" w:rsidRDefault="00B05787" w:rsidP="00B05787">
      <w:pPr>
        <w:rPr>
          <w:rFonts w:asciiTheme="majorBidi" w:hAnsiTheme="majorBidi" w:cstheme="majorBidi"/>
          <w:b/>
          <w:bCs/>
        </w:rPr>
      </w:pPr>
      <w:r w:rsidRPr="00B05787">
        <w:rPr>
          <w:rFonts w:asciiTheme="majorBidi" w:hAnsiTheme="majorBidi" w:cstheme="majorBidi"/>
          <w:b/>
          <w:bCs/>
        </w:rPr>
        <w:t>A COMPROMISED INFORMATION SOURCE</w:t>
      </w:r>
    </w:p>
    <w:p w14:paraId="546793BB" w14:textId="77777777" w:rsidR="00B05787" w:rsidRPr="00B05787" w:rsidRDefault="00B05787" w:rsidP="00B05787">
      <w:pPr>
        <w:rPr>
          <w:rFonts w:asciiTheme="majorBidi" w:hAnsiTheme="majorBidi" w:cstheme="majorBidi"/>
        </w:rPr>
      </w:pPr>
      <w:r w:rsidRPr="00B05787">
        <w:rPr>
          <w:rFonts w:asciiTheme="majorBidi" w:hAnsiTheme="majorBidi" w:cstheme="majorBidi"/>
        </w:rPr>
        <w:t>The evidence above shows how deeply Hamas penetrated UNRWA’s Gaza operation. Despite its limited mandate, even the Colonna Report identified in the agency an inherent vulnerability to political influence: it found that UNRWA staff unions had an “undue influence on UNRWA’s activities” and could be used by “political forces” to pressure the agency’s leadership and influence its decisions." This institutional compromise had implications beyond UNRWA’s internal operations, because the agency was also one of the UN system’s major sources of information about conditions inside Gaza. As documented on the </w:t>
      </w:r>
      <w:hyperlink r:id="rId84" w:tgtFrame="_self" w:history="1">
        <w:r w:rsidRPr="00B05787">
          <w:rPr>
            <w:rStyle w:val="Hyperlink"/>
            <w:rFonts w:asciiTheme="majorBidi" w:hAnsiTheme="majorBidi" w:cstheme="majorBidi"/>
            <w:b/>
            <w:bCs/>
          </w:rPr>
          <w:t>Information Manipulation page</w:t>
        </w:r>
      </w:hyperlink>
      <w:r w:rsidRPr="00B05787">
        <w:rPr>
          <w:rFonts w:asciiTheme="majorBidi" w:hAnsiTheme="majorBidi" w:cstheme="majorBidi"/>
        </w:rPr>
        <w:t>, UNRWA played a leading role in spreading distorted and misleading information throughout the war. Here are a few representative examples:</w:t>
      </w:r>
    </w:p>
    <w:p w14:paraId="249B510A" w14:textId="77777777" w:rsidR="00B05787" w:rsidRPr="00B05787" w:rsidRDefault="00B05787" w:rsidP="00B05787">
      <w:pPr>
        <w:rPr>
          <w:rFonts w:asciiTheme="majorBidi" w:hAnsiTheme="majorBidi" w:cstheme="majorBidi"/>
        </w:rPr>
      </w:pPr>
      <w:r w:rsidRPr="00B05787">
        <w:rPr>
          <w:rFonts w:asciiTheme="majorBidi" w:hAnsiTheme="majorBidi" w:cstheme="majorBidi"/>
          <w:b/>
          <w:bCs/>
        </w:rPr>
        <w:lastRenderedPageBreak/>
        <w:t>Partial aid data presented as complete:</w:t>
      </w:r>
      <w:r w:rsidRPr="00B05787">
        <w:rPr>
          <w:rFonts w:asciiTheme="majorBidi" w:hAnsiTheme="majorBidi" w:cstheme="majorBidi"/>
        </w:rPr>
        <w:t> During the first months of the war, UNRWA’s aid dashboard became the UN’s authoritative record of goods entering Gaza, and its figures were widely repeated as supposedly comprehensive totals. Yet, as several </w:t>
      </w:r>
      <w:hyperlink r:id="rId85" w:tgtFrame="_blank" w:history="1">
        <w:r w:rsidRPr="00B05787">
          <w:rPr>
            <w:rStyle w:val="Hyperlink"/>
            <w:rFonts w:asciiTheme="majorBidi" w:hAnsiTheme="majorBidi" w:cstheme="majorBidi"/>
            <w:b/>
            <w:bCs/>
          </w:rPr>
          <w:t>independent studies</w:t>
        </w:r>
      </w:hyperlink>
      <w:r w:rsidRPr="00B05787">
        <w:rPr>
          <w:rFonts w:asciiTheme="majorBidi" w:hAnsiTheme="majorBidi" w:cstheme="majorBidi"/>
        </w:rPr>
        <w:t> confirmed, UNRWA's data captured only part of the aid flow, omitting thousands of trucks, including cargo from private businesses, other donors and other routes. Only in May 2024, seven months into the war, UNRWA added a disclaimer to its dashboard acknowledging its partial coverage, yet its public reports and statements continued to cite dashboard figures as if they covered all supplies entering Gaza, thereby feeding the false "starvation" narrative.</w:t>
      </w:r>
    </w:p>
    <w:p w14:paraId="7580B9E2" w14:textId="77777777" w:rsidR="00B05787" w:rsidRPr="00B05787" w:rsidRDefault="00B05787" w:rsidP="00B05787">
      <w:pPr>
        <w:rPr>
          <w:rFonts w:asciiTheme="majorBidi" w:hAnsiTheme="majorBidi" w:cstheme="majorBidi"/>
        </w:rPr>
      </w:pPr>
      <w:r w:rsidRPr="00B05787">
        <w:rPr>
          <w:rFonts w:asciiTheme="majorBidi" w:hAnsiTheme="majorBidi" w:cstheme="majorBidi"/>
          <w:b/>
          <w:bCs/>
        </w:rPr>
        <w:t>An inflated death toll:</w:t>
      </w:r>
      <w:r w:rsidRPr="00B05787">
        <w:rPr>
          <w:rFonts w:asciiTheme="majorBidi" w:hAnsiTheme="majorBidi" w:cstheme="majorBidi"/>
        </w:rPr>
        <w:t> UNRWA regularly laundered Hamas propaganda, and at times even outdid it. In one case, UNRWA's communications director Juliette Touma </w:t>
      </w:r>
      <w:hyperlink r:id="rId86" w:tgtFrame="_blank" w:history="1">
        <w:r w:rsidRPr="00B05787">
          <w:rPr>
            <w:rStyle w:val="Hyperlink"/>
            <w:rFonts w:asciiTheme="majorBidi" w:hAnsiTheme="majorBidi" w:cstheme="majorBidi"/>
            <w:b/>
            <w:bCs/>
          </w:rPr>
          <w:t>claimed</w:t>
        </w:r>
      </w:hyperlink>
      <w:r w:rsidRPr="00B05787">
        <w:rPr>
          <w:rFonts w:asciiTheme="majorBidi" w:hAnsiTheme="majorBidi" w:cstheme="majorBidi"/>
        </w:rPr>
        <w:t> in May 2024 that "at least 200" people had been killed in an IDF attack on a Hamas weapons cache where secondary explosions caused a nearby fire. This claim circulated quickly through UN websites and media outlets. The Hamas-run Gaza Health Ministry reported </w:t>
      </w:r>
      <w:hyperlink r:id="rId87" w:anchor=":~:text=MoH%20in%20Gaza%20reported%20that%2045%20Palestinians" w:tgtFrame="_blank" w:history="1">
        <w:r w:rsidRPr="00B05787">
          <w:rPr>
            <w:rStyle w:val="Hyperlink"/>
            <w:rFonts w:asciiTheme="majorBidi" w:hAnsiTheme="majorBidi" w:cstheme="majorBidi"/>
            <w:b/>
            <w:bCs/>
          </w:rPr>
          <w:t>45 deaths</w:t>
        </w:r>
      </w:hyperlink>
      <w:r w:rsidRPr="00B05787">
        <w:rPr>
          <w:rFonts w:asciiTheme="majorBidi" w:hAnsiTheme="majorBidi" w:cstheme="majorBidi"/>
        </w:rPr>
        <w:t> from the same incident—less than a quarter of UNRWA’s figure.</w:t>
      </w:r>
    </w:p>
    <w:p w14:paraId="6667F75B" w14:textId="77777777" w:rsidR="00B05787" w:rsidRPr="00B05787" w:rsidRDefault="00B05787" w:rsidP="00B05787">
      <w:pPr>
        <w:rPr>
          <w:rFonts w:asciiTheme="majorBidi" w:hAnsiTheme="majorBidi" w:cstheme="majorBidi"/>
        </w:rPr>
      </w:pPr>
      <w:r w:rsidRPr="00B05787">
        <w:rPr>
          <w:rFonts w:asciiTheme="majorBidi" w:hAnsiTheme="majorBidi" w:cstheme="majorBidi"/>
          <w:b/>
          <w:bCs/>
        </w:rPr>
        <w:t>Inflating Gaza’s malnutrition figures:</w:t>
      </w:r>
      <w:r w:rsidRPr="00B05787">
        <w:rPr>
          <w:rFonts w:asciiTheme="majorBidi" w:hAnsiTheme="majorBidi" w:cstheme="majorBidi"/>
        </w:rPr>
        <w:t> In August 2025, UNRWA reported a 28.5% acute-malnutrition rate</w:t>
      </w:r>
      <w:proofErr w:type="gramStart"/>
      <w:r w:rsidRPr="00B05787">
        <w:rPr>
          <w:rFonts w:asciiTheme="majorBidi" w:hAnsiTheme="majorBidi" w:cstheme="majorBidi"/>
        </w:rPr>
        <w:t>—“</w:t>
      </w:r>
      <w:proofErr w:type="gramEnd"/>
      <w:r w:rsidRPr="00B05787">
        <w:rPr>
          <w:rFonts w:asciiTheme="majorBidi" w:hAnsiTheme="majorBidi" w:cstheme="majorBidi"/>
        </w:rPr>
        <w:t>nearly one in three”—as if it represented all children under five across Gaza City. In reality, the sample contained a disproportionately large share of younger children, who are flagged much more frequently by the mid-upper-arm circumference test because their arms are naturally smaller — thereby substantially inflating the reported malnutrition rate. UNRWA nevertheless presented the result as if it reflected Gaza City’s child population as a whole. Notably, even when properly age-adjusted, UNRWA’s malnutrition results remained more than twice those reported by any other provider in the same area and period—highlighting just how anomalous its results were. The impact of these statistics extended far beyond UNRWA’s own reporting as they provided critical "evidence" for the IPC's famine declaration. In this context, it is worth noting that among UNRWA's employees in Gaza identified by Israel as Hamas members, 79 worked in the agency's health facilities.</w:t>
      </w:r>
    </w:p>
    <w:p w14:paraId="3D893966" w14:textId="77777777" w:rsidR="00B05787" w:rsidRPr="00B05787" w:rsidRDefault="00B05787" w:rsidP="00B05787">
      <w:pPr>
        <w:rPr>
          <w:rFonts w:asciiTheme="majorBidi" w:hAnsiTheme="majorBidi" w:cstheme="majorBidi"/>
        </w:rPr>
      </w:pPr>
      <w:hyperlink r:id="rId88" w:tgtFrame="_blank" w:history="1">
        <w:r w:rsidRPr="00B05787">
          <w:rPr>
            <w:rStyle w:val="Hyperlink"/>
            <w:rFonts w:asciiTheme="majorBidi" w:hAnsiTheme="majorBidi" w:cstheme="majorBidi"/>
            <w:b/>
            <w:bCs/>
          </w:rPr>
          <w:t>An analysis of UNRWA's official statements</w:t>
        </w:r>
      </w:hyperlink>
      <w:r w:rsidRPr="00B05787">
        <w:rPr>
          <w:rFonts w:asciiTheme="majorBidi" w:hAnsiTheme="majorBidi" w:cstheme="majorBidi"/>
        </w:rPr>
        <w:t> in the first six months after October 7 revealed that out of 72 official statements published on the agency's website during that period, 59 (82%) contained neutrality violations, with an overall total of 263 violations in those statements.</w:t>
      </w:r>
    </w:p>
    <w:p w14:paraId="546BC1A4" w14:textId="77777777" w:rsidR="00B05787" w:rsidRPr="00B05787" w:rsidRDefault="00B05787" w:rsidP="00B05787">
      <w:pPr>
        <w:rPr>
          <w:rFonts w:asciiTheme="majorBidi" w:hAnsiTheme="majorBidi" w:cstheme="majorBidi"/>
        </w:rPr>
      </w:pPr>
      <w:r w:rsidRPr="00B05787">
        <w:rPr>
          <w:rFonts w:asciiTheme="majorBidi" w:hAnsiTheme="majorBidi" w:cstheme="majorBidi"/>
        </w:rPr>
        <w:t>Taken together, these examples show why UNRWA’s institutional compromise cannot be separated from its role as an information source. Although its personnel, facilities and internal decision-making were vulnerable to Hamas interference and exploitation, the agency was nevertheless treated throughout the war as an authoritative and largely unquestioned information source whose reporting on Gaza was repeated across the UN system, shaping the figures and narratives presented to governments, cited in legal submissions, and disseminated through the media to the public.</w:t>
      </w:r>
    </w:p>
    <w:p w14:paraId="44F08446" w14:textId="77777777" w:rsidR="00B05787" w:rsidRPr="00B05787" w:rsidRDefault="00B05787" w:rsidP="00B05787">
      <w:pPr>
        <w:rPr>
          <w:rFonts w:asciiTheme="majorBidi" w:hAnsiTheme="majorBidi" w:cstheme="majorBidi"/>
          <w:b/>
          <w:bCs/>
        </w:rPr>
      </w:pPr>
      <w:r w:rsidRPr="00B05787">
        <w:rPr>
          <w:rFonts w:asciiTheme="majorBidi" w:hAnsiTheme="majorBidi" w:cstheme="majorBidi"/>
          <w:b/>
          <w:bCs/>
        </w:rPr>
        <w:t>DECLASSIFIED INTELLIGENCE REPORT</w:t>
      </w:r>
    </w:p>
    <w:p w14:paraId="5A0F4725" w14:textId="77777777" w:rsidR="00B05787" w:rsidRPr="00B05787" w:rsidRDefault="00B05787" w:rsidP="00B05787">
      <w:pPr>
        <w:rPr>
          <w:rFonts w:asciiTheme="majorBidi" w:hAnsiTheme="majorBidi" w:cstheme="majorBidi"/>
          <w:b/>
          <w:bCs/>
        </w:rPr>
      </w:pPr>
      <w:hyperlink r:id="rId89" w:tgtFrame="_blank" w:history="1">
        <w:r w:rsidRPr="00B05787">
          <w:rPr>
            <w:rStyle w:val="Hyperlink"/>
            <w:rFonts w:asciiTheme="majorBidi" w:hAnsiTheme="majorBidi" w:cstheme="majorBidi"/>
            <w:b/>
            <w:bCs/>
          </w:rPr>
          <w:t>“The Connection Between UNRWA and Hamas in Gaza”</w:t>
        </w:r>
      </w:hyperlink>
    </w:p>
    <w:p w14:paraId="17294EDB" w14:textId="77777777" w:rsidR="00B05787" w:rsidRPr="00B05787" w:rsidRDefault="00B05787" w:rsidP="00B05787">
      <w:pPr>
        <w:rPr>
          <w:rFonts w:asciiTheme="majorBidi" w:hAnsiTheme="majorBidi" w:cstheme="majorBidi"/>
        </w:rPr>
      </w:pPr>
      <w:r w:rsidRPr="00B05787">
        <w:rPr>
          <w:rFonts w:asciiTheme="majorBidi" w:hAnsiTheme="majorBidi" w:cstheme="majorBidi"/>
        </w:rPr>
        <w:t>Read the official declassified intelligence report examining the systematic structural ties and personnel overlap between UNRWA and Hamas.</w:t>
      </w:r>
    </w:p>
    <w:p w14:paraId="26C2D711" w14:textId="77777777" w:rsidR="00B05787" w:rsidRPr="00B05787" w:rsidRDefault="00B05787" w:rsidP="00B05787">
      <w:pPr>
        <w:rPr>
          <w:rFonts w:asciiTheme="majorBidi" w:hAnsiTheme="majorBidi" w:cstheme="majorBidi"/>
        </w:rPr>
      </w:pPr>
      <w:hyperlink r:id="rId90" w:tgtFrame="_blank" w:history="1">
        <w:r w:rsidRPr="00B05787">
          <w:rPr>
            <w:rStyle w:val="Hyperlink"/>
            <w:rFonts w:asciiTheme="majorBidi" w:hAnsiTheme="majorBidi" w:cstheme="majorBidi"/>
            <w:b/>
            <w:bCs/>
          </w:rPr>
          <w:t>Read Declassified Intelligence Report →</w:t>
        </w:r>
      </w:hyperlink>
    </w:p>
    <w:p w14:paraId="1BC160CC" w14:textId="77777777" w:rsidR="00B05787" w:rsidRPr="00B05787" w:rsidRDefault="00B05787" w:rsidP="00B05787">
      <w:pPr>
        <w:rPr>
          <w:rFonts w:asciiTheme="majorBidi" w:hAnsiTheme="majorBidi" w:cstheme="majorBidi"/>
          <w:b/>
          <w:bCs/>
        </w:rPr>
      </w:pPr>
      <w:r w:rsidRPr="00B05787">
        <w:rPr>
          <w:rFonts w:asciiTheme="majorBidi" w:hAnsiTheme="majorBidi" w:cstheme="majorBidi"/>
          <w:b/>
          <w:bCs/>
        </w:rPr>
        <w:t>ADDITIONAL DOCUMENTATION</w:t>
      </w:r>
    </w:p>
    <w:p w14:paraId="64AB3FBC" w14:textId="77777777" w:rsidR="00B05787" w:rsidRPr="00B05787" w:rsidRDefault="00B05787" w:rsidP="00B05787">
      <w:pPr>
        <w:rPr>
          <w:rFonts w:asciiTheme="majorBidi" w:hAnsiTheme="majorBidi" w:cstheme="majorBidi"/>
          <w:b/>
          <w:bCs/>
        </w:rPr>
      </w:pPr>
      <w:hyperlink r:id="rId91" w:tgtFrame="_blank" w:history="1">
        <w:r w:rsidRPr="00B05787">
          <w:rPr>
            <w:rStyle w:val="Hyperlink"/>
            <w:rFonts w:asciiTheme="majorBidi" w:hAnsiTheme="majorBidi" w:cstheme="majorBidi"/>
            <w:b/>
            <w:bCs/>
          </w:rPr>
          <w:t xml:space="preserve">Q&amp;A </w:t>
        </w:r>
        <w:proofErr w:type="spellStart"/>
        <w:r w:rsidRPr="00B05787">
          <w:rPr>
            <w:rStyle w:val="Hyperlink"/>
            <w:rFonts w:asciiTheme="majorBidi" w:hAnsiTheme="majorBidi" w:cstheme="majorBidi"/>
            <w:b/>
            <w:bCs/>
          </w:rPr>
          <w:t>оn</w:t>
        </w:r>
        <w:proofErr w:type="spellEnd"/>
        <w:r w:rsidRPr="00B05787">
          <w:rPr>
            <w:rStyle w:val="Hyperlink"/>
            <w:rFonts w:asciiTheme="majorBidi" w:hAnsiTheme="majorBidi" w:cstheme="majorBidi"/>
            <w:b/>
            <w:bCs/>
          </w:rPr>
          <w:t xml:space="preserve"> the Colonna Report on UNRWA (April 26, 2024)</w:t>
        </w:r>
      </w:hyperlink>
    </w:p>
    <w:p w14:paraId="18B8F008" w14:textId="77777777" w:rsidR="00B05787" w:rsidRPr="00B05787" w:rsidRDefault="00B05787" w:rsidP="00B05787">
      <w:pPr>
        <w:rPr>
          <w:rFonts w:asciiTheme="majorBidi" w:hAnsiTheme="majorBidi" w:cstheme="majorBidi"/>
        </w:rPr>
      </w:pPr>
      <w:r w:rsidRPr="00B05787">
        <w:rPr>
          <w:rFonts w:asciiTheme="majorBidi" w:hAnsiTheme="majorBidi" w:cstheme="majorBidi"/>
        </w:rPr>
        <w:t>A document refuting common misconceptions about the Colonna Report, its mandate and key findings.</w:t>
      </w:r>
    </w:p>
    <w:p w14:paraId="09DD297E" w14:textId="77777777" w:rsidR="00B05787" w:rsidRPr="00B05787" w:rsidRDefault="00B05787" w:rsidP="00B05787">
      <w:pPr>
        <w:rPr>
          <w:rFonts w:asciiTheme="majorBidi" w:hAnsiTheme="majorBidi" w:cstheme="majorBidi"/>
          <w:b/>
          <w:bCs/>
        </w:rPr>
      </w:pPr>
      <w:hyperlink r:id="rId92" w:tgtFrame="_blank" w:history="1">
        <w:r w:rsidRPr="00B05787">
          <w:rPr>
            <w:rStyle w:val="Hyperlink"/>
            <w:rFonts w:asciiTheme="majorBidi" w:hAnsiTheme="majorBidi" w:cstheme="majorBidi"/>
            <w:b/>
            <w:bCs/>
          </w:rPr>
          <w:t>Inside the Hamas Tunnel Under UN Headquarters</w:t>
        </w:r>
      </w:hyperlink>
    </w:p>
    <w:p w14:paraId="048D7E4D" w14:textId="77777777" w:rsidR="00B05787" w:rsidRPr="00B05787" w:rsidRDefault="00B05787" w:rsidP="00B05787">
      <w:pPr>
        <w:rPr>
          <w:rFonts w:asciiTheme="majorBidi" w:hAnsiTheme="majorBidi" w:cstheme="majorBidi"/>
        </w:rPr>
      </w:pPr>
      <w:r w:rsidRPr="00B05787">
        <w:rPr>
          <w:rFonts w:asciiTheme="majorBidi" w:hAnsiTheme="majorBidi" w:cstheme="majorBidi"/>
        </w:rPr>
        <w:t>Documentation of the tunnel and Hamas intelligence server facility discovered beneath UNRWA's Gaza headquarters.</w:t>
      </w:r>
    </w:p>
    <w:p w14:paraId="4332F3F0" w14:textId="77777777" w:rsidR="00B05787" w:rsidRPr="00B05787" w:rsidRDefault="00B05787" w:rsidP="00B05787">
      <w:pPr>
        <w:rPr>
          <w:rFonts w:asciiTheme="majorBidi" w:hAnsiTheme="majorBidi" w:cstheme="majorBidi"/>
          <w:b/>
          <w:bCs/>
        </w:rPr>
      </w:pPr>
      <w:hyperlink r:id="rId93" w:tgtFrame="_blank" w:history="1">
        <w:r w:rsidRPr="00B05787">
          <w:rPr>
            <w:rStyle w:val="Hyperlink"/>
            <w:rFonts w:asciiTheme="majorBidi" w:hAnsiTheme="majorBidi" w:cstheme="majorBidi"/>
            <w:b/>
            <w:bCs/>
          </w:rPr>
          <w:t>Hamas Using UNRWA’s Infrastructure</w:t>
        </w:r>
      </w:hyperlink>
    </w:p>
    <w:p w14:paraId="14C51F39" w14:textId="77777777" w:rsidR="00B05787" w:rsidRPr="00B05787" w:rsidRDefault="00B05787" w:rsidP="00B05787">
      <w:pPr>
        <w:rPr>
          <w:rFonts w:asciiTheme="majorBidi" w:hAnsiTheme="majorBidi" w:cstheme="majorBidi"/>
        </w:rPr>
      </w:pPr>
      <w:r w:rsidRPr="00B05787">
        <w:rPr>
          <w:rFonts w:asciiTheme="majorBidi" w:hAnsiTheme="majorBidi" w:cstheme="majorBidi"/>
        </w:rPr>
        <w:t>Comprehensive overview of the evidence of Hamas’s military use of UNRWA facilities, including tunnels, weapons and military positions found in and around them across Gaza.</w:t>
      </w:r>
    </w:p>
    <w:p w14:paraId="694B89CC" w14:textId="77777777" w:rsidR="00B05787" w:rsidRPr="00B05787" w:rsidRDefault="00B05787" w:rsidP="00B05787">
      <w:pPr>
        <w:rPr>
          <w:rFonts w:asciiTheme="majorBidi" w:hAnsiTheme="majorBidi" w:cstheme="majorBidi"/>
          <w:b/>
          <w:bCs/>
        </w:rPr>
      </w:pPr>
      <w:hyperlink r:id="rId94" w:tgtFrame="_blank" w:history="1">
        <w:r w:rsidRPr="00B05787">
          <w:rPr>
            <w:rStyle w:val="Hyperlink"/>
            <w:rFonts w:asciiTheme="majorBidi" w:hAnsiTheme="majorBidi" w:cstheme="majorBidi"/>
            <w:b/>
            <w:bCs/>
          </w:rPr>
          <w:t>Dismantling Philippe Lazzarini’s Falsehoods</w:t>
        </w:r>
      </w:hyperlink>
    </w:p>
    <w:p w14:paraId="11F24AE0" w14:textId="77777777" w:rsidR="00B05787" w:rsidRPr="00B05787" w:rsidRDefault="00B05787" w:rsidP="00B05787">
      <w:pPr>
        <w:rPr>
          <w:rFonts w:asciiTheme="majorBidi" w:hAnsiTheme="majorBidi" w:cstheme="majorBidi"/>
        </w:rPr>
      </w:pPr>
      <w:r w:rsidRPr="00B05787">
        <w:rPr>
          <w:rFonts w:asciiTheme="majorBidi" w:hAnsiTheme="majorBidi" w:cstheme="majorBidi"/>
        </w:rPr>
        <w:t>An official Israeli government response rebutting Philippe Lazzarini’s claims about UNRWA investigations, staff vetting, neutrality and alleged Israeli disinformation.</w:t>
      </w:r>
    </w:p>
    <w:p w14:paraId="172F3F35" w14:textId="77777777" w:rsidR="00B05787" w:rsidRPr="00B05787" w:rsidRDefault="00B05787" w:rsidP="00B05787">
      <w:pPr>
        <w:rPr>
          <w:rFonts w:asciiTheme="majorBidi" w:hAnsiTheme="majorBidi" w:cstheme="majorBidi"/>
          <w:b/>
          <w:bCs/>
        </w:rPr>
      </w:pPr>
      <w:r w:rsidRPr="00B05787">
        <w:rPr>
          <w:rFonts w:asciiTheme="majorBidi" w:hAnsiTheme="majorBidi" w:cstheme="majorBidi"/>
          <w:b/>
          <w:bCs/>
        </w:rPr>
        <w:t>INDEPENDENT SOURCES — FOR FURTHER READING</w:t>
      </w:r>
    </w:p>
    <w:p w14:paraId="0A9880D7" w14:textId="77777777" w:rsidR="00B05787" w:rsidRPr="00B05787" w:rsidRDefault="00B05787" w:rsidP="00B05787">
      <w:pPr>
        <w:numPr>
          <w:ilvl w:val="0"/>
          <w:numId w:val="7"/>
        </w:numPr>
        <w:rPr>
          <w:rFonts w:asciiTheme="majorBidi" w:hAnsiTheme="majorBidi" w:cstheme="majorBidi"/>
        </w:rPr>
      </w:pPr>
      <w:r w:rsidRPr="00B05787">
        <w:rPr>
          <w:rFonts w:asciiTheme="majorBidi" w:hAnsiTheme="majorBidi" w:cstheme="majorBidi"/>
          <w:b/>
          <w:bCs/>
        </w:rPr>
        <w:t xml:space="preserve">J. Becker and A. </w:t>
      </w:r>
      <w:proofErr w:type="spellStart"/>
      <w:r w:rsidRPr="00B05787">
        <w:rPr>
          <w:rFonts w:asciiTheme="majorBidi" w:hAnsiTheme="majorBidi" w:cstheme="majorBidi"/>
          <w:b/>
          <w:bCs/>
        </w:rPr>
        <w:t>Rasgon</w:t>
      </w:r>
      <w:proofErr w:type="spellEnd"/>
      <w:r w:rsidRPr="00B05787">
        <w:rPr>
          <w:rFonts w:asciiTheme="majorBidi" w:hAnsiTheme="majorBidi" w:cstheme="majorBidi"/>
          <w:b/>
          <w:bCs/>
        </w:rPr>
        <w:t>, </w:t>
      </w:r>
      <w:hyperlink r:id="rId95" w:tgtFrame="_blank" w:history="1">
        <w:r w:rsidRPr="00B05787">
          <w:rPr>
            <w:rStyle w:val="Hyperlink"/>
            <w:rFonts w:asciiTheme="majorBidi" w:hAnsiTheme="majorBidi" w:cstheme="majorBidi"/>
            <w:b/>
            <w:bCs/>
          </w:rPr>
          <w:t xml:space="preserve">“Records Seized by Israel Show Hamas Presence in U.N. </w:t>
        </w:r>
        <w:proofErr w:type="spellStart"/>
        <w:r w:rsidRPr="00B05787">
          <w:rPr>
            <w:rStyle w:val="Hyperlink"/>
            <w:rFonts w:asciiTheme="majorBidi" w:hAnsiTheme="majorBidi" w:cstheme="majorBidi"/>
            <w:b/>
            <w:bCs/>
          </w:rPr>
          <w:t>Schools”</w:t>
        </w:r>
      </w:hyperlink>
      <w:r w:rsidRPr="00B05787">
        <w:rPr>
          <w:rFonts w:asciiTheme="majorBidi" w:hAnsiTheme="majorBidi" w:cstheme="majorBidi"/>
        </w:rPr>
        <w:t>Independent</w:t>
      </w:r>
      <w:proofErr w:type="spellEnd"/>
      <w:r w:rsidRPr="00B05787">
        <w:rPr>
          <w:rFonts w:asciiTheme="majorBidi" w:hAnsiTheme="majorBidi" w:cstheme="majorBidi"/>
        </w:rPr>
        <w:t xml:space="preserve"> New York Times examination of captured records identifying Hamas members among UNRWA school personnel, including the findings concerning principals and deputy principals.</w:t>
      </w:r>
    </w:p>
    <w:p w14:paraId="17936E82" w14:textId="77777777" w:rsidR="00B05787" w:rsidRPr="00B05787" w:rsidRDefault="00B05787" w:rsidP="00B05787">
      <w:pPr>
        <w:numPr>
          <w:ilvl w:val="0"/>
          <w:numId w:val="7"/>
        </w:numPr>
        <w:rPr>
          <w:rFonts w:asciiTheme="majorBidi" w:hAnsiTheme="majorBidi" w:cstheme="majorBidi"/>
        </w:rPr>
      </w:pPr>
      <w:r w:rsidRPr="00B05787">
        <w:rPr>
          <w:rFonts w:asciiTheme="majorBidi" w:hAnsiTheme="majorBidi" w:cstheme="majorBidi"/>
          <w:b/>
          <w:bCs/>
        </w:rPr>
        <w:t>USAID Office of Inspector General, </w:t>
      </w:r>
      <w:hyperlink r:id="rId96" w:tgtFrame="_blank" w:history="1">
        <w:r w:rsidRPr="00B05787">
          <w:rPr>
            <w:rStyle w:val="Hyperlink"/>
            <w:rFonts w:asciiTheme="majorBidi" w:hAnsiTheme="majorBidi" w:cstheme="majorBidi"/>
            <w:b/>
            <w:bCs/>
          </w:rPr>
          <w:t xml:space="preserve">“Investigative Summary: Debarment of Former UNRWA </w:t>
        </w:r>
        <w:proofErr w:type="spellStart"/>
        <w:r w:rsidRPr="00B05787">
          <w:rPr>
            <w:rStyle w:val="Hyperlink"/>
            <w:rFonts w:asciiTheme="majorBidi" w:hAnsiTheme="majorBidi" w:cstheme="majorBidi"/>
            <w:b/>
            <w:bCs/>
          </w:rPr>
          <w:t>Employee”</w:t>
        </w:r>
      </w:hyperlink>
      <w:r w:rsidRPr="00B05787">
        <w:rPr>
          <w:rFonts w:asciiTheme="majorBidi" w:hAnsiTheme="majorBidi" w:cstheme="majorBidi"/>
        </w:rPr>
        <w:t>U.S</w:t>
      </w:r>
      <w:proofErr w:type="spellEnd"/>
      <w:r w:rsidRPr="00B05787">
        <w:rPr>
          <w:rFonts w:asciiTheme="majorBidi" w:hAnsiTheme="majorBidi" w:cstheme="majorBidi"/>
        </w:rPr>
        <w:t>. government documentation underlying the debarment of a UNRWA school principal found to be a Hamas battalion operative who coordinated with suspected Hamas members during the October 7 attacks.</w:t>
      </w:r>
    </w:p>
    <w:p w14:paraId="0E031FC3" w14:textId="77777777" w:rsidR="00B05787" w:rsidRPr="00B05787" w:rsidRDefault="00B05787" w:rsidP="00B05787">
      <w:pPr>
        <w:numPr>
          <w:ilvl w:val="0"/>
          <w:numId w:val="7"/>
        </w:numPr>
        <w:rPr>
          <w:rFonts w:asciiTheme="majorBidi" w:hAnsiTheme="majorBidi" w:cstheme="majorBidi"/>
        </w:rPr>
      </w:pPr>
      <w:hyperlink r:id="rId97" w:tgtFrame="_blank" w:history="1">
        <w:r w:rsidRPr="00B05787">
          <w:rPr>
            <w:rStyle w:val="Hyperlink"/>
            <w:rFonts w:asciiTheme="majorBidi" w:hAnsiTheme="majorBidi" w:cstheme="majorBidi"/>
            <w:b/>
            <w:bCs/>
          </w:rPr>
          <w:t>Video shows UNRWA social worker abducting body of Israeli on Oct. 7</w:t>
        </w:r>
      </w:hyperlink>
      <w:r w:rsidRPr="00B05787">
        <w:rPr>
          <w:rFonts w:asciiTheme="majorBidi" w:hAnsiTheme="majorBidi" w:cstheme="majorBidi"/>
        </w:rPr>
        <w:t xml:space="preserve">Video evidence concerning UNRWA employee Faisal Ali Naami and the abduction of Yonatan </w:t>
      </w:r>
      <w:proofErr w:type="spellStart"/>
      <w:r w:rsidRPr="00B05787">
        <w:rPr>
          <w:rFonts w:asciiTheme="majorBidi" w:hAnsiTheme="majorBidi" w:cstheme="majorBidi"/>
        </w:rPr>
        <w:t>Samerano's</w:t>
      </w:r>
      <w:proofErr w:type="spellEnd"/>
      <w:r w:rsidRPr="00B05787">
        <w:rPr>
          <w:rFonts w:asciiTheme="majorBidi" w:hAnsiTheme="majorBidi" w:cstheme="majorBidi"/>
        </w:rPr>
        <w:t xml:space="preserve"> body.</w:t>
      </w:r>
    </w:p>
    <w:p w14:paraId="28E6279A" w14:textId="77777777" w:rsidR="00B05787" w:rsidRPr="00B05787" w:rsidRDefault="00B05787" w:rsidP="00B05787">
      <w:pPr>
        <w:numPr>
          <w:ilvl w:val="0"/>
          <w:numId w:val="7"/>
        </w:numPr>
        <w:rPr>
          <w:rFonts w:asciiTheme="majorBidi" w:hAnsiTheme="majorBidi" w:cstheme="majorBidi"/>
        </w:rPr>
      </w:pPr>
      <w:hyperlink r:id="rId98" w:tgtFrame="_blank" w:history="1">
        <w:r w:rsidRPr="00B05787">
          <w:rPr>
            <w:rStyle w:val="Hyperlink"/>
            <w:rFonts w:asciiTheme="majorBidi" w:hAnsiTheme="majorBidi" w:cstheme="majorBidi"/>
            <w:b/>
            <w:bCs/>
          </w:rPr>
          <w:t xml:space="preserve">UNRWA Condemns Neutrality Violation in Gaza in the Strongest Possible </w:t>
        </w:r>
        <w:proofErr w:type="spellStart"/>
        <w:r w:rsidRPr="00B05787">
          <w:rPr>
            <w:rStyle w:val="Hyperlink"/>
            <w:rFonts w:asciiTheme="majorBidi" w:hAnsiTheme="majorBidi" w:cstheme="majorBidi"/>
            <w:b/>
            <w:bCs/>
          </w:rPr>
          <w:t>Terms</w:t>
        </w:r>
      </w:hyperlink>
      <w:r w:rsidRPr="00B05787">
        <w:rPr>
          <w:rFonts w:asciiTheme="majorBidi" w:hAnsiTheme="majorBidi" w:cstheme="majorBidi"/>
        </w:rPr>
        <w:t>UNRWA’s</w:t>
      </w:r>
      <w:proofErr w:type="spellEnd"/>
      <w:r w:rsidRPr="00B05787">
        <w:rPr>
          <w:rFonts w:asciiTheme="majorBidi" w:hAnsiTheme="majorBidi" w:cstheme="majorBidi"/>
        </w:rPr>
        <w:t xml:space="preserve"> acknowledgment from 2017 that it discovered a tunnel passing beneath two adjacent agency schools in Gaza and subsequently protested to Hamas.</w:t>
      </w:r>
    </w:p>
    <w:p w14:paraId="2089F56C" w14:textId="77777777" w:rsidR="00B05787" w:rsidRPr="00B05787" w:rsidRDefault="00B05787" w:rsidP="00B05787">
      <w:pPr>
        <w:numPr>
          <w:ilvl w:val="0"/>
          <w:numId w:val="7"/>
        </w:numPr>
        <w:rPr>
          <w:rFonts w:asciiTheme="majorBidi" w:hAnsiTheme="majorBidi" w:cstheme="majorBidi"/>
        </w:rPr>
      </w:pPr>
      <w:r w:rsidRPr="00B05787">
        <w:rPr>
          <w:rFonts w:asciiTheme="majorBidi" w:hAnsiTheme="majorBidi" w:cstheme="majorBidi"/>
          <w:b/>
          <w:bCs/>
        </w:rPr>
        <w:lastRenderedPageBreak/>
        <w:t>UN Watch, </w:t>
      </w:r>
      <w:hyperlink r:id="rId99" w:tgtFrame="_blank" w:history="1">
        <w:r w:rsidRPr="00B05787">
          <w:rPr>
            <w:rStyle w:val="Hyperlink"/>
            <w:rFonts w:asciiTheme="majorBidi" w:hAnsiTheme="majorBidi" w:cstheme="majorBidi"/>
            <w:b/>
            <w:bCs/>
          </w:rPr>
          <w:t>“The Case Against UNRWA”</w:t>
        </w:r>
      </w:hyperlink>
      <w:r w:rsidRPr="00B05787">
        <w:rPr>
          <w:rFonts w:asciiTheme="majorBidi" w:hAnsiTheme="majorBidi" w:cstheme="majorBidi"/>
        </w:rPr>
        <w:t>A broader investigation alleging systematic Hamas infiltration of UNRWA and documenting additional neutrality concerns.</w:t>
      </w:r>
    </w:p>
    <w:p w14:paraId="6798E5BB" w14:textId="77777777" w:rsidR="00B05787" w:rsidRPr="00B05787" w:rsidRDefault="00B05787" w:rsidP="00B05787">
      <w:pPr>
        <w:numPr>
          <w:ilvl w:val="0"/>
          <w:numId w:val="7"/>
        </w:numPr>
        <w:rPr>
          <w:rFonts w:asciiTheme="majorBidi" w:hAnsiTheme="majorBidi" w:cstheme="majorBidi"/>
        </w:rPr>
      </w:pPr>
      <w:r w:rsidRPr="00B05787">
        <w:rPr>
          <w:rFonts w:asciiTheme="majorBidi" w:hAnsiTheme="majorBidi" w:cstheme="majorBidi"/>
          <w:b/>
          <w:bCs/>
        </w:rPr>
        <w:t>Beth Bailey, </w:t>
      </w:r>
      <w:hyperlink r:id="rId100" w:tgtFrame="_blank" w:history="1">
        <w:r w:rsidRPr="00B05787">
          <w:rPr>
            <w:rStyle w:val="Hyperlink"/>
            <w:rFonts w:asciiTheme="majorBidi" w:hAnsiTheme="majorBidi" w:cstheme="majorBidi"/>
            <w:b/>
            <w:bCs/>
          </w:rPr>
          <w:t xml:space="preserve">“Trump administration probes UNRWA over alleged employment of 1,500 </w:t>
        </w:r>
        <w:proofErr w:type="spellStart"/>
        <w:r w:rsidRPr="00B05787">
          <w:rPr>
            <w:rStyle w:val="Hyperlink"/>
            <w:rFonts w:asciiTheme="majorBidi" w:hAnsiTheme="majorBidi" w:cstheme="majorBidi"/>
            <w:b/>
            <w:bCs/>
          </w:rPr>
          <w:t>terrorists”</w:t>
        </w:r>
      </w:hyperlink>
      <w:r w:rsidRPr="00B05787">
        <w:rPr>
          <w:rFonts w:asciiTheme="majorBidi" w:hAnsiTheme="majorBidi" w:cstheme="majorBidi"/>
        </w:rPr>
        <w:t>Reporting</w:t>
      </w:r>
      <w:proofErr w:type="spellEnd"/>
      <w:r w:rsidRPr="00B05787">
        <w:rPr>
          <w:rFonts w:asciiTheme="majorBidi" w:hAnsiTheme="majorBidi" w:cstheme="majorBidi"/>
        </w:rPr>
        <w:t xml:space="preserve"> on the USAID Office of Inspector General's expanding investigation and State Department referrals.</w:t>
      </w:r>
    </w:p>
    <w:p w14:paraId="6FB22B4B" w14:textId="77777777" w:rsidR="00B05787" w:rsidRPr="00B05787" w:rsidRDefault="00B05787" w:rsidP="00B05787">
      <w:pPr>
        <w:numPr>
          <w:ilvl w:val="0"/>
          <w:numId w:val="7"/>
        </w:numPr>
        <w:rPr>
          <w:rFonts w:asciiTheme="majorBidi" w:hAnsiTheme="majorBidi" w:cstheme="majorBidi"/>
        </w:rPr>
      </w:pPr>
      <w:r w:rsidRPr="00B05787">
        <w:rPr>
          <w:rFonts w:asciiTheme="majorBidi" w:hAnsiTheme="majorBidi" w:cstheme="majorBidi"/>
          <w:b/>
          <w:bCs/>
        </w:rPr>
        <w:t>CBC News, </w:t>
      </w:r>
      <w:hyperlink r:id="rId101" w:tgtFrame="_blank" w:history="1">
        <w:r w:rsidRPr="00B05787">
          <w:rPr>
            <w:rStyle w:val="Hyperlink"/>
            <w:rFonts w:asciiTheme="majorBidi" w:hAnsiTheme="majorBidi" w:cstheme="majorBidi"/>
            <w:b/>
            <w:bCs/>
          </w:rPr>
          <w:t>“Canada looking at UN agency over Palestinian connection” (October 3, 2004)</w:t>
        </w:r>
      </w:hyperlink>
      <w:r w:rsidRPr="00B05787">
        <w:rPr>
          <w:rFonts w:asciiTheme="majorBidi" w:hAnsiTheme="majorBidi" w:cstheme="majorBidi"/>
        </w:rPr>
        <w:t>Contemporary reporting of then-Commissioner-General Peter Hansen' acknowledgment that Hamas members were employed by UNRWA.</w:t>
      </w:r>
    </w:p>
    <w:p w14:paraId="2A091353" w14:textId="77777777" w:rsidR="00B05787" w:rsidRPr="00B05787" w:rsidRDefault="00B05787" w:rsidP="00B05787">
      <w:pPr>
        <w:rPr>
          <w:rFonts w:asciiTheme="majorBidi" w:hAnsiTheme="majorBidi" w:cstheme="majorBidi"/>
          <w:b/>
          <w:bCs/>
        </w:rPr>
      </w:pPr>
      <w:r w:rsidRPr="00B05787">
        <w:rPr>
          <w:rFonts w:asciiTheme="majorBidi" w:hAnsiTheme="majorBidi" w:cstheme="majorBidi"/>
          <w:b/>
          <w:bCs/>
        </w:rPr>
        <w:t>UN BIAS IN THE GAZA WAR</w:t>
      </w:r>
    </w:p>
    <w:p w14:paraId="39373244" w14:textId="77777777" w:rsidR="00B05787" w:rsidRPr="00B05787" w:rsidRDefault="00B05787" w:rsidP="00B05787">
      <w:pPr>
        <w:rPr>
          <w:rFonts w:asciiTheme="majorBidi" w:hAnsiTheme="majorBidi" w:cstheme="majorBidi"/>
          <w:b/>
          <w:bCs/>
        </w:rPr>
      </w:pPr>
      <w:r w:rsidRPr="00B05787">
        <w:rPr>
          <w:rFonts w:asciiTheme="majorBidi" w:hAnsiTheme="majorBidi" w:cstheme="majorBidi"/>
          <w:b/>
          <w:bCs/>
        </w:rPr>
        <w:t>Manufacturing a genocide narrative</w:t>
      </w:r>
    </w:p>
    <w:p w14:paraId="15902FC0" w14:textId="77777777" w:rsidR="00B05787" w:rsidRPr="00B05787" w:rsidRDefault="00B05787" w:rsidP="00B05787">
      <w:pPr>
        <w:rPr>
          <w:rFonts w:asciiTheme="majorBidi" w:hAnsiTheme="majorBidi" w:cstheme="majorBidi"/>
          <w:i/>
          <w:iCs/>
        </w:rPr>
      </w:pPr>
      <w:r w:rsidRPr="00B05787">
        <w:rPr>
          <w:rFonts w:asciiTheme="majorBidi" w:hAnsiTheme="majorBidi" w:cstheme="majorBidi"/>
          <w:i/>
          <w:iCs/>
        </w:rPr>
        <w:t>Setting the "verdict" first, then assembling the "evidence"</w:t>
      </w:r>
    </w:p>
    <w:p w14:paraId="57849272" w14:textId="77777777" w:rsidR="00B05787" w:rsidRPr="00B05787" w:rsidRDefault="00B05787" w:rsidP="00B05787">
      <w:pPr>
        <w:rPr>
          <w:rStyle w:val="Hyperlink"/>
          <w:rFonts w:asciiTheme="majorBidi" w:hAnsiTheme="majorBidi" w:cstheme="majorBidi"/>
        </w:rPr>
      </w:pPr>
      <w:r w:rsidRPr="00B05787">
        <w:rPr>
          <w:rFonts w:asciiTheme="majorBidi" w:hAnsiTheme="majorBidi" w:cstheme="majorBidi"/>
        </w:rPr>
        <w:fldChar w:fldCharType="begin"/>
      </w:r>
      <w:r w:rsidRPr="00B05787">
        <w:rPr>
          <w:rFonts w:asciiTheme="majorBidi" w:hAnsiTheme="majorBidi" w:cstheme="majorBidi"/>
        </w:rPr>
        <w:instrText>HYPERLINK "https://www.jewishnews.co.uk/interview-alice-wairimu-nderitu-and-the-high-price-of-honesty/" \t "_blank"</w:instrText>
      </w:r>
      <w:r w:rsidRPr="00B05787">
        <w:rPr>
          <w:rFonts w:asciiTheme="majorBidi" w:hAnsiTheme="majorBidi" w:cstheme="majorBidi"/>
        </w:rPr>
      </w:r>
      <w:r w:rsidRPr="00B05787">
        <w:rPr>
          <w:rFonts w:asciiTheme="majorBidi" w:hAnsiTheme="majorBidi" w:cstheme="majorBidi"/>
        </w:rPr>
        <w:fldChar w:fldCharType="separate"/>
      </w:r>
    </w:p>
    <w:p w14:paraId="13F2F403" w14:textId="2F599174" w:rsidR="00B05787" w:rsidRPr="00B05787" w:rsidRDefault="00B05787" w:rsidP="00B05787">
      <w:pPr>
        <w:rPr>
          <w:rStyle w:val="Hyperlink"/>
          <w:rFonts w:asciiTheme="majorBidi" w:hAnsiTheme="majorBidi" w:cstheme="majorBidi"/>
        </w:rPr>
      </w:pPr>
      <w:r w:rsidRPr="00B05787">
        <w:rPr>
          <w:rStyle w:val="Hyperlink"/>
          <w:rFonts w:asciiTheme="majorBidi" w:hAnsiTheme="majorBidi" w:cstheme="majorBidi"/>
        </w:rPr>
        <w:drawing>
          <wp:inline distT="0" distB="0" distL="0" distR="0" wp14:anchorId="1DA3A54C" wp14:editId="5F49DABE">
            <wp:extent cx="3670300" cy="2457450"/>
            <wp:effectExtent l="0" t="0" r="6350" b="0"/>
            <wp:docPr id="1189756701" name="Picture 18">
              <a:hlinkClick xmlns:a="http://schemas.openxmlformats.org/drawingml/2006/main" r:id="rId10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a:hlinkClick r:id="rId102" tgtFrame="&quot;_blank&quot;"/>
                    </pic:cNvPr>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3670300" cy="2457450"/>
                    </a:xfrm>
                    <a:prstGeom prst="rect">
                      <a:avLst/>
                    </a:prstGeom>
                    <a:noFill/>
                    <a:ln>
                      <a:noFill/>
                    </a:ln>
                  </pic:spPr>
                </pic:pic>
              </a:graphicData>
            </a:graphic>
          </wp:inline>
        </w:drawing>
      </w:r>
    </w:p>
    <w:p w14:paraId="6A87CD56" w14:textId="77777777" w:rsidR="00B05787" w:rsidRPr="00B05787" w:rsidRDefault="00B05787" w:rsidP="00B05787">
      <w:pPr>
        <w:rPr>
          <w:rStyle w:val="Hyperlink"/>
          <w:rFonts w:asciiTheme="majorBidi" w:hAnsiTheme="majorBidi" w:cstheme="majorBidi"/>
          <w:i/>
          <w:iCs/>
        </w:rPr>
      </w:pPr>
      <w:r w:rsidRPr="00B05787">
        <w:rPr>
          <w:rStyle w:val="Hyperlink"/>
          <w:rFonts w:asciiTheme="majorBidi" w:hAnsiTheme="majorBidi" w:cstheme="majorBidi"/>
          <w:i/>
          <w:iCs/>
        </w:rPr>
        <w:t>“In any court of law that tries genocide, the intention 'to destroy an ethnic, racial, religious or national group in whole or in part' has to be proved. Genocide is a crime of intent. You have to be very, very careful before you say, anywhere in the world, that anybody is at risk of genocide, unless you are sure intent can be proved. And the clarity I had for Sudan, I did not have it for Gaza.”</w:t>
      </w:r>
    </w:p>
    <w:p w14:paraId="76DD498F" w14:textId="77777777" w:rsidR="00B05787" w:rsidRPr="00B05787" w:rsidRDefault="00B05787" w:rsidP="00B05787">
      <w:pPr>
        <w:rPr>
          <w:rStyle w:val="Hyperlink"/>
          <w:rFonts w:asciiTheme="majorBidi" w:hAnsiTheme="majorBidi" w:cstheme="majorBidi"/>
          <w:b/>
          <w:bCs/>
        </w:rPr>
      </w:pPr>
      <w:r w:rsidRPr="00B05787">
        <w:rPr>
          <w:rStyle w:val="Hyperlink"/>
          <w:rFonts w:asciiTheme="majorBidi" w:hAnsiTheme="majorBidi" w:cstheme="majorBidi"/>
          <w:b/>
          <w:bCs/>
        </w:rPr>
        <w:t>— ALICE WAIRIMU NDERITU, FORMER UN SPECIAL ADVISER ON THE PREVENTION OF GENOCIDE</w:t>
      </w:r>
    </w:p>
    <w:p w14:paraId="225BF3AE" w14:textId="77777777" w:rsidR="00B05787" w:rsidRPr="00B05787" w:rsidRDefault="00B05787" w:rsidP="00B05787">
      <w:pPr>
        <w:rPr>
          <w:rFonts w:asciiTheme="majorBidi" w:hAnsiTheme="majorBidi" w:cstheme="majorBidi"/>
        </w:rPr>
      </w:pPr>
      <w:r w:rsidRPr="00B05787">
        <w:rPr>
          <w:rFonts w:asciiTheme="majorBidi" w:hAnsiTheme="majorBidi" w:cstheme="majorBidi"/>
        </w:rPr>
        <w:fldChar w:fldCharType="end"/>
      </w:r>
    </w:p>
    <w:p w14:paraId="3CA01016" w14:textId="77777777" w:rsidR="00B05787" w:rsidRPr="00B05787" w:rsidRDefault="00B05787" w:rsidP="00B05787">
      <w:pPr>
        <w:rPr>
          <w:rFonts w:asciiTheme="majorBidi" w:hAnsiTheme="majorBidi" w:cstheme="majorBidi"/>
        </w:rPr>
      </w:pPr>
      <w:r w:rsidRPr="00B05787">
        <w:rPr>
          <w:rFonts w:asciiTheme="majorBidi" w:hAnsiTheme="majorBidi" w:cstheme="majorBidi"/>
        </w:rPr>
        <w:t xml:space="preserve">Alice Wairimu Nderitu was the UN official whose mandate centered specifically on genocide prevention. Throughout the war, she warned of escalating violence and civilian vulnerability in </w:t>
      </w:r>
      <w:r w:rsidRPr="00B05787">
        <w:rPr>
          <w:rFonts w:asciiTheme="majorBidi" w:hAnsiTheme="majorBidi" w:cstheme="majorBidi"/>
        </w:rPr>
        <w:lastRenderedPageBreak/>
        <w:t>Gaza. And yet she not only refused repeated demands to declare that Israel was committing genocide; she also avoided characterizing Gaza as even facing a risk of genocide. </w:t>
      </w:r>
      <w:hyperlink r:id="rId104" w:tgtFrame="_blank" w:history="1">
        <w:r w:rsidRPr="00B05787">
          <w:rPr>
            <w:rStyle w:val="Hyperlink"/>
            <w:rFonts w:asciiTheme="majorBidi" w:hAnsiTheme="majorBidi" w:cstheme="majorBidi"/>
            <w:b/>
            <w:bCs/>
          </w:rPr>
          <w:t>According to the Wall Street Journal</w:t>
        </w:r>
      </w:hyperlink>
      <w:r w:rsidRPr="00B05787">
        <w:rPr>
          <w:rFonts w:asciiTheme="majorBidi" w:hAnsiTheme="majorBidi" w:cstheme="majorBidi"/>
        </w:rPr>
        <w:t>, that stance led the UN to refuse to renew her contract.</w:t>
      </w:r>
    </w:p>
    <w:p w14:paraId="6395E678" w14:textId="77777777" w:rsidR="00B05787" w:rsidRPr="00B05787" w:rsidRDefault="00B05787" w:rsidP="00B05787">
      <w:pPr>
        <w:rPr>
          <w:rFonts w:asciiTheme="majorBidi" w:hAnsiTheme="majorBidi" w:cstheme="majorBidi"/>
        </w:rPr>
      </w:pPr>
      <w:r w:rsidRPr="00B05787">
        <w:rPr>
          <w:rFonts w:asciiTheme="majorBidi" w:hAnsiTheme="majorBidi" w:cstheme="majorBidi"/>
        </w:rPr>
        <w:t>Contrary to widespread claims that “the UN” determined that Israel was committing genocide, the United Nations as an institution never made such a finding. The confusion reflects the way claims made by individual UN officials and independent experts are routinely presented as pronouncements by “the UN.” Importantly, such claims framing Israel's war against Hamas as genocide began to emerge remarkably soon after October 7. For example, on 19 October 2023, only twelve days after the Hamas massacre and before Israel's ground operation in Gaza had begun, UN Special Rapporteurs were already warning of a "risk of genocide against the Palestine people." On 28 October, Craig Mokhiber, then director of the New York office of the UN High Commissioner for Human Rights, with </w:t>
      </w:r>
      <w:hyperlink r:id="rId105" w:tgtFrame="_blank" w:history="1">
        <w:r w:rsidRPr="00B05787">
          <w:rPr>
            <w:rStyle w:val="Hyperlink"/>
            <w:rFonts w:asciiTheme="majorBidi" w:hAnsiTheme="majorBidi" w:cstheme="majorBidi"/>
            <w:b/>
            <w:bCs/>
          </w:rPr>
          <w:t>an extensive record of extreme anti-Israel statements</w:t>
        </w:r>
      </w:hyperlink>
      <w:r w:rsidRPr="00B05787">
        <w:rPr>
          <w:rFonts w:asciiTheme="majorBidi" w:hAnsiTheme="majorBidi" w:cstheme="majorBidi"/>
        </w:rPr>
        <w:t>, went further, describing Gaza as a "textbook case of genocide."</w:t>
      </w:r>
    </w:p>
    <w:p w14:paraId="08B77891" w14:textId="77777777" w:rsidR="00B05787" w:rsidRPr="00B05787" w:rsidRDefault="00B05787" w:rsidP="00B05787">
      <w:pPr>
        <w:rPr>
          <w:rFonts w:asciiTheme="majorBidi" w:hAnsiTheme="majorBidi" w:cstheme="majorBidi"/>
        </w:rPr>
      </w:pPr>
      <w:r w:rsidRPr="00B05787">
        <w:rPr>
          <w:rFonts w:asciiTheme="majorBidi" w:hAnsiTheme="majorBidi" w:cstheme="majorBidi"/>
        </w:rPr>
        <w:t>Michel Thieren, WHO's representative to Israel who served for years in conflict zones, </w:t>
      </w:r>
      <w:hyperlink r:id="rId106" w:tgtFrame="_blank" w:history="1">
        <w:r w:rsidRPr="00B05787">
          <w:rPr>
            <w:rStyle w:val="Hyperlink"/>
            <w:rFonts w:asciiTheme="majorBidi" w:hAnsiTheme="majorBidi" w:cstheme="majorBidi"/>
            <w:b/>
            <w:bCs/>
          </w:rPr>
          <w:t>later described the pattern bluntly</w:t>
        </w:r>
      </w:hyperlink>
      <w:r w:rsidRPr="00B05787">
        <w:rPr>
          <w:rFonts w:asciiTheme="majorBidi" w:hAnsiTheme="majorBidi" w:cstheme="majorBidi"/>
        </w:rPr>
        <w:t>:</w:t>
      </w:r>
    </w:p>
    <w:p w14:paraId="01990688" w14:textId="77777777" w:rsidR="00B05787" w:rsidRPr="00B05787" w:rsidRDefault="00B05787" w:rsidP="00B05787">
      <w:pPr>
        <w:rPr>
          <w:rFonts w:asciiTheme="majorBidi" w:hAnsiTheme="majorBidi" w:cstheme="majorBidi"/>
          <w:i/>
          <w:iCs/>
        </w:rPr>
      </w:pPr>
      <w:r w:rsidRPr="00B05787">
        <w:rPr>
          <w:rFonts w:asciiTheme="majorBidi" w:hAnsiTheme="majorBidi" w:cstheme="majorBidi"/>
          <w:i/>
          <w:iCs/>
        </w:rPr>
        <w:t xml:space="preserve">"When we talk about genocide, the WHO never went there, others did — but very early, these people pronounced these two terms [genocide and famine], they were thrown out right from the start. </w:t>
      </w:r>
      <w:proofErr w:type="gramStart"/>
      <w:r w:rsidRPr="00B05787">
        <w:rPr>
          <w:rFonts w:asciiTheme="majorBidi" w:hAnsiTheme="majorBidi" w:cstheme="majorBidi"/>
          <w:i/>
          <w:iCs/>
        </w:rPr>
        <w:t>So</w:t>
      </w:r>
      <w:proofErr w:type="gramEnd"/>
      <w:r w:rsidRPr="00B05787">
        <w:rPr>
          <w:rFonts w:asciiTheme="majorBidi" w:hAnsiTheme="majorBidi" w:cstheme="majorBidi"/>
          <w:i/>
          <w:iCs/>
        </w:rPr>
        <w:t xml:space="preserve"> the crimes were already predetermined, and then the organizations tried to demonstrate them. And for me, that is not normal at all."</w:t>
      </w:r>
    </w:p>
    <w:p w14:paraId="669C3731" w14:textId="77777777" w:rsidR="00B05787" w:rsidRPr="00B05787" w:rsidRDefault="00B05787" w:rsidP="00B05787">
      <w:pPr>
        <w:rPr>
          <w:rFonts w:asciiTheme="majorBidi" w:hAnsiTheme="majorBidi" w:cstheme="majorBidi"/>
        </w:rPr>
      </w:pPr>
      <w:r w:rsidRPr="00B05787">
        <w:rPr>
          <w:rFonts w:asciiTheme="majorBidi" w:hAnsiTheme="majorBidi" w:cstheme="majorBidi"/>
        </w:rPr>
        <w:t>Drawing on her experience in other conflicts, Alice Nderitu likewise described the pressure she encountered within the UN to accuse Israel of genocide as unprecedented:</w:t>
      </w:r>
    </w:p>
    <w:p w14:paraId="11FE3DF4" w14:textId="77777777" w:rsidR="00B05787" w:rsidRPr="00B05787" w:rsidRDefault="00B05787" w:rsidP="00B05787">
      <w:pPr>
        <w:rPr>
          <w:rFonts w:asciiTheme="majorBidi" w:hAnsiTheme="majorBidi" w:cstheme="majorBidi"/>
          <w:i/>
          <w:iCs/>
        </w:rPr>
      </w:pPr>
      <w:r w:rsidRPr="00B05787">
        <w:rPr>
          <w:rFonts w:asciiTheme="majorBidi" w:hAnsiTheme="majorBidi" w:cstheme="majorBidi"/>
          <w:i/>
          <w:iCs/>
        </w:rPr>
        <w:t>"This push that I should say that there's a genocide going on in Gaza?... I was hounded, day in, day out. Bullied, hounded, with protection from nobody... It's instructive that this never happened for any other war. Not for Ukraine, not for Sudan, not for DRC, not for Myanmar. The focus was always Israel."</w:t>
      </w:r>
    </w:p>
    <w:p w14:paraId="619B6ED7" w14:textId="77777777" w:rsidR="00B05787" w:rsidRPr="00B05787" w:rsidRDefault="00B05787" w:rsidP="00B05787">
      <w:pPr>
        <w:rPr>
          <w:rFonts w:asciiTheme="majorBidi" w:hAnsiTheme="majorBidi" w:cstheme="majorBidi"/>
        </w:rPr>
      </w:pPr>
      <w:r w:rsidRPr="00B05787">
        <w:rPr>
          <w:rFonts w:asciiTheme="majorBidi" w:hAnsiTheme="majorBidi" w:cstheme="majorBidi"/>
        </w:rPr>
        <w:t>The false genocide framing was reinforced by the hyperbolic rhetoric of top UN officials that was starkly at odds with the readily available objective facts. For example, on 22 November 2023, the UN Under-Secretary-General for Humanitarian Affairs Martin Griffiths </w:t>
      </w:r>
      <w:hyperlink r:id="rId107" w:tgtFrame="_blank" w:history="1">
        <w:r w:rsidRPr="00B05787">
          <w:rPr>
            <w:rStyle w:val="Hyperlink"/>
            <w:rFonts w:asciiTheme="majorBidi" w:hAnsiTheme="majorBidi" w:cstheme="majorBidi"/>
            <w:b/>
            <w:bCs/>
          </w:rPr>
          <w:t>said on CNN</w:t>
        </w:r>
      </w:hyperlink>
      <w:r w:rsidRPr="00B05787">
        <w:rPr>
          <w:rFonts w:asciiTheme="majorBidi" w:hAnsiTheme="majorBidi" w:cstheme="majorBidi"/>
        </w:rPr>
        <w:t> that the humanitarian situation in Gaza was "the worst ever" as compared to all other conflicts and that "there are more children killed in this conflict than in any other that we can think of."</w:t>
      </w:r>
    </w:p>
    <w:p w14:paraId="22F80699" w14:textId="77777777" w:rsidR="00B05787" w:rsidRPr="00B05787" w:rsidRDefault="00B05787" w:rsidP="00B05787">
      <w:pPr>
        <w:rPr>
          <w:rFonts w:asciiTheme="majorBidi" w:hAnsiTheme="majorBidi" w:cstheme="majorBidi"/>
        </w:rPr>
      </w:pPr>
      <w:r w:rsidRPr="00B05787">
        <w:rPr>
          <w:rFonts w:asciiTheme="majorBidi" w:hAnsiTheme="majorBidi" w:cstheme="majorBidi"/>
        </w:rPr>
        <w:t xml:space="preserve">Griffiths’ successor as the UN's humanitarian chief, Tom Fletcher, urged the Security Council in May 2025 to "prevent genocide" in Gaza. A week later he made the extraordinary claim in an interview with the BBC that, due to Israeli restrictions, "14,000 babies in Gaza will die in the next 48 hours unless aid reaches them". The claim was a gross misrepresentation of the IPC estimate that 14,100 cases of severe acute malnutrition among children aged six months to five years were projected over the following year - not 14,000 babies dying within 48 hours. It </w:t>
      </w:r>
      <w:r w:rsidRPr="00B05787">
        <w:rPr>
          <w:rFonts w:asciiTheme="majorBidi" w:hAnsiTheme="majorBidi" w:cstheme="majorBidi"/>
        </w:rPr>
        <w:lastRenderedPageBreak/>
        <w:t>immediately went viral, and only several days later, after it was widely condemned as a "grotesque inaccuracy" and a "blood libel", Fletcher expressed "regret" for the false statement. Unlike the initial absurd claim, his feeble retraction received little international attention.</w:t>
      </w:r>
    </w:p>
    <w:p w14:paraId="2021E2EB" w14:textId="77777777" w:rsidR="00B05787" w:rsidRPr="00B05787" w:rsidRDefault="00B05787" w:rsidP="00B05787">
      <w:pPr>
        <w:rPr>
          <w:rFonts w:asciiTheme="majorBidi" w:hAnsiTheme="majorBidi" w:cstheme="majorBidi"/>
        </w:rPr>
      </w:pPr>
      <w:r w:rsidRPr="00B05787">
        <w:rPr>
          <w:rFonts w:asciiTheme="majorBidi" w:hAnsiTheme="majorBidi" w:cstheme="majorBidi"/>
        </w:rPr>
        <w:t>The eagerness among some UN officials to validate the predetermined genocide accusation was also evident in January 2024, following the ICJ's provisional measures order, when 23 UN special rapporteurs issued a </w:t>
      </w:r>
      <w:hyperlink r:id="rId108" w:tgtFrame="_blank" w:history="1">
        <w:r w:rsidRPr="00B05787">
          <w:rPr>
            <w:rStyle w:val="Hyperlink"/>
            <w:rFonts w:asciiTheme="majorBidi" w:hAnsiTheme="majorBidi" w:cstheme="majorBidi"/>
            <w:b/>
            <w:bCs/>
          </w:rPr>
          <w:t>statement</w:t>
        </w:r>
      </w:hyperlink>
      <w:r w:rsidRPr="00B05787">
        <w:rPr>
          <w:rFonts w:asciiTheme="majorBidi" w:hAnsiTheme="majorBidi" w:cstheme="majorBidi"/>
        </w:rPr>
        <w:t> with the false claim that "the ICJ found it plausible that Israel’s acts could amount to genocide." Joan Donoghue, who was the President of the ICJ at the time, later clarified that the Court did not make such a determination. She emphasized that "the shorthand that often appears, which is that there's a plausible case of genocide, isn't what the court decided."</w:t>
      </w:r>
    </w:p>
    <w:p w14:paraId="4F0B01D9" w14:textId="77777777" w:rsidR="00B05787" w:rsidRPr="00B05787" w:rsidRDefault="00B05787" w:rsidP="00B05787">
      <w:pPr>
        <w:rPr>
          <w:rFonts w:asciiTheme="majorBidi" w:hAnsiTheme="majorBidi" w:cstheme="majorBidi"/>
        </w:rPr>
      </w:pPr>
      <w:r w:rsidRPr="00B05787">
        <w:rPr>
          <w:rFonts w:asciiTheme="majorBidi" w:hAnsiTheme="majorBidi" w:cstheme="majorBidi"/>
        </w:rPr>
        <w:t>By September 2025, headlines around the world were reporting that "the UN" had supposedly found Israel guilty of genocide. This was prompted by a report from the three-member UN Commission of Inquiry, whose credibility had already been seriously undermined by the </w:t>
      </w:r>
      <w:hyperlink r:id="rId109" w:anchor=":~:text=Miloon%20Kothari%2C%20member%20of%20the%20UN%20Human%20Rights%20Council%27s%20Commission%20of%20Inquiry%20on%20Israel%20and%20the%20Palestinian%20territories" w:tgtFrame="_self" w:history="1">
        <w:r w:rsidRPr="00B05787">
          <w:rPr>
            <w:rStyle w:val="Hyperlink"/>
            <w:rFonts w:asciiTheme="majorBidi" w:hAnsiTheme="majorBidi" w:cstheme="majorBidi"/>
            <w:b/>
            <w:bCs/>
          </w:rPr>
          <w:t>overt bias and occasional antisemitic remarks of its members</w:t>
        </w:r>
      </w:hyperlink>
      <w:r w:rsidRPr="00B05787">
        <w:rPr>
          <w:rFonts w:asciiTheme="majorBidi" w:hAnsiTheme="majorBidi" w:cstheme="majorBidi"/>
        </w:rPr>
        <w:t>. The report exemplified the broader pattern of informational bias documented throughout this portal, with an independent </w:t>
      </w:r>
      <w:hyperlink r:id="rId110" w:tgtFrame="_blank" w:history="1">
        <w:r w:rsidRPr="00B05787">
          <w:rPr>
            <w:rStyle w:val="Hyperlink"/>
            <w:rFonts w:asciiTheme="majorBidi" w:hAnsiTheme="majorBidi" w:cstheme="majorBidi"/>
            <w:b/>
            <w:bCs/>
          </w:rPr>
          <w:t>rebuttal published by UN Watch</w:t>
        </w:r>
      </w:hyperlink>
      <w:r w:rsidRPr="00B05787">
        <w:rPr>
          <w:rFonts w:asciiTheme="majorBidi" w:hAnsiTheme="majorBidi" w:cstheme="majorBidi"/>
        </w:rPr>
        <w:t> identifying numerous flaws in its evidence and reasoning.</w:t>
      </w:r>
    </w:p>
    <w:p w14:paraId="7452CFAD" w14:textId="77777777" w:rsidR="00B05787" w:rsidRPr="00B05787" w:rsidRDefault="00B05787" w:rsidP="00B05787">
      <w:pPr>
        <w:rPr>
          <w:rFonts w:asciiTheme="majorBidi" w:hAnsiTheme="majorBidi" w:cstheme="majorBidi"/>
        </w:rPr>
      </w:pPr>
      <w:r w:rsidRPr="00B05787">
        <w:rPr>
          <w:rFonts w:asciiTheme="majorBidi" w:hAnsiTheme="majorBidi" w:cstheme="majorBidi"/>
        </w:rPr>
        <w:t>Almost a year later, in June 2026, the COI issued another report accusing Israel of "a deliberate strategy to destroy the future of the Palestinians in Gaza by targeting their children." This report was also deeply flawed and one-sided, replete with numerous factual errors, omissions and distortions, as explained in </w:t>
      </w:r>
      <w:hyperlink r:id="rId111" w:tgtFrame="_blank" w:history="1">
        <w:r w:rsidRPr="00B05787">
          <w:rPr>
            <w:rStyle w:val="Hyperlink"/>
            <w:rFonts w:asciiTheme="majorBidi" w:hAnsiTheme="majorBidi" w:cstheme="majorBidi"/>
            <w:b/>
            <w:bCs/>
          </w:rPr>
          <w:t>Israel's detailed response to it</w:t>
        </w:r>
      </w:hyperlink>
      <w:r w:rsidRPr="00B05787">
        <w:rPr>
          <w:rFonts w:asciiTheme="majorBidi" w:hAnsiTheme="majorBidi" w:cstheme="majorBidi"/>
        </w:rPr>
        <w:t>.</w:t>
      </w:r>
    </w:p>
    <w:p w14:paraId="27F604A1" w14:textId="77777777" w:rsidR="00B05787" w:rsidRPr="00B05787" w:rsidRDefault="00B05787" w:rsidP="00B05787">
      <w:pPr>
        <w:rPr>
          <w:rFonts w:asciiTheme="majorBidi" w:hAnsiTheme="majorBidi" w:cstheme="majorBidi"/>
        </w:rPr>
      </w:pPr>
      <w:r w:rsidRPr="00B05787">
        <w:rPr>
          <w:rFonts w:asciiTheme="majorBidi" w:hAnsiTheme="majorBidi" w:cstheme="majorBidi"/>
        </w:rPr>
        <w:t>Taken together, these examples show how a predetermined conclusion that Israel was committing genocide was adopted remarkably early within parts of the UN system, with subsequent statements and reports - including wildly exaggerated and demonstrably false claims - repeatedly marshalled to support it. In the process, they helped fuel the false impression that the genocide accusation represented a finding by “the UN”, despite the absence of any such institutional determination by the United Nations itself.</w:t>
      </w:r>
    </w:p>
    <w:p w14:paraId="241C53CE" w14:textId="77777777" w:rsidR="00B05787" w:rsidRPr="00B05787" w:rsidRDefault="00B05787" w:rsidP="00B05787">
      <w:pPr>
        <w:rPr>
          <w:rFonts w:asciiTheme="majorBidi" w:hAnsiTheme="majorBidi" w:cstheme="majorBidi"/>
          <w:b/>
          <w:bCs/>
        </w:rPr>
      </w:pPr>
      <w:r w:rsidRPr="00B05787">
        <w:rPr>
          <w:rFonts w:asciiTheme="majorBidi" w:hAnsiTheme="majorBidi" w:cstheme="majorBidi"/>
          <w:b/>
          <w:bCs/>
        </w:rPr>
        <w:t>ADDITIONAL DOCUMENTATION</w:t>
      </w:r>
    </w:p>
    <w:p w14:paraId="6DC7CBF7" w14:textId="77777777" w:rsidR="00B05787" w:rsidRPr="00B05787" w:rsidRDefault="00B05787" w:rsidP="00B05787">
      <w:pPr>
        <w:rPr>
          <w:rFonts w:asciiTheme="majorBidi" w:hAnsiTheme="majorBidi" w:cstheme="majorBidi"/>
          <w:b/>
          <w:bCs/>
        </w:rPr>
      </w:pPr>
      <w:hyperlink r:id="rId112" w:tgtFrame="_blank" w:history="1">
        <w:r w:rsidRPr="00B05787">
          <w:rPr>
            <w:rStyle w:val="Hyperlink"/>
            <w:rFonts w:asciiTheme="majorBidi" w:hAnsiTheme="majorBidi" w:cstheme="majorBidi"/>
            <w:b/>
            <w:bCs/>
          </w:rPr>
          <w:t>Manufacturing a Modern Blood Libel: Genocide, Starvation, and the Language of Dehumanization</w:t>
        </w:r>
      </w:hyperlink>
    </w:p>
    <w:p w14:paraId="24E8C389" w14:textId="77777777" w:rsidR="00B05787" w:rsidRPr="00B05787" w:rsidRDefault="00B05787" w:rsidP="00B05787">
      <w:pPr>
        <w:rPr>
          <w:rFonts w:asciiTheme="majorBidi" w:hAnsiTheme="majorBidi" w:cstheme="majorBidi"/>
        </w:rPr>
      </w:pPr>
      <w:r w:rsidRPr="00B05787">
        <w:rPr>
          <w:rFonts w:asciiTheme="majorBidi" w:hAnsiTheme="majorBidi" w:cstheme="majorBidi"/>
        </w:rPr>
        <w:t>The full analysis of how the genocide and starvation accusations were constructed and propagated.</w:t>
      </w:r>
    </w:p>
    <w:p w14:paraId="10A21B8A" w14:textId="77777777" w:rsidR="00B05787" w:rsidRPr="00B05787" w:rsidRDefault="00B05787" w:rsidP="00B05787">
      <w:pPr>
        <w:rPr>
          <w:rFonts w:asciiTheme="majorBidi" w:hAnsiTheme="majorBidi" w:cstheme="majorBidi"/>
          <w:b/>
          <w:bCs/>
        </w:rPr>
      </w:pPr>
      <w:hyperlink r:id="rId113" w:tgtFrame="_blank" w:history="1">
        <w:r w:rsidRPr="00B05787">
          <w:rPr>
            <w:rStyle w:val="Hyperlink"/>
            <w:rFonts w:asciiTheme="majorBidi" w:hAnsiTheme="majorBidi" w:cstheme="majorBidi"/>
            <w:b/>
            <w:bCs/>
          </w:rPr>
          <w:t>IDF Press Release Clarification</w:t>
        </w:r>
      </w:hyperlink>
    </w:p>
    <w:p w14:paraId="36073C86" w14:textId="77777777" w:rsidR="00B05787" w:rsidRPr="00B05787" w:rsidRDefault="00B05787" w:rsidP="00B05787">
      <w:pPr>
        <w:rPr>
          <w:rFonts w:asciiTheme="majorBidi" w:hAnsiTheme="majorBidi" w:cstheme="majorBidi"/>
        </w:rPr>
      </w:pPr>
      <w:r w:rsidRPr="00B05787">
        <w:rPr>
          <w:rFonts w:asciiTheme="majorBidi" w:hAnsiTheme="majorBidi" w:cstheme="majorBidi"/>
        </w:rPr>
        <w:t>The IDF spokesman’s clarification of the “maximum damage” statement and how it was misleadingly truncated and stripped of critical context</w:t>
      </w:r>
    </w:p>
    <w:p w14:paraId="4EA9ADC8" w14:textId="77777777" w:rsidR="00B05787" w:rsidRPr="00B05787" w:rsidRDefault="00B05787" w:rsidP="00B05787">
      <w:pPr>
        <w:rPr>
          <w:rFonts w:asciiTheme="majorBidi" w:hAnsiTheme="majorBidi" w:cstheme="majorBidi"/>
          <w:b/>
          <w:bCs/>
        </w:rPr>
      </w:pPr>
      <w:hyperlink r:id="rId114" w:tgtFrame="_blank" w:history="1">
        <w:r w:rsidRPr="00B05787">
          <w:rPr>
            <w:rStyle w:val="Hyperlink"/>
            <w:rFonts w:asciiTheme="majorBidi" w:hAnsiTheme="majorBidi" w:cstheme="majorBidi"/>
            <w:b/>
            <w:bCs/>
          </w:rPr>
          <w:t>A list of official Israeli publications and submissions concerning UN human rights bodies</w:t>
        </w:r>
      </w:hyperlink>
    </w:p>
    <w:p w14:paraId="5E7CA7F9" w14:textId="77777777" w:rsidR="00B05787" w:rsidRPr="00B05787" w:rsidRDefault="00B05787" w:rsidP="00B05787">
      <w:pPr>
        <w:rPr>
          <w:rFonts w:asciiTheme="majorBidi" w:hAnsiTheme="majorBidi" w:cstheme="majorBidi"/>
          <w:b/>
          <w:bCs/>
        </w:rPr>
      </w:pPr>
      <w:r w:rsidRPr="00B05787">
        <w:rPr>
          <w:rFonts w:asciiTheme="majorBidi" w:hAnsiTheme="majorBidi" w:cstheme="majorBidi"/>
          <w:b/>
          <w:bCs/>
        </w:rPr>
        <w:lastRenderedPageBreak/>
        <w:t>INDEPENDENT SOURCES — FOR FURTHER READING</w:t>
      </w:r>
    </w:p>
    <w:p w14:paraId="6F44DEE2" w14:textId="77777777" w:rsidR="00B05787" w:rsidRPr="00B05787" w:rsidRDefault="00B05787" w:rsidP="00B05787">
      <w:pPr>
        <w:numPr>
          <w:ilvl w:val="0"/>
          <w:numId w:val="8"/>
        </w:numPr>
        <w:rPr>
          <w:rFonts w:asciiTheme="majorBidi" w:hAnsiTheme="majorBidi" w:cstheme="majorBidi"/>
        </w:rPr>
      </w:pPr>
      <w:hyperlink r:id="rId115" w:tgtFrame="_blank" w:history="1">
        <w:r w:rsidRPr="00B05787">
          <w:rPr>
            <w:rStyle w:val="Hyperlink"/>
            <w:rFonts w:asciiTheme="majorBidi" w:hAnsiTheme="majorBidi" w:cstheme="majorBidi"/>
            <w:b/>
            <w:bCs/>
          </w:rPr>
          <w:t xml:space="preserve">Johanna Berkman, "She Stood Up for the Truth, Then the UN Fired </w:t>
        </w:r>
        <w:proofErr w:type="spellStart"/>
        <w:r w:rsidRPr="00B05787">
          <w:rPr>
            <w:rStyle w:val="Hyperlink"/>
            <w:rFonts w:asciiTheme="majorBidi" w:hAnsiTheme="majorBidi" w:cstheme="majorBidi"/>
            <w:b/>
            <w:bCs/>
          </w:rPr>
          <w:t>Her"</w:t>
        </w:r>
      </w:hyperlink>
      <w:r w:rsidRPr="00B05787">
        <w:rPr>
          <w:rFonts w:asciiTheme="majorBidi" w:hAnsiTheme="majorBidi" w:cstheme="majorBidi"/>
        </w:rPr>
        <w:t>A</w:t>
      </w:r>
      <w:proofErr w:type="spellEnd"/>
      <w:r w:rsidRPr="00B05787">
        <w:rPr>
          <w:rFonts w:asciiTheme="majorBidi" w:hAnsiTheme="majorBidi" w:cstheme="majorBidi"/>
        </w:rPr>
        <w:t xml:space="preserve"> profile of Alice Wairimu Nderitu and the institutional pressure she faced over her refusal to declare a genocide in Gaza.</w:t>
      </w:r>
    </w:p>
    <w:p w14:paraId="402785BA" w14:textId="77777777" w:rsidR="00B05787" w:rsidRPr="00B05787" w:rsidRDefault="00B05787" w:rsidP="00B05787">
      <w:pPr>
        <w:numPr>
          <w:ilvl w:val="0"/>
          <w:numId w:val="8"/>
        </w:numPr>
        <w:rPr>
          <w:rFonts w:asciiTheme="majorBidi" w:hAnsiTheme="majorBidi" w:cstheme="majorBidi"/>
        </w:rPr>
      </w:pPr>
      <w:hyperlink r:id="rId116" w:tgtFrame="_blank" w:history="1">
        <w:r w:rsidRPr="00B05787">
          <w:rPr>
            <w:rStyle w:val="Hyperlink"/>
            <w:rFonts w:asciiTheme="majorBidi" w:hAnsiTheme="majorBidi" w:cstheme="majorBidi"/>
            <w:b/>
            <w:bCs/>
          </w:rPr>
          <w:t xml:space="preserve">Interview: Alice Wairimu-Nderitu and the high price of </w:t>
        </w:r>
        <w:proofErr w:type="spellStart"/>
        <w:r w:rsidRPr="00B05787">
          <w:rPr>
            <w:rStyle w:val="Hyperlink"/>
            <w:rFonts w:asciiTheme="majorBidi" w:hAnsiTheme="majorBidi" w:cstheme="majorBidi"/>
            <w:b/>
            <w:bCs/>
          </w:rPr>
          <w:t>honesty</w:t>
        </w:r>
      </w:hyperlink>
      <w:r w:rsidRPr="00B05787">
        <w:rPr>
          <w:rFonts w:asciiTheme="majorBidi" w:hAnsiTheme="majorBidi" w:cstheme="majorBidi"/>
        </w:rPr>
        <w:t>Nderitu</w:t>
      </w:r>
      <w:proofErr w:type="spellEnd"/>
      <w:r w:rsidRPr="00B05787">
        <w:rPr>
          <w:rFonts w:asciiTheme="majorBidi" w:hAnsiTheme="majorBidi" w:cstheme="majorBidi"/>
        </w:rPr>
        <w:t xml:space="preserve"> in her own words on the evidentiary threshold for genocide and the campaign against her.</w:t>
      </w:r>
    </w:p>
    <w:p w14:paraId="474213B3" w14:textId="77777777" w:rsidR="00B05787" w:rsidRPr="00B05787" w:rsidRDefault="00B05787" w:rsidP="00B05787">
      <w:pPr>
        <w:numPr>
          <w:ilvl w:val="0"/>
          <w:numId w:val="8"/>
        </w:numPr>
        <w:rPr>
          <w:rFonts w:asciiTheme="majorBidi" w:hAnsiTheme="majorBidi" w:cstheme="majorBidi"/>
        </w:rPr>
      </w:pPr>
      <w:hyperlink r:id="rId117" w:tgtFrame="_blank" w:history="1">
        <w:r w:rsidRPr="00B05787">
          <w:rPr>
            <w:rStyle w:val="Hyperlink"/>
            <w:rFonts w:asciiTheme="majorBidi" w:hAnsiTheme="majorBidi" w:cstheme="majorBidi"/>
            <w:b/>
            <w:bCs/>
          </w:rPr>
          <w:t xml:space="preserve">Former head of ICJ explains ruling on genocide case against Israel brought by S </w:t>
        </w:r>
        <w:proofErr w:type="spellStart"/>
        <w:r w:rsidRPr="00B05787">
          <w:rPr>
            <w:rStyle w:val="Hyperlink"/>
            <w:rFonts w:asciiTheme="majorBidi" w:hAnsiTheme="majorBidi" w:cstheme="majorBidi"/>
            <w:b/>
            <w:bCs/>
          </w:rPr>
          <w:t>Africa</w:t>
        </w:r>
      </w:hyperlink>
      <w:r w:rsidRPr="00B05787">
        <w:rPr>
          <w:rFonts w:asciiTheme="majorBidi" w:hAnsiTheme="majorBidi" w:cstheme="majorBidi"/>
        </w:rPr>
        <w:t>Joan</w:t>
      </w:r>
      <w:proofErr w:type="spellEnd"/>
      <w:r w:rsidRPr="00B05787">
        <w:rPr>
          <w:rFonts w:asciiTheme="majorBidi" w:hAnsiTheme="majorBidi" w:cstheme="majorBidi"/>
        </w:rPr>
        <w:t xml:space="preserve"> Donoghue clarifying what the ICJ's January 2024 provisional measures did and did not decide.</w:t>
      </w:r>
    </w:p>
    <w:p w14:paraId="4CFA9FC8" w14:textId="77777777" w:rsidR="00B05787" w:rsidRPr="00B05787" w:rsidRDefault="00B05787" w:rsidP="00B05787">
      <w:pPr>
        <w:numPr>
          <w:ilvl w:val="0"/>
          <w:numId w:val="8"/>
        </w:numPr>
        <w:rPr>
          <w:rFonts w:asciiTheme="majorBidi" w:hAnsiTheme="majorBidi" w:cstheme="majorBidi"/>
        </w:rPr>
      </w:pPr>
      <w:hyperlink r:id="rId118" w:tgtFrame="_blank" w:history="1">
        <w:r w:rsidRPr="00B05787">
          <w:rPr>
            <w:rStyle w:val="Hyperlink"/>
            <w:rFonts w:asciiTheme="majorBidi" w:hAnsiTheme="majorBidi" w:cstheme="majorBidi"/>
            <w:b/>
            <w:bCs/>
          </w:rPr>
          <w:t>Danny Orbach, Jonathan Boxman, Yagil Henkin and Jonathan Braverman, "Debunking the Genocide Allegations: A Reexamination of the Israel-Hamas War (2023–2025)"</w:t>
        </w:r>
      </w:hyperlink>
      <w:r w:rsidRPr="00B05787">
        <w:rPr>
          <w:rFonts w:asciiTheme="majorBidi" w:hAnsiTheme="majorBidi" w:cstheme="majorBidi"/>
        </w:rPr>
        <w:t>An academic reexamination of the genocide allegations, September 2025 (updated May 2026).</w:t>
      </w:r>
    </w:p>
    <w:p w14:paraId="45D088C2" w14:textId="77777777" w:rsidR="00B05787" w:rsidRPr="00B05787" w:rsidRDefault="00B05787" w:rsidP="00B05787">
      <w:pPr>
        <w:numPr>
          <w:ilvl w:val="0"/>
          <w:numId w:val="8"/>
        </w:numPr>
        <w:rPr>
          <w:rFonts w:asciiTheme="majorBidi" w:hAnsiTheme="majorBidi" w:cstheme="majorBidi"/>
        </w:rPr>
      </w:pPr>
      <w:hyperlink r:id="rId119" w:tgtFrame="_blank" w:history="1">
        <w:r w:rsidRPr="00B05787">
          <w:rPr>
            <w:rStyle w:val="Hyperlink"/>
            <w:rFonts w:asciiTheme="majorBidi" w:hAnsiTheme="majorBidi" w:cstheme="majorBidi"/>
            <w:b/>
            <w:bCs/>
          </w:rPr>
          <w:t xml:space="preserve">Salo Aizenberg, "UN Watch Legal Rebuttal: Disproving the Pillay Commission's False “Genocide” Accusation Against </w:t>
        </w:r>
        <w:proofErr w:type="spellStart"/>
        <w:r w:rsidRPr="00B05787">
          <w:rPr>
            <w:rStyle w:val="Hyperlink"/>
            <w:rFonts w:asciiTheme="majorBidi" w:hAnsiTheme="majorBidi" w:cstheme="majorBidi"/>
            <w:b/>
            <w:bCs/>
          </w:rPr>
          <w:t>Israel"</w:t>
        </w:r>
      </w:hyperlink>
      <w:r w:rsidRPr="00B05787">
        <w:rPr>
          <w:rFonts w:asciiTheme="majorBidi" w:hAnsiTheme="majorBidi" w:cstheme="majorBidi"/>
        </w:rPr>
        <w:t>A</w:t>
      </w:r>
      <w:proofErr w:type="spellEnd"/>
      <w:r w:rsidRPr="00B05787">
        <w:rPr>
          <w:rFonts w:asciiTheme="majorBidi" w:hAnsiTheme="majorBidi" w:cstheme="majorBidi"/>
        </w:rPr>
        <w:t xml:space="preserve"> point-by-point legal rebuttal of the Commission of Inquiry's September 2025 genocide finding.</w:t>
      </w:r>
    </w:p>
    <w:p w14:paraId="6C1B50CB" w14:textId="77777777" w:rsidR="00B05787" w:rsidRPr="00B05787" w:rsidRDefault="00B05787" w:rsidP="00B05787">
      <w:pPr>
        <w:numPr>
          <w:ilvl w:val="0"/>
          <w:numId w:val="8"/>
        </w:numPr>
        <w:rPr>
          <w:rFonts w:asciiTheme="majorBidi" w:hAnsiTheme="majorBidi" w:cstheme="majorBidi"/>
        </w:rPr>
      </w:pPr>
      <w:hyperlink r:id="rId120" w:tgtFrame="_blank" w:history="1">
        <w:r w:rsidRPr="00B05787">
          <w:rPr>
            <w:rStyle w:val="Hyperlink"/>
            <w:rFonts w:asciiTheme="majorBidi" w:hAnsiTheme="majorBidi" w:cstheme="majorBidi"/>
            <w:b/>
            <w:bCs/>
          </w:rPr>
          <w:t xml:space="preserve">Association for the Promotion of International Humanitarian Law (ALMA), Israeli Supreme Court Proceedings on Israel's Humanitarian Policy towards the Gaza </w:t>
        </w:r>
        <w:proofErr w:type="spellStart"/>
        <w:r w:rsidRPr="00B05787">
          <w:rPr>
            <w:rStyle w:val="Hyperlink"/>
            <w:rFonts w:asciiTheme="majorBidi" w:hAnsiTheme="majorBidi" w:cstheme="majorBidi"/>
            <w:b/>
            <w:bCs/>
          </w:rPr>
          <w:t>Strip</w:t>
        </w:r>
      </w:hyperlink>
      <w:r w:rsidRPr="00B05787">
        <w:rPr>
          <w:rFonts w:asciiTheme="majorBidi" w:hAnsiTheme="majorBidi" w:cstheme="majorBidi"/>
        </w:rPr>
        <w:t>English</w:t>
      </w:r>
      <w:proofErr w:type="spellEnd"/>
      <w:r w:rsidRPr="00B05787">
        <w:rPr>
          <w:rFonts w:asciiTheme="majorBidi" w:hAnsiTheme="majorBidi" w:cstheme="majorBidi"/>
        </w:rPr>
        <w:t xml:space="preserve"> translations of key filings and interim orders from Israeli Supreme Court proceedings concerning humanitarian policy in Gaza, providing primary-source material on the policies and measures under judicial review.</w:t>
      </w:r>
    </w:p>
    <w:p w14:paraId="429AAA31" w14:textId="77777777" w:rsidR="00B05787" w:rsidRPr="00B05787" w:rsidRDefault="00B05787" w:rsidP="00B05787">
      <w:pPr>
        <w:rPr>
          <w:rFonts w:asciiTheme="majorBidi" w:hAnsiTheme="majorBidi" w:cstheme="majorBidi"/>
          <w:b/>
          <w:bCs/>
        </w:rPr>
      </w:pPr>
      <w:r w:rsidRPr="00B05787">
        <w:rPr>
          <w:rFonts w:asciiTheme="majorBidi" w:hAnsiTheme="majorBidi" w:cstheme="majorBidi"/>
          <w:b/>
          <w:bCs/>
        </w:rPr>
        <w:t>UN BIAS IN THE GAZA WAR</w:t>
      </w:r>
    </w:p>
    <w:p w14:paraId="427FFA75" w14:textId="77777777" w:rsidR="00B05787" w:rsidRPr="00B05787" w:rsidRDefault="00B05787" w:rsidP="00B05787">
      <w:pPr>
        <w:rPr>
          <w:rFonts w:asciiTheme="majorBidi" w:hAnsiTheme="majorBidi" w:cstheme="majorBidi"/>
          <w:b/>
          <w:bCs/>
        </w:rPr>
      </w:pPr>
      <w:r w:rsidRPr="00B05787">
        <w:rPr>
          <w:rFonts w:asciiTheme="majorBidi" w:hAnsiTheme="majorBidi" w:cstheme="majorBidi"/>
          <w:b/>
          <w:bCs/>
        </w:rPr>
        <w:t>Self-reinforcing ecosystem</w:t>
      </w:r>
    </w:p>
    <w:p w14:paraId="42B8407B" w14:textId="77777777" w:rsidR="00B05787" w:rsidRPr="00B05787" w:rsidRDefault="00B05787" w:rsidP="00B05787">
      <w:pPr>
        <w:rPr>
          <w:rFonts w:asciiTheme="majorBidi" w:hAnsiTheme="majorBidi" w:cstheme="majorBidi"/>
          <w:i/>
          <w:iCs/>
        </w:rPr>
      </w:pPr>
      <w:r w:rsidRPr="00B05787">
        <w:rPr>
          <w:rFonts w:asciiTheme="majorBidi" w:hAnsiTheme="majorBidi" w:cstheme="majorBidi"/>
          <w:i/>
          <w:iCs/>
        </w:rPr>
        <w:t>External drivers of the UN's anti-Israel bias</w:t>
      </w:r>
    </w:p>
    <w:p w14:paraId="318E90B1" w14:textId="77777777" w:rsidR="00B05787" w:rsidRPr="00B05787" w:rsidRDefault="00B05787" w:rsidP="00B05787">
      <w:pPr>
        <w:rPr>
          <w:rStyle w:val="Hyperlink"/>
          <w:rFonts w:asciiTheme="majorBidi" w:hAnsiTheme="majorBidi" w:cstheme="majorBidi"/>
        </w:rPr>
      </w:pPr>
      <w:r w:rsidRPr="00B05787">
        <w:rPr>
          <w:rFonts w:asciiTheme="majorBidi" w:hAnsiTheme="majorBidi" w:cstheme="majorBidi"/>
        </w:rPr>
        <w:fldChar w:fldCharType="begin"/>
      </w:r>
      <w:r w:rsidRPr="00B05787">
        <w:rPr>
          <w:rFonts w:asciiTheme="majorBidi" w:hAnsiTheme="majorBidi" w:cstheme="majorBidi"/>
        </w:rPr>
        <w:instrText>HYPERLINK "https://www.haaretz.com/israel-news/2023-11-21/ty-article/.premium/ex-human-rights-watch-editor-explains-shocking-indictment-of-politicized-organization/0000018b-f15e-ddc3-afdb-fd5fc3760000" \t "_blank"</w:instrText>
      </w:r>
      <w:r w:rsidRPr="00B05787">
        <w:rPr>
          <w:rFonts w:asciiTheme="majorBidi" w:hAnsiTheme="majorBidi" w:cstheme="majorBidi"/>
        </w:rPr>
      </w:r>
      <w:r w:rsidRPr="00B05787">
        <w:rPr>
          <w:rFonts w:asciiTheme="majorBidi" w:hAnsiTheme="majorBidi" w:cstheme="majorBidi"/>
        </w:rPr>
        <w:fldChar w:fldCharType="separate"/>
      </w:r>
    </w:p>
    <w:p w14:paraId="4551A041" w14:textId="16386240" w:rsidR="00B05787" w:rsidRPr="00B05787" w:rsidRDefault="00B05787" w:rsidP="00B05787">
      <w:pPr>
        <w:rPr>
          <w:rStyle w:val="Hyperlink"/>
          <w:rFonts w:asciiTheme="majorBidi" w:hAnsiTheme="majorBidi" w:cstheme="majorBidi"/>
        </w:rPr>
      </w:pPr>
      <w:r w:rsidRPr="00B05787">
        <w:rPr>
          <w:rStyle w:val="Hyperlink"/>
          <w:rFonts w:asciiTheme="majorBidi" w:hAnsiTheme="majorBidi" w:cstheme="majorBidi"/>
        </w:rPr>
        <w:lastRenderedPageBreak/>
        <w:drawing>
          <wp:inline distT="0" distB="0" distL="0" distR="0" wp14:anchorId="0D7452D7" wp14:editId="0AF28DD9">
            <wp:extent cx="3651250" cy="2457450"/>
            <wp:effectExtent l="0" t="0" r="6350" b="0"/>
            <wp:docPr id="1275863299" name="Picture 20" descr="Self-reinforcing ecosystem">
              <a:hlinkClick xmlns:a="http://schemas.openxmlformats.org/drawingml/2006/main" r:id="rId12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Self-reinforcing ecosystem">
                      <a:hlinkClick r:id="rId121" tgtFrame="&quot;_blank&quot;"/>
                    </pic:cNvPr>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3651250" cy="2457450"/>
                    </a:xfrm>
                    <a:prstGeom prst="rect">
                      <a:avLst/>
                    </a:prstGeom>
                    <a:noFill/>
                    <a:ln>
                      <a:noFill/>
                    </a:ln>
                  </pic:spPr>
                </pic:pic>
              </a:graphicData>
            </a:graphic>
          </wp:inline>
        </w:drawing>
      </w:r>
    </w:p>
    <w:p w14:paraId="677DC22A" w14:textId="77777777" w:rsidR="00B05787" w:rsidRPr="00B05787" w:rsidRDefault="00B05787" w:rsidP="00B05787">
      <w:pPr>
        <w:rPr>
          <w:rStyle w:val="Hyperlink"/>
          <w:rFonts w:asciiTheme="majorBidi" w:hAnsiTheme="majorBidi" w:cstheme="majorBidi"/>
          <w:i/>
          <w:iCs/>
        </w:rPr>
      </w:pPr>
      <w:r w:rsidRPr="00B05787">
        <w:rPr>
          <w:rStyle w:val="Hyperlink"/>
          <w:rFonts w:asciiTheme="majorBidi" w:hAnsiTheme="majorBidi" w:cstheme="majorBidi"/>
          <w:i/>
          <w:iCs/>
        </w:rPr>
        <w:t>“Following the Hamas massacres in Israel on October 7, years of institutional creep culminated in organizational responses that shattered professionalism, abandoned principles of accuracy and fairness, and surrendered its duty to stand for the human rights of all.”</w:t>
      </w:r>
    </w:p>
    <w:p w14:paraId="5E8EBC51" w14:textId="77777777" w:rsidR="00B05787" w:rsidRPr="00B05787" w:rsidRDefault="00B05787" w:rsidP="00B05787">
      <w:pPr>
        <w:rPr>
          <w:rStyle w:val="Hyperlink"/>
          <w:rFonts w:asciiTheme="majorBidi" w:hAnsiTheme="majorBidi" w:cstheme="majorBidi"/>
          <w:b/>
          <w:bCs/>
        </w:rPr>
      </w:pPr>
      <w:r w:rsidRPr="00B05787">
        <w:rPr>
          <w:rStyle w:val="Hyperlink"/>
          <w:rFonts w:asciiTheme="majorBidi" w:hAnsiTheme="majorBidi" w:cstheme="majorBidi"/>
          <w:b/>
          <w:bCs/>
        </w:rPr>
        <w:t>— DANIELLE HAAS, FORMER SENIOR EDITOR AT HUMAN RIGHTS WATCH</w:t>
      </w:r>
    </w:p>
    <w:p w14:paraId="24DB6152" w14:textId="77777777" w:rsidR="00B05787" w:rsidRPr="00B05787" w:rsidRDefault="00B05787" w:rsidP="00B05787">
      <w:pPr>
        <w:rPr>
          <w:rFonts w:asciiTheme="majorBidi" w:hAnsiTheme="majorBidi" w:cstheme="majorBidi"/>
        </w:rPr>
      </w:pPr>
      <w:r w:rsidRPr="00B05787">
        <w:rPr>
          <w:rFonts w:asciiTheme="majorBidi" w:hAnsiTheme="majorBidi" w:cstheme="majorBidi"/>
        </w:rPr>
        <w:fldChar w:fldCharType="end"/>
      </w:r>
    </w:p>
    <w:p w14:paraId="0F313DDD" w14:textId="77777777" w:rsidR="00B05787" w:rsidRPr="00B05787" w:rsidRDefault="00B05787" w:rsidP="00B05787">
      <w:pPr>
        <w:rPr>
          <w:rFonts w:asciiTheme="majorBidi" w:hAnsiTheme="majorBidi" w:cstheme="majorBidi"/>
        </w:rPr>
      </w:pPr>
      <w:r w:rsidRPr="00B05787">
        <w:rPr>
          <w:rFonts w:asciiTheme="majorBidi" w:hAnsiTheme="majorBidi" w:cstheme="majorBidi"/>
        </w:rPr>
        <w:t>UN reporting on Gaza does not originate inside the UN alone. It is shaped by a wider network of humanitarian organizations, human-rights NGOs, academics and independent experts that supply the organization with data, testimony, analysis and legal framing from outside the formal UN structure.</w:t>
      </w:r>
    </w:p>
    <w:p w14:paraId="6F1F0E2A" w14:textId="77777777" w:rsidR="00B05787" w:rsidRPr="00B05787" w:rsidRDefault="00B05787" w:rsidP="00B05787">
      <w:pPr>
        <w:rPr>
          <w:rFonts w:asciiTheme="majorBidi" w:hAnsiTheme="majorBidi" w:cstheme="majorBidi"/>
        </w:rPr>
      </w:pPr>
      <w:r w:rsidRPr="00B05787">
        <w:rPr>
          <w:rFonts w:asciiTheme="majorBidi" w:hAnsiTheme="majorBidi" w:cstheme="majorBidi"/>
        </w:rPr>
        <w:t>This network has been labelled by scholars as the “third UN” - as opposed to the “first UN,” the member states, and the “second UN,” UN officials. They describe its members as “outside-insiders” that operate around the formal UN system, introducing information and ideas and influencing UN policies, priorities and practices.</w:t>
      </w:r>
    </w:p>
    <w:p w14:paraId="156F5B05" w14:textId="77777777" w:rsidR="00B05787" w:rsidRPr="00B05787" w:rsidRDefault="00B05787" w:rsidP="00B05787">
      <w:pPr>
        <w:rPr>
          <w:rFonts w:asciiTheme="majorBidi" w:hAnsiTheme="majorBidi" w:cstheme="majorBidi"/>
        </w:rPr>
      </w:pPr>
      <w:r w:rsidRPr="00B05787">
        <w:rPr>
          <w:rFonts w:asciiTheme="majorBidi" w:hAnsiTheme="majorBidi" w:cstheme="majorBidi"/>
        </w:rPr>
        <w:t>NGOs participate in that system through multiple formal and informal channels. Organizations granted consultative status by the UN Economic and Social Council (ECOSOC) can submit material to the Human Rights Council, engage with Special Rapporteurs and Commissions of Inquiry and participate directly in UN proceedings. Humanitarian NGOs also work alongside UN agencies in field operations and coordination structures, while their reports, testimony and statistics are routinely used by international bodies trying to understand events they cannot independently observe.</w:t>
      </w:r>
    </w:p>
    <w:p w14:paraId="6C0388BC" w14:textId="77777777" w:rsidR="00B05787" w:rsidRPr="00B05787" w:rsidRDefault="00B05787" w:rsidP="00B05787">
      <w:pPr>
        <w:rPr>
          <w:rFonts w:asciiTheme="majorBidi" w:hAnsiTheme="majorBidi" w:cstheme="majorBidi"/>
        </w:rPr>
      </w:pPr>
      <w:r w:rsidRPr="00B05787">
        <w:rPr>
          <w:rFonts w:asciiTheme="majorBidi" w:hAnsiTheme="majorBidi" w:cstheme="majorBidi"/>
        </w:rPr>
        <w:t>The problem begins when organizations which are considered neutral and impartial become partisan actors in the conflict and the information they produce receives UN endorsement without sufficient scrutiny.</w:t>
      </w:r>
    </w:p>
    <w:p w14:paraId="5EA17DCB" w14:textId="77777777" w:rsidR="00B05787" w:rsidRPr="00B05787" w:rsidRDefault="00B05787" w:rsidP="00B05787">
      <w:pPr>
        <w:rPr>
          <w:rFonts w:asciiTheme="majorBidi" w:hAnsiTheme="majorBidi" w:cstheme="majorBidi"/>
          <w:b/>
          <w:bCs/>
        </w:rPr>
      </w:pPr>
      <w:r w:rsidRPr="00B05787">
        <w:rPr>
          <w:rFonts w:asciiTheme="majorBidi" w:hAnsiTheme="majorBidi" w:cstheme="majorBidi"/>
          <w:b/>
          <w:bCs/>
        </w:rPr>
        <w:t>WHEN ADVOCACY BECOMES INSTITUTIONAL INPUT</w:t>
      </w:r>
    </w:p>
    <w:p w14:paraId="7463CB5B" w14:textId="77777777" w:rsidR="00B05787" w:rsidRPr="00B05787" w:rsidRDefault="00B05787" w:rsidP="00B05787">
      <w:pPr>
        <w:rPr>
          <w:rFonts w:asciiTheme="majorBidi" w:hAnsiTheme="majorBidi" w:cstheme="majorBidi"/>
        </w:rPr>
      </w:pPr>
      <w:r w:rsidRPr="00B05787">
        <w:rPr>
          <w:rFonts w:asciiTheme="majorBidi" w:hAnsiTheme="majorBidi" w:cstheme="majorBidi"/>
        </w:rPr>
        <w:lastRenderedPageBreak/>
        <w:t>There is substantial evidence that this is not a hypothetical concern.</w:t>
      </w:r>
    </w:p>
    <w:p w14:paraId="337D5081" w14:textId="77777777" w:rsidR="00B05787" w:rsidRPr="00B05787" w:rsidRDefault="00B05787" w:rsidP="00B05787">
      <w:pPr>
        <w:rPr>
          <w:rFonts w:asciiTheme="majorBidi" w:hAnsiTheme="majorBidi" w:cstheme="majorBidi"/>
        </w:rPr>
      </w:pPr>
      <w:r w:rsidRPr="00B05787">
        <w:rPr>
          <w:rFonts w:asciiTheme="majorBidi" w:hAnsiTheme="majorBidi" w:cstheme="majorBidi"/>
        </w:rPr>
        <w:t>For example, Human Rights Watch's outgoing senior editor Danielle Haas, quoted above, who had worked at the organization for more than thirteen years, described a long-term politicization of its Israel-Palestine work: selective framing, factual concerns that were resisted internally, declining standards of rigor and balance, and an environment in which staff who challenged the prevailing approach increasingly felt silenced. In </w:t>
      </w:r>
      <w:hyperlink r:id="rId123" w:tgtFrame="_blank" w:history="1">
        <w:r w:rsidRPr="00B05787">
          <w:rPr>
            <w:rStyle w:val="Hyperlink"/>
            <w:rFonts w:asciiTheme="majorBidi" w:hAnsiTheme="majorBidi" w:cstheme="majorBidi"/>
            <w:b/>
            <w:bCs/>
          </w:rPr>
          <w:t>her resignation email</w:t>
        </w:r>
      </w:hyperlink>
      <w:r w:rsidRPr="00B05787">
        <w:rPr>
          <w:rFonts w:asciiTheme="majorBidi" w:hAnsiTheme="majorBidi" w:cstheme="majorBidi"/>
        </w:rPr>
        <w:t> after October 7, she argued that these were not isolated failures triggered by the war, but the culmination of a process she had watched develop over years.</w:t>
      </w:r>
    </w:p>
    <w:p w14:paraId="698634CF" w14:textId="77777777" w:rsidR="00B05787" w:rsidRPr="00B05787" w:rsidRDefault="00B05787" w:rsidP="00B05787">
      <w:pPr>
        <w:rPr>
          <w:rFonts w:asciiTheme="majorBidi" w:hAnsiTheme="majorBidi" w:cstheme="majorBidi"/>
        </w:rPr>
      </w:pPr>
      <w:r w:rsidRPr="00B05787">
        <w:rPr>
          <w:rFonts w:asciiTheme="majorBidi" w:hAnsiTheme="majorBidi" w:cstheme="majorBidi"/>
        </w:rPr>
        <w:t>Similar concerns also emerged from inside Amnesty International during the preparation of its 2024 report which accused Israel of genocide. Jewish Amnesty employees in Israel and other branches revealed that “from the outset, the report was referred to in internal correspondence as the ‘genocide report,’ even when research was still in its initial stages.” They argued that the analysis reflected a </w:t>
      </w:r>
      <w:hyperlink r:id="rId124" w:tgtFrame="_blank" w:history="1">
        <w:r w:rsidRPr="00B05787">
          <w:rPr>
            <w:rStyle w:val="Hyperlink"/>
            <w:rFonts w:asciiTheme="majorBidi" w:hAnsiTheme="majorBidi" w:cstheme="majorBidi"/>
            <w:b/>
            <w:bCs/>
          </w:rPr>
          <w:t>“predetermined conclusion”</w:t>
        </w:r>
      </w:hyperlink>
      <w:r w:rsidRPr="00B05787">
        <w:rPr>
          <w:rFonts w:asciiTheme="majorBidi" w:hAnsiTheme="majorBidi" w:cstheme="majorBidi"/>
        </w:rPr>
        <w:t> rather than one reached through an objective review of the evidence and the law. Amnesty Israel itself publicly rejected the genocide finding and was subsequently suspended by Amnesty International. The episode is significant not simply as an internal dispute, but as evidence of how an organization whose findings are treated as objective human-rights analysis dealt with internal dissent over one of its most consequential conclusions.</w:t>
      </w:r>
    </w:p>
    <w:p w14:paraId="5CA4E222" w14:textId="77777777" w:rsidR="00B05787" w:rsidRPr="00B05787" w:rsidRDefault="00B05787" w:rsidP="00B05787">
      <w:pPr>
        <w:rPr>
          <w:rFonts w:asciiTheme="majorBidi" w:hAnsiTheme="majorBidi" w:cstheme="majorBidi"/>
        </w:rPr>
      </w:pPr>
      <w:r w:rsidRPr="00B05787">
        <w:rPr>
          <w:rFonts w:asciiTheme="majorBidi" w:hAnsiTheme="majorBidi" w:cstheme="majorBidi"/>
        </w:rPr>
        <w:t>Doctors Without Borders (MSF) has faced comparable accusations from its own former leadership. Alain Destexhe, a former MSF Secretary-General who accepted the organization's Nobel Peace Prize on its behalf, said that the degree of partisanship he saw in its Gaza advocacy would have been impossible when he led the organization. He went so far as to declare: </w:t>
      </w:r>
      <w:hyperlink r:id="rId125" w:tgtFrame="_blank" w:history="1">
        <w:r w:rsidRPr="00B05787">
          <w:rPr>
            <w:rStyle w:val="Hyperlink"/>
            <w:rFonts w:asciiTheme="majorBidi" w:hAnsiTheme="majorBidi" w:cstheme="majorBidi"/>
            <w:b/>
            <w:bCs/>
          </w:rPr>
          <w:t>“MSF is lying, MSF is partial, MSF is biased and MSF are accomplices of Hamas.”</w:t>
        </w:r>
      </w:hyperlink>
      <w:r w:rsidRPr="00B05787">
        <w:rPr>
          <w:rFonts w:asciiTheme="majorBidi" w:hAnsiTheme="majorBidi" w:cstheme="majorBidi"/>
        </w:rPr>
        <w:t> Other former MSF figures have likewise described </w:t>
      </w:r>
      <w:hyperlink r:id="rId126" w:tgtFrame="_blank" w:history="1">
        <w:r w:rsidRPr="00B05787">
          <w:rPr>
            <w:rStyle w:val="Hyperlink"/>
            <w:rFonts w:asciiTheme="majorBidi" w:hAnsiTheme="majorBidi" w:cstheme="majorBidi"/>
            <w:b/>
            <w:bCs/>
          </w:rPr>
          <w:t>a profound erosion of its traditional neutrality toward Israel</w:t>
        </w:r>
      </w:hyperlink>
      <w:r w:rsidRPr="00B05787">
        <w:rPr>
          <w:rFonts w:asciiTheme="majorBidi" w:hAnsiTheme="majorBidi" w:cstheme="majorBidi"/>
        </w:rPr>
        <w:t>.</w:t>
      </w:r>
    </w:p>
    <w:p w14:paraId="3C8412A3" w14:textId="77777777" w:rsidR="00B05787" w:rsidRPr="00B05787" w:rsidRDefault="00B05787" w:rsidP="00B05787">
      <w:pPr>
        <w:rPr>
          <w:rFonts w:asciiTheme="majorBidi" w:hAnsiTheme="majorBidi" w:cstheme="majorBidi"/>
        </w:rPr>
      </w:pPr>
      <w:r w:rsidRPr="00B05787">
        <w:rPr>
          <w:rFonts w:asciiTheme="majorBidi" w:hAnsiTheme="majorBidi" w:cstheme="majorBidi"/>
        </w:rPr>
        <w:t>The double standard applied to Israel in the human-rights NGO sector is </w:t>
      </w:r>
      <w:hyperlink r:id="rId127" w:tgtFrame="_blank" w:history="1">
        <w:r w:rsidRPr="00B05787">
          <w:rPr>
            <w:rStyle w:val="Hyperlink"/>
            <w:rFonts w:asciiTheme="majorBidi" w:hAnsiTheme="majorBidi" w:cstheme="majorBidi"/>
            <w:b/>
            <w:bCs/>
          </w:rPr>
          <w:t>no longer an internal secret</w:t>
        </w:r>
      </w:hyperlink>
      <w:r w:rsidRPr="00B05787">
        <w:rPr>
          <w:rFonts w:asciiTheme="majorBidi" w:hAnsiTheme="majorBidi" w:cstheme="majorBidi"/>
        </w:rPr>
        <w:t>, although most organizations have failed to address it. The 2026 report </w:t>
      </w:r>
      <w:hyperlink r:id="rId128" w:tgtFrame="_blank" w:history="1">
        <w:r w:rsidRPr="00B05787">
          <w:rPr>
            <w:rStyle w:val="Hyperlink"/>
            <w:rFonts w:asciiTheme="majorBidi" w:hAnsiTheme="majorBidi" w:cstheme="majorBidi"/>
            <w:b/>
            <w:bCs/>
          </w:rPr>
          <w:t>“Insiders Speak: NGO Antisemitism, Failed Accountability, and Their Impact on Social Cohesion”</w:t>
        </w:r>
      </w:hyperlink>
      <w:r w:rsidRPr="00B05787">
        <w:rPr>
          <w:rFonts w:asciiTheme="majorBidi" w:hAnsiTheme="majorBidi" w:cstheme="majorBidi"/>
        </w:rPr>
        <w:t> offers a wealth of examples of this pattern, drawn from engagement with more than seventy current and former professionals across major human-rights organizations, humanitarian NGOs and UN agencies, including Amnesty, HRW, MSF, Save the Children, the ICRC and UNICEF.</w:t>
      </w:r>
    </w:p>
    <w:p w14:paraId="31CBBA5A" w14:textId="77777777" w:rsidR="00B05787" w:rsidRPr="00B05787" w:rsidRDefault="00B05787" w:rsidP="00B05787">
      <w:pPr>
        <w:rPr>
          <w:rFonts w:asciiTheme="majorBidi" w:hAnsiTheme="majorBidi" w:cstheme="majorBidi"/>
        </w:rPr>
      </w:pPr>
      <w:r w:rsidRPr="00B05787">
        <w:rPr>
          <w:rFonts w:asciiTheme="majorBidi" w:hAnsiTheme="majorBidi" w:cstheme="majorBidi"/>
        </w:rPr>
        <w:t>A striking example of the UN’s uncritical reliance on partisan NGOs is Euro-Med Human Rights Monitor, an NGO founded and run by a Palestinian with links to Hamas. Euro-Med was the </w:t>
      </w:r>
      <w:hyperlink r:id="rId129" w:tgtFrame="_blank" w:history="1">
        <w:r w:rsidRPr="00B05787">
          <w:rPr>
            <w:rStyle w:val="Hyperlink"/>
            <w:rFonts w:asciiTheme="majorBidi" w:hAnsiTheme="majorBidi" w:cstheme="majorBidi"/>
            <w:b/>
            <w:bCs/>
          </w:rPr>
          <w:t>source of various extreme and unsubstantiated accusations against Israel</w:t>
        </w:r>
      </w:hyperlink>
      <w:r w:rsidRPr="00B05787">
        <w:rPr>
          <w:rFonts w:asciiTheme="majorBidi" w:hAnsiTheme="majorBidi" w:cstheme="majorBidi"/>
        </w:rPr>
        <w:t> before and during the war which were cited without verification in UN reports and statements.</w:t>
      </w:r>
    </w:p>
    <w:p w14:paraId="6FB8DEF1" w14:textId="77777777" w:rsidR="00B05787" w:rsidRPr="00B05787" w:rsidRDefault="00B05787" w:rsidP="00B05787">
      <w:pPr>
        <w:rPr>
          <w:rFonts w:asciiTheme="majorBidi" w:hAnsiTheme="majorBidi" w:cstheme="majorBidi"/>
          <w:b/>
          <w:bCs/>
        </w:rPr>
      </w:pPr>
      <w:r w:rsidRPr="00B05787">
        <w:rPr>
          <w:rFonts w:asciiTheme="majorBidi" w:hAnsiTheme="majorBidi" w:cstheme="majorBidi"/>
          <w:b/>
          <w:bCs/>
        </w:rPr>
        <w:t>A LONGSTANDING RELATIONSHIP</w:t>
      </w:r>
    </w:p>
    <w:p w14:paraId="224DB1FF" w14:textId="77777777" w:rsidR="00B05787" w:rsidRPr="00B05787" w:rsidRDefault="00B05787" w:rsidP="00B05787">
      <w:pPr>
        <w:rPr>
          <w:rFonts w:asciiTheme="majorBidi" w:hAnsiTheme="majorBidi" w:cstheme="majorBidi"/>
        </w:rPr>
      </w:pPr>
      <w:r w:rsidRPr="00B05787">
        <w:rPr>
          <w:rFonts w:asciiTheme="majorBidi" w:hAnsiTheme="majorBidi" w:cstheme="majorBidi"/>
        </w:rPr>
        <w:lastRenderedPageBreak/>
        <w:t>The convergence between NGO advocacy and the UN's treatment of Israel has a long history. A particularly important moment came at the NGO Forum accompanying the 2001 UN World Conference Against Racism in Durban. The UN conference brought together a vast network of civil-society organizations, while the parallel NGO Forum - involving roughly 1,500 organizations, including Human Rights Watch, Amnesty International and numerous Palestinian NGOs - adopted a declaration branding Israel an “apartheid state,” accusing it of crimes including “genocide,” and calling for international isolation.</w:t>
      </w:r>
    </w:p>
    <w:p w14:paraId="19B25396" w14:textId="77777777" w:rsidR="00B05787" w:rsidRPr="00B05787" w:rsidRDefault="00B05787" w:rsidP="00B05787">
      <w:pPr>
        <w:rPr>
          <w:rFonts w:asciiTheme="majorBidi" w:hAnsiTheme="majorBidi" w:cstheme="majorBidi"/>
        </w:rPr>
      </w:pPr>
      <w:r w:rsidRPr="00B05787">
        <w:rPr>
          <w:rFonts w:asciiTheme="majorBidi" w:hAnsiTheme="majorBidi" w:cstheme="majorBidi"/>
        </w:rPr>
        <w:t>It has been shown </w:t>
      </w:r>
      <w:hyperlink r:id="rId130" w:tgtFrame="_blank" w:history="1">
        <w:r w:rsidRPr="00B05787">
          <w:rPr>
            <w:rStyle w:val="Hyperlink"/>
            <w:rFonts w:asciiTheme="majorBidi" w:hAnsiTheme="majorBidi" w:cstheme="majorBidi"/>
            <w:b/>
            <w:bCs/>
          </w:rPr>
          <w:t>how the strategy and language consolidated at Durban subsequently developed into a recurring pattern</w:t>
        </w:r>
      </w:hyperlink>
      <w:r w:rsidRPr="00B05787">
        <w:rPr>
          <w:rFonts w:asciiTheme="majorBidi" w:hAnsiTheme="majorBidi" w:cstheme="majorBidi"/>
        </w:rPr>
        <w:t> by which NGOs made unfounded accusations against Israel and lobbied for “independent” UN investigations, then provided those investigations with misleading information and finally served as the global echo chamber for their "conclusions".</w:t>
      </w:r>
    </w:p>
    <w:p w14:paraId="693D7410" w14:textId="77777777" w:rsidR="00B05787" w:rsidRPr="00B05787" w:rsidRDefault="00B05787" w:rsidP="00B05787">
      <w:pPr>
        <w:rPr>
          <w:rFonts w:asciiTheme="majorBidi" w:hAnsiTheme="majorBidi" w:cstheme="majorBidi"/>
        </w:rPr>
      </w:pPr>
      <w:r w:rsidRPr="00B05787">
        <w:rPr>
          <w:rFonts w:asciiTheme="majorBidi" w:hAnsiTheme="majorBidi" w:cstheme="majorBidi"/>
        </w:rPr>
        <w:t>The 2009 Goldstone investigation became the most prominent example. HRW had actively campaigned for an international investigation of Israel's Operation Cast Lead in Gaza leading to the establishment of a UN inquiry chaired by Richard Goldstone, who was himself a member of HRW's board at the time. Two years later, after additional evidence became available, Goldstone publicly reversed </w:t>
      </w:r>
      <w:hyperlink r:id="rId131" w:anchor=":~:text=civilians%20were%20not%20intentionally%20targeted%20as%20a%20matter%20of%20policy" w:tgtFrame="_blank" w:history="1">
        <w:r w:rsidRPr="00B05787">
          <w:rPr>
            <w:rStyle w:val="Hyperlink"/>
            <w:rFonts w:asciiTheme="majorBidi" w:hAnsiTheme="majorBidi" w:cstheme="majorBidi"/>
            <w:b/>
            <w:bCs/>
          </w:rPr>
          <w:t>one of his report's central conclusions, acknowledging that the evidence no longer supported the finding that Israel had intentionally targeted civilians as a matter of policy</w:t>
        </w:r>
      </w:hyperlink>
      <w:r w:rsidRPr="00B05787">
        <w:rPr>
          <w:rFonts w:asciiTheme="majorBidi" w:hAnsiTheme="majorBidi" w:cstheme="majorBidi"/>
        </w:rPr>
        <w:t>.</w:t>
      </w:r>
    </w:p>
    <w:p w14:paraId="759A6A18" w14:textId="77777777" w:rsidR="00B05787" w:rsidRPr="00B05787" w:rsidRDefault="00B05787" w:rsidP="00B05787">
      <w:pPr>
        <w:rPr>
          <w:rFonts w:asciiTheme="majorBidi" w:hAnsiTheme="majorBidi" w:cstheme="majorBidi"/>
          <w:b/>
          <w:bCs/>
        </w:rPr>
      </w:pPr>
      <w:r w:rsidRPr="00B05787">
        <w:rPr>
          <w:rFonts w:asciiTheme="majorBidi" w:hAnsiTheme="majorBidi" w:cstheme="majorBidi"/>
          <w:b/>
          <w:bCs/>
        </w:rPr>
        <w:t>A PERFECT INFORMATION STORM</w:t>
      </w:r>
    </w:p>
    <w:p w14:paraId="3FE50438" w14:textId="77777777" w:rsidR="00B05787" w:rsidRPr="00B05787" w:rsidRDefault="00B05787" w:rsidP="00B05787">
      <w:pPr>
        <w:rPr>
          <w:rFonts w:asciiTheme="majorBidi" w:hAnsiTheme="majorBidi" w:cstheme="majorBidi"/>
        </w:rPr>
      </w:pPr>
      <w:r w:rsidRPr="00B05787">
        <w:rPr>
          <w:rFonts w:asciiTheme="majorBidi" w:hAnsiTheme="majorBidi" w:cstheme="majorBidi"/>
        </w:rPr>
        <w:t>Questions regarding the credibility of NGO reporting in general and in the humanitarian sector in particular, extend beyond the context of Israel and Gaza. A growing body of research has examined these issues, with </w:t>
      </w:r>
      <w:hyperlink r:id="rId132" w:tgtFrame="_blank" w:history="1">
        <w:r w:rsidRPr="00B05787">
          <w:rPr>
            <w:rStyle w:val="Hyperlink"/>
            <w:rFonts w:asciiTheme="majorBidi" w:hAnsiTheme="majorBidi" w:cstheme="majorBidi"/>
            <w:b/>
            <w:bCs/>
          </w:rPr>
          <w:t>studies</w:t>
        </w:r>
      </w:hyperlink>
      <w:r w:rsidRPr="00B05787">
        <w:rPr>
          <w:rFonts w:asciiTheme="majorBidi" w:hAnsiTheme="majorBidi" w:cstheme="majorBidi"/>
        </w:rPr>
        <w:t> documenting limited transparency, weak source attribution and the recycling or manipulation of humanitarian data, while broader commentary pointing to a troubling reality in which many organizations forego their stated commitment to neutrality, factual accuracy and transparency to increase media attention, funding and political support for their cause. One former UN humanitarian chief described this tendency critically as a "besetting sin of humanitarian organizations". When this global phenomenon is combined with the prevalent anti-Israel bias within this sector under the exceptional media attention given to this conflict compared to others, the result is a "perfect information storm" which is validated and amplified throughout the UN system.</w:t>
      </w:r>
    </w:p>
    <w:p w14:paraId="4FDFA897" w14:textId="77777777" w:rsidR="00B05787" w:rsidRPr="00B05787" w:rsidRDefault="00B05787" w:rsidP="00B05787">
      <w:pPr>
        <w:rPr>
          <w:rFonts w:asciiTheme="majorBidi" w:hAnsiTheme="majorBidi" w:cstheme="majorBidi"/>
          <w:b/>
          <w:bCs/>
        </w:rPr>
      </w:pPr>
      <w:r w:rsidRPr="00B05787">
        <w:rPr>
          <w:rFonts w:asciiTheme="majorBidi" w:hAnsiTheme="majorBidi" w:cstheme="majorBidi"/>
          <w:b/>
          <w:bCs/>
        </w:rPr>
        <w:t>ADDITIONAL DOCUMENTATION</w:t>
      </w:r>
    </w:p>
    <w:p w14:paraId="5253974D" w14:textId="77777777" w:rsidR="00B05787" w:rsidRPr="00B05787" w:rsidRDefault="00B05787" w:rsidP="00B05787">
      <w:pPr>
        <w:rPr>
          <w:rFonts w:asciiTheme="majorBidi" w:hAnsiTheme="majorBidi" w:cstheme="majorBidi"/>
          <w:b/>
          <w:bCs/>
        </w:rPr>
      </w:pPr>
      <w:hyperlink r:id="rId133" w:tgtFrame="_blank" w:history="1">
        <w:r w:rsidRPr="00B05787">
          <w:rPr>
            <w:rStyle w:val="Hyperlink"/>
            <w:rFonts w:asciiTheme="majorBidi" w:hAnsiTheme="majorBidi" w:cstheme="majorBidi"/>
            <w:b/>
            <w:bCs/>
          </w:rPr>
          <w:t>Consolidated Review of Preliminary Findings Regarding Médecins Sans Frontières</w:t>
        </w:r>
      </w:hyperlink>
    </w:p>
    <w:p w14:paraId="6BE034C5" w14:textId="77777777" w:rsidR="00B05787" w:rsidRPr="00B05787" w:rsidRDefault="00B05787" w:rsidP="00B05787">
      <w:pPr>
        <w:rPr>
          <w:rFonts w:asciiTheme="majorBidi" w:hAnsiTheme="majorBidi" w:cstheme="majorBidi"/>
        </w:rPr>
      </w:pPr>
      <w:r w:rsidRPr="00B05787">
        <w:rPr>
          <w:rFonts w:asciiTheme="majorBidi" w:hAnsiTheme="majorBidi" w:cstheme="majorBidi"/>
        </w:rPr>
        <w:t>Inter-ministerial review of MSF, documenting strongly anti-Israeli bias in official publications and broader concerns regarding neutrality and organizational conduct.</w:t>
      </w:r>
    </w:p>
    <w:p w14:paraId="13555491" w14:textId="77777777" w:rsidR="00B05787" w:rsidRPr="00B05787" w:rsidRDefault="00B05787" w:rsidP="00B05787">
      <w:pPr>
        <w:rPr>
          <w:rFonts w:asciiTheme="majorBidi" w:hAnsiTheme="majorBidi" w:cstheme="majorBidi"/>
          <w:b/>
          <w:bCs/>
        </w:rPr>
      </w:pPr>
      <w:hyperlink r:id="rId134" w:tgtFrame="_blank" w:history="1">
        <w:r w:rsidRPr="00B05787">
          <w:rPr>
            <w:rStyle w:val="Hyperlink"/>
            <w:rFonts w:asciiTheme="majorBidi" w:hAnsiTheme="majorBidi" w:cstheme="majorBidi"/>
            <w:b/>
            <w:bCs/>
          </w:rPr>
          <w:t>Euro-Med Human Rights Monitor: The Anatomy of Human Right Disinformation</w:t>
        </w:r>
      </w:hyperlink>
    </w:p>
    <w:p w14:paraId="4B9A00D6" w14:textId="77777777" w:rsidR="00B05787" w:rsidRPr="00B05787" w:rsidRDefault="00B05787" w:rsidP="00B05787">
      <w:pPr>
        <w:rPr>
          <w:rFonts w:asciiTheme="majorBidi" w:hAnsiTheme="majorBidi" w:cstheme="majorBidi"/>
        </w:rPr>
      </w:pPr>
      <w:r w:rsidRPr="00B05787">
        <w:rPr>
          <w:rFonts w:asciiTheme="majorBidi" w:hAnsiTheme="majorBidi" w:cstheme="majorBidi"/>
        </w:rPr>
        <w:lastRenderedPageBreak/>
        <w:t>Israeli government investigation documenting dissemination of false and unverified anti-Israel claims through UN mechanisms, international legal proceedings, media outlets and online information platforms, alongside Hamas-linked connections involving members of the organization's leadership.</w:t>
      </w:r>
    </w:p>
    <w:p w14:paraId="6E1EFA7D" w14:textId="77777777" w:rsidR="00B05787" w:rsidRPr="00B05787" w:rsidRDefault="00B05787" w:rsidP="00B05787">
      <w:pPr>
        <w:rPr>
          <w:rFonts w:asciiTheme="majorBidi" w:hAnsiTheme="majorBidi" w:cstheme="majorBidi"/>
          <w:b/>
          <w:bCs/>
        </w:rPr>
      </w:pPr>
      <w:hyperlink r:id="rId135" w:tgtFrame="_blank" w:history="1">
        <w:r w:rsidRPr="00B05787">
          <w:rPr>
            <w:rStyle w:val="Hyperlink"/>
            <w:rFonts w:asciiTheme="majorBidi" w:hAnsiTheme="majorBidi" w:cstheme="majorBidi"/>
            <w:b/>
            <w:bCs/>
          </w:rPr>
          <w:t>Murky Waters: How HRW's Report Obscures the Reality of Water Access in Gaza</w:t>
        </w:r>
      </w:hyperlink>
    </w:p>
    <w:p w14:paraId="357C8B11" w14:textId="77777777" w:rsidR="00B05787" w:rsidRPr="00B05787" w:rsidRDefault="00B05787" w:rsidP="00B05787">
      <w:pPr>
        <w:rPr>
          <w:rFonts w:asciiTheme="majorBidi" w:hAnsiTheme="majorBidi" w:cstheme="majorBidi"/>
        </w:rPr>
      </w:pPr>
      <w:r w:rsidRPr="00B05787">
        <w:rPr>
          <w:rFonts w:asciiTheme="majorBidi" w:hAnsiTheme="majorBidi" w:cstheme="majorBidi"/>
        </w:rPr>
        <w:t>Detailed critique of Human Rights Watch's Gaza water report, focusing on selective evidence, omitted context, misleading quotation and methodological distortions.</w:t>
      </w:r>
    </w:p>
    <w:p w14:paraId="05EFD62F" w14:textId="77777777" w:rsidR="00B05787" w:rsidRPr="00B05787" w:rsidRDefault="00B05787" w:rsidP="00B05787">
      <w:pPr>
        <w:rPr>
          <w:rFonts w:asciiTheme="majorBidi" w:hAnsiTheme="majorBidi" w:cstheme="majorBidi"/>
          <w:b/>
          <w:bCs/>
        </w:rPr>
      </w:pPr>
      <w:r w:rsidRPr="00B05787">
        <w:rPr>
          <w:rFonts w:asciiTheme="majorBidi" w:hAnsiTheme="majorBidi" w:cstheme="majorBidi"/>
          <w:b/>
          <w:bCs/>
        </w:rPr>
        <w:t>INDEPENDENT SOURCES — FOR FURTHER READING</w:t>
      </w:r>
    </w:p>
    <w:p w14:paraId="5CF875BB" w14:textId="77777777" w:rsidR="00B05787" w:rsidRPr="00B05787" w:rsidRDefault="00B05787" w:rsidP="00B05787">
      <w:pPr>
        <w:numPr>
          <w:ilvl w:val="0"/>
          <w:numId w:val="9"/>
        </w:numPr>
        <w:rPr>
          <w:rFonts w:asciiTheme="majorBidi" w:hAnsiTheme="majorBidi" w:cstheme="majorBidi"/>
        </w:rPr>
      </w:pPr>
      <w:r w:rsidRPr="00B05787">
        <w:rPr>
          <w:rFonts w:asciiTheme="majorBidi" w:hAnsiTheme="majorBidi" w:cstheme="majorBidi"/>
          <w:b/>
          <w:bCs/>
        </w:rPr>
        <w:t>Thomas G. Weiss, Tatiana Carayannis and Richard Jolly, </w:t>
      </w:r>
      <w:hyperlink r:id="rId136" w:tgtFrame="_blank" w:history="1">
        <w:r w:rsidRPr="00B05787">
          <w:rPr>
            <w:rStyle w:val="Hyperlink"/>
            <w:rFonts w:asciiTheme="majorBidi" w:hAnsiTheme="majorBidi" w:cstheme="majorBidi"/>
            <w:b/>
            <w:bCs/>
          </w:rPr>
          <w:t xml:space="preserve">“The ‘Third’ United </w:t>
        </w:r>
        <w:proofErr w:type="spellStart"/>
        <w:r w:rsidRPr="00B05787">
          <w:rPr>
            <w:rStyle w:val="Hyperlink"/>
            <w:rFonts w:asciiTheme="majorBidi" w:hAnsiTheme="majorBidi" w:cstheme="majorBidi"/>
            <w:b/>
            <w:bCs/>
          </w:rPr>
          <w:t>Nations”</w:t>
        </w:r>
      </w:hyperlink>
      <w:r w:rsidRPr="00B05787">
        <w:rPr>
          <w:rFonts w:asciiTheme="majorBidi" w:hAnsiTheme="majorBidi" w:cstheme="majorBidi"/>
        </w:rPr>
        <w:t>Academic</w:t>
      </w:r>
      <w:proofErr w:type="spellEnd"/>
      <w:r w:rsidRPr="00B05787">
        <w:rPr>
          <w:rFonts w:asciiTheme="majorBidi" w:hAnsiTheme="majorBidi" w:cstheme="majorBidi"/>
        </w:rPr>
        <w:t xml:space="preserve"> study introducing the concept of the “third UN” and describing NGOs, experts, academics and commissions as “outside-insiders” that influence UN ideas, policies and practices.</w:t>
      </w:r>
    </w:p>
    <w:p w14:paraId="42C96AAA" w14:textId="77777777" w:rsidR="00B05787" w:rsidRPr="00B05787" w:rsidRDefault="00B05787" w:rsidP="00B05787">
      <w:pPr>
        <w:numPr>
          <w:ilvl w:val="0"/>
          <w:numId w:val="9"/>
        </w:numPr>
        <w:rPr>
          <w:rFonts w:asciiTheme="majorBidi" w:hAnsiTheme="majorBidi" w:cstheme="majorBidi"/>
        </w:rPr>
      </w:pPr>
      <w:r w:rsidRPr="00B05787">
        <w:rPr>
          <w:rFonts w:asciiTheme="majorBidi" w:hAnsiTheme="majorBidi" w:cstheme="majorBidi"/>
          <w:b/>
          <w:bCs/>
        </w:rPr>
        <w:t>Gerald M. Steinberg, </w:t>
      </w:r>
      <w:hyperlink r:id="rId137" w:tgtFrame="_blank" w:history="1">
        <w:r w:rsidRPr="00B05787">
          <w:rPr>
            <w:rStyle w:val="Hyperlink"/>
            <w:rFonts w:asciiTheme="majorBidi" w:hAnsiTheme="majorBidi" w:cstheme="majorBidi"/>
            <w:b/>
            <w:bCs/>
          </w:rPr>
          <w:t xml:space="preserve">“From Durban to the Goldstone Report: The Centrality of Human Rights NGOs in the Political Dimension of the Arab-Israeli </w:t>
        </w:r>
        <w:proofErr w:type="spellStart"/>
        <w:r w:rsidRPr="00B05787">
          <w:rPr>
            <w:rStyle w:val="Hyperlink"/>
            <w:rFonts w:asciiTheme="majorBidi" w:hAnsiTheme="majorBidi" w:cstheme="majorBidi"/>
            <w:b/>
            <w:bCs/>
          </w:rPr>
          <w:t>Conflict”</w:t>
        </w:r>
      </w:hyperlink>
      <w:r w:rsidRPr="00B05787">
        <w:rPr>
          <w:rFonts w:asciiTheme="majorBidi" w:hAnsiTheme="majorBidi" w:cstheme="majorBidi"/>
        </w:rPr>
        <w:t>Peer</w:t>
      </w:r>
      <w:proofErr w:type="spellEnd"/>
      <w:r w:rsidRPr="00B05787">
        <w:rPr>
          <w:rFonts w:asciiTheme="majorBidi" w:hAnsiTheme="majorBidi" w:cstheme="majorBidi"/>
        </w:rPr>
        <w:t>-reviewed analysis tracing the interaction between NGO advocacy campaigns and UN human-rights mechanisms from the 2001 Durban conference through the Goldstone investigation.</w:t>
      </w:r>
    </w:p>
    <w:p w14:paraId="440DCC88" w14:textId="77777777" w:rsidR="00B05787" w:rsidRPr="00B05787" w:rsidRDefault="00B05787" w:rsidP="00B05787">
      <w:pPr>
        <w:numPr>
          <w:ilvl w:val="0"/>
          <w:numId w:val="9"/>
        </w:numPr>
        <w:rPr>
          <w:rFonts w:asciiTheme="majorBidi" w:hAnsiTheme="majorBidi" w:cstheme="majorBidi"/>
        </w:rPr>
      </w:pPr>
      <w:r w:rsidRPr="00B05787">
        <w:rPr>
          <w:rFonts w:asciiTheme="majorBidi" w:hAnsiTheme="majorBidi" w:cstheme="majorBidi"/>
          <w:b/>
          <w:bCs/>
        </w:rPr>
        <w:t xml:space="preserve">The </w:t>
      </w:r>
      <w:proofErr w:type="spellStart"/>
      <w:r w:rsidRPr="00B05787">
        <w:rPr>
          <w:rFonts w:asciiTheme="majorBidi" w:hAnsiTheme="majorBidi" w:cstheme="majorBidi"/>
          <w:b/>
          <w:bCs/>
        </w:rPr>
        <w:t>EiGHT</w:t>
      </w:r>
      <w:proofErr w:type="spellEnd"/>
      <w:r w:rsidRPr="00B05787">
        <w:rPr>
          <w:rFonts w:asciiTheme="majorBidi" w:hAnsiTheme="majorBidi" w:cstheme="majorBidi"/>
          <w:b/>
          <w:bCs/>
        </w:rPr>
        <w:t xml:space="preserve"> initiative, </w:t>
      </w:r>
      <w:hyperlink r:id="rId138" w:tgtFrame="_blank" w:history="1">
        <w:r w:rsidRPr="00B05787">
          <w:rPr>
            <w:rStyle w:val="Hyperlink"/>
            <w:rFonts w:asciiTheme="majorBidi" w:hAnsiTheme="majorBidi" w:cstheme="majorBidi"/>
            <w:b/>
            <w:bCs/>
          </w:rPr>
          <w:t xml:space="preserve">“Insiders Speak: NGO Antisemitism, Failed Accountability, and Their Impact on Social </w:t>
        </w:r>
        <w:proofErr w:type="spellStart"/>
        <w:r w:rsidRPr="00B05787">
          <w:rPr>
            <w:rStyle w:val="Hyperlink"/>
            <w:rFonts w:asciiTheme="majorBidi" w:hAnsiTheme="majorBidi" w:cstheme="majorBidi"/>
            <w:b/>
            <w:bCs/>
          </w:rPr>
          <w:t>Cohesion”</w:t>
        </w:r>
      </w:hyperlink>
      <w:r w:rsidRPr="00B05787">
        <w:rPr>
          <w:rFonts w:asciiTheme="majorBidi" w:hAnsiTheme="majorBidi" w:cstheme="majorBidi"/>
        </w:rPr>
        <w:t>Report</w:t>
      </w:r>
      <w:proofErr w:type="spellEnd"/>
      <w:r w:rsidRPr="00B05787">
        <w:rPr>
          <w:rFonts w:asciiTheme="majorBidi" w:hAnsiTheme="majorBidi" w:cstheme="majorBidi"/>
        </w:rPr>
        <w:t xml:space="preserve"> based on interviews with more than seventy current and former professionals across major human-rights organizations, humanitarian NGOs and UN agencies, documenting asymmetric sourcing, selective omission of context, failures to correct known inaccuracies for political reasons and coverage shaped by political rather than evidentiary considerations.</w:t>
      </w:r>
    </w:p>
    <w:p w14:paraId="606C4FE7" w14:textId="77777777" w:rsidR="00B05787" w:rsidRPr="00B05787" w:rsidRDefault="00B05787" w:rsidP="00B05787">
      <w:pPr>
        <w:numPr>
          <w:ilvl w:val="0"/>
          <w:numId w:val="9"/>
        </w:numPr>
        <w:rPr>
          <w:rFonts w:asciiTheme="majorBidi" w:hAnsiTheme="majorBidi" w:cstheme="majorBidi"/>
        </w:rPr>
      </w:pPr>
      <w:r w:rsidRPr="00B05787">
        <w:rPr>
          <w:rFonts w:asciiTheme="majorBidi" w:hAnsiTheme="majorBidi" w:cstheme="majorBidi"/>
          <w:b/>
          <w:bCs/>
        </w:rPr>
        <w:t>Danielle Haas, </w:t>
      </w:r>
      <w:hyperlink r:id="rId139" w:tgtFrame="_blank" w:history="1">
        <w:r w:rsidRPr="00B05787">
          <w:rPr>
            <w:rStyle w:val="Hyperlink"/>
            <w:rFonts w:asciiTheme="majorBidi" w:hAnsiTheme="majorBidi" w:cstheme="majorBidi"/>
            <w:b/>
            <w:bCs/>
          </w:rPr>
          <w:t>“Email to Human Rights Watch Staffers - October 16, 2023”</w:t>
        </w:r>
      </w:hyperlink>
      <w:r w:rsidRPr="00B05787">
        <w:rPr>
          <w:rFonts w:asciiTheme="majorBidi" w:hAnsiTheme="majorBidi" w:cstheme="majorBidi"/>
        </w:rPr>
        <w:t>Resignation email by HRW's outgoing senior editor describing years of politicization, declining professional standards and suppression of dissent in the organization's Israel-Palestine work.</w:t>
      </w:r>
    </w:p>
    <w:p w14:paraId="36422A3C" w14:textId="77777777" w:rsidR="00B05787" w:rsidRPr="00B05787" w:rsidRDefault="00B05787" w:rsidP="00B05787">
      <w:pPr>
        <w:numPr>
          <w:ilvl w:val="0"/>
          <w:numId w:val="9"/>
        </w:numPr>
        <w:rPr>
          <w:rFonts w:asciiTheme="majorBidi" w:hAnsiTheme="majorBidi" w:cstheme="majorBidi"/>
        </w:rPr>
      </w:pPr>
      <w:hyperlink r:id="rId140" w:tgtFrame="_blank" w:history="1">
        <w:r w:rsidRPr="00B05787">
          <w:rPr>
            <w:rStyle w:val="Hyperlink"/>
            <w:rFonts w:asciiTheme="majorBidi" w:hAnsiTheme="majorBidi" w:cstheme="majorBidi"/>
            <w:b/>
            <w:bCs/>
          </w:rPr>
          <w:t xml:space="preserve">“‘Predetermined Conclusion’: Amnesty Israel Rejects ‘Biased’ Gaza Genocide Report by Amnesty </w:t>
        </w:r>
        <w:proofErr w:type="spellStart"/>
        <w:r w:rsidRPr="00B05787">
          <w:rPr>
            <w:rStyle w:val="Hyperlink"/>
            <w:rFonts w:asciiTheme="majorBidi" w:hAnsiTheme="majorBidi" w:cstheme="majorBidi"/>
            <w:b/>
            <w:bCs/>
          </w:rPr>
          <w:t>International”</w:t>
        </w:r>
      </w:hyperlink>
      <w:r w:rsidRPr="00B05787">
        <w:rPr>
          <w:rFonts w:asciiTheme="majorBidi" w:hAnsiTheme="majorBidi" w:cstheme="majorBidi"/>
        </w:rPr>
        <w:t>Reports</w:t>
      </w:r>
      <w:proofErr w:type="spellEnd"/>
      <w:r w:rsidRPr="00B05787">
        <w:rPr>
          <w:rFonts w:asciiTheme="majorBidi" w:hAnsiTheme="majorBidi" w:cstheme="majorBidi"/>
        </w:rPr>
        <w:t xml:space="preserve"> internal criticism from Amnesty Israel and other Jewish Amnesty employees alleging that the genocide conclusion was predetermined before the research had been completed.</w:t>
      </w:r>
    </w:p>
    <w:p w14:paraId="235B070E" w14:textId="77777777" w:rsidR="00B05787" w:rsidRPr="00B05787" w:rsidRDefault="00B05787" w:rsidP="00B05787">
      <w:pPr>
        <w:numPr>
          <w:ilvl w:val="0"/>
          <w:numId w:val="9"/>
        </w:numPr>
        <w:rPr>
          <w:rFonts w:asciiTheme="majorBidi" w:hAnsiTheme="majorBidi" w:cstheme="majorBidi"/>
        </w:rPr>
      </w:pPr>
      <w:hyperlink r:id="rId141" w:tgtFrame="_blank" w:history="1">
        <w:r w:rsidRPr="00B05787">
          <w:rPr>
            <w:rStyle w:val="Hyperlink"/>
            <w:rFonts w:asciiTheme="majorBidi" w:hAnsiTheme="majorBidi" w:cstheme="majorBidi"/>
            <w:b/>
            <w:bCs/>
          </w:rPr>
          <w:t xml:space="preserve">“Former Doctors Without Borders Leader Calls Group ‘Accomplices of Hamas’ Over Gaza War </w:t>
        </w:r>
        <w:proofErr w:type="spellStart"/>
        <w:r w:rsidRPr="00B05787">
          <w:rPr>
            <w:rStyle w:val="Hyperlink"/>
            <w:rFonts w:asciiTheme="majorBidi" w:hAnsiTheme="majorBidi" w:cstheme="majorBidi"/>
            <w:b/>
            <w:bCs/>
          </w:rPr>
          <w:t>Response”</w:t>
        </w:r>
      </w:hyperlink>
      <w:r w:rsidRPr="00B05787">
        <w:rPr>
          <w:rFonts w:asciiTheme="majorBidi" w:hAnsiTheme="majorBidi" w:cstheme="majorBidi"/>
        </w:rPr>
        <w:t>Interview</w:t>
      </w:r>
      <w:proofErr w:type="spellEnd"/>
      <w:r w:rsidRPr="00B05787">
        <w:rPr>
          <w:rFonts w:asciiTheme="majorBidi" w:hAnsiTheme="majorBidi" w:cstheme="majorBidi"/>
        </w:rPr>
        <w:t xml:space="preserve"> with former MSF Secretary-General Alain Destexhe, who argues that the organization has abandoned its traditional neutrality in its Gaza advocacy and become deeply biased against Israel, going so far as to describe MSF as an “accomplice of Hamas.”</w:t>
      </w:r>
    </w:p>
    <w:p w14:paraId="762A73F5" w14:textId="77777777" w:rsidR="00B05787" w:rsidRPr="00B05787" w:rsidRDefault="00B05787" w:rsidP="00B05787">
      <w:pPr>
        <w:numPr>
          <w:ilvl w:val="0"/>
          <w:numId w:val="9"/>
        </w:numPr>
        <w:rPr>
          <w:rFonts w:asciiTheme="majorBidi" w:hAnsiTheme="majorBidi" w:cstheme="majorBidi"/>
        </w:rPr>
      </w:pPr>
      <w:r w:rsidRPr="00B05787">
        <w:rPr>
          <w:rFonts w:asciiTheme="majorBidi" w:hAnsiTheme="majorBidi" w:cstheme="majorBidi"/>
          <w:b/>
          <w:bCs/>
        </w:rPr>
        <w:lastRenderedPageBreak/>
        <w:t>NGO Monitor, </w:t>
      </w:r>
      <w:hyperlink r:id="rId142" w:tgtFrame="_blank" w:history="1">
        <w:r w:rsidRPr="00B05787">
          <w:rPr>
            <w:rStyle w:val="Hyperlink"/>
            <w:rFonts w:asciiTheme="majorBidi" w:hAnsiTheme="majorBidi" w:cstheme="majorBidi"/>
            <w:b/>
            <w:bCs/>
          </w:rPr>
          <w:t xml:space="preserve">“Puppet Regime: Hamas’ Coercive Grip on Aid and NGO Operations in </w:t>
        </w:r>
        <w:proofErr w:type="spellStart"/>
        <w:r w:rsidRPr="00B05787">
          <w:rPr>
            <w:rStyle w:val="Hyperlink"/>
            <w:rFonts w:asciiTheme="majorBidi" w:hAnsiTheme="majorBidi" w:cstheme="majorBidi"/>
            <w:b/>
            <w:bCs/>
          </w:rPr>
          <w:t>Gaza”</w:t>
        </w:r>
      </w:hyperlink>
      <w:r w:rsidRPr="00B05787">
        <w:rPr>
          <w:rFonts w:asciiTheme="majorBidi" w:hAnsiTheme="majorBidi" w:cstheme="majorBidi"/>
        </w:rPr>
        <w:t>Investigation</w:t>
      </w:r>
      <w:proofErr w:type="spellEnd"/>
      <w:r w:rsidRPr="00B05787">
        <w:rPr>
          <w:rFonts w:asciiTheme="majorBidi" w:hAnsiTheme="majorBidi" w:cstheme="majorBidi"/>
        </w:rPr>
        <w:t xml:space="preserve"> based on declassified internal Hamas documents describing surveillance, coercion and manipulation of international NGOs operating in Gaza, including interference in project implementation, data collection and organizational activity.</w:t>
      </w:r>
    </w:p>
    <w:p w14:paraId="55AF6FF8" w14:textId="77777777" w:rsidR="00B05787" w:rsidRPr="00B05787" w:rsidRDefault="00B05787" w:rsidP="00B05787">
      <w:pPr>
        <w:numPr>
          <w:ilvl w:val="0"/>
          <w:numId w:val="9"/>
        </w:numPr>
        <w:rPr>
          <w:rFonts w:asciiTheme="majorBidi" w:hAnsiTheme="majorBidi" w:cstheme="majorBidi"/>
        </w:rPr>
      </w:pPr>
      <w:r w:rsidRPr="00B05787">
        <w:rPr>
          <w:rFonts w:asciiTheme="majorBidi" w:hAnsiTheme="majorBidi" w:cstheme="majorBidi"/>
          <w:b/>
          <w:bCs/>
        </w:rPr>
        <w:t>Michael Powell, </w:t>
      </w:r>
      <w:hyperlink r:id="rId143" w:tgtFrame="_blank" w:history="1">
        <w:r w:rsidRPr="00B05787">
          <w:rPr>
            <w:rStyle w:val="Hyperlink"/>
            <w:rFonts w:asciiTheme="majorBidi" w:hAnsiTheme="majorBidi" w:cstheme="majorBidi"/>
            <w:b/>
            <w:bCs/>
          </w:rPr>
          <w:t xml:space="preserve">“The Double Standard in the Human-Rights </w:t>
        </w:r>
        <w:proofErr w:type="spellStart"/>
        <w:r w:rsidRPr="00B05787">
          <w:rPr>
            <w:rStyle w:val="Hyperlink"/>
            <w:rFonts w:asciiTheme="majorBidi" w:hAnsiTheme="majorBidi" w:cstheme="majorBidi"/>
            <w:b/>
            <w:bCs/>
          </w:rPr>
          <w:t>World”</w:t>
        </w:r>
      </w:hyperlink>
      <w:r w:rsidRPr="00B05787">
        <w:rPr>
          <w:rFonts w:asciiTheme="majorBidi" w:hAnsiTheme="majorBidi" w:cstheme="majorBidi"/>
        </w:rPr>
        <w:t>An</w:t>
      </w:r>
      <w:proofErr w:type="spellEnd"/>
      <w:r w:rsidRPr="00B05787">
        <w:rPr>
          <w:rFonts w:asciiTheme="majorBidi" w:hAnsiTheme="majorBidi" w:cstheme="majorBidi"/>
        </w:rPr>
        <w:t xml:space="preserve"> investigation based on internal communications and interviews with current and former staff, examining ideological shifts, anti-Israel bias and internal dissent within major human-rights organizations.</w:t>
      </w:r>
    </w:p>
    <w:p w14:paraId="46676193" w14:textId="77777777" w:rsidR="00B05787" w:rsidRPr="00B05787" w:rsidRDefault="00B05787" w:rsidP="00B05787">
      <w:pPr>
        <w:numPr>
          <w:ilvl w:val="0"/>
          <w:numId w:val="9"/>
        </w:numPr>
        <w:rPr>
          <w:rFonts w:asciiTheme="majorBidi" w:hAnsiTheme="majorBidi" w:cstheme="majorBidi"/>
        </w:rPr>
      </w:pPr>
      <w:r w:rsidRPr="00B05787">
        <w:rPr>
          <w:rFonts w:asciiTheme="majorBidi" w:hAnsiTheme="majorBidi" w:cstheme="majorBidi"/>
          <w:b/>
          <w:bCs/>
        </w:rPr>
        <w:t>Michael Sunderland and Daniel Jackson, </w:t>
      </w:r>
      <w:hyperlink r:id="rId144" w:tgtFrame="_blank" w:history="1">
        <w:r w:rsidRPr="00B05787">
          <w:rPr>
            <w:rStyle w:val="Hyperlink"/>
            <w:rFonts w:asciiTheme="majorBidi" w:hAnsiTheme="majorBidi" w:cstheme="majorBidi"/>
            <w:b/>
            <w:bCs/>
          </w:rPr>
          <w:t xml:space="preserve">“Numbers in Crisis: Nongovernmental Organizations, Data, and the Making of Humanitarian </w:t>
        </w:r>
        <w:proofErr w:type="spellStart"/>
        <w:r w:rsidRPr="00B05787">
          <w:rPr>
            <w:rStyle w:val="Hyperlink"/>
            <w:rFonts w:asciiTheme="majorBidi" w:hAnsiTheme="majorBidi" w:cstheme="majorBidi"/>
            <w:b/>
            <w:bCs/>
          </w:rPr>
          <w:t>News”</w:t>
        </w:r>
      </w:hyperlink>
      <w:r w:rsidRPr="00B05787">
        <w:rPr>
          <w:rFonts w:asciiTheme="majorBidi" w:hAnsiTheme="majorBidi" w:cstheme="majorBidi"/>
        </w:rPr>
        <w:t>Academic</w:t>
      </w:r>
      <w:proofErr w:type="spellEnd"/>
      <w:r w:rsidRPr="00B05787">
        <w:rPr>
          <w:rFonts w:asciiTheme="majorBidi" w:hAnsiTheme="majorBidi" w:cstheme="majorBidi"/>
        </w:rPr>
        <w:t xml:space="preserve"> study showing extensive reliance by humanitarian NGOs on UN and other secondary data, including the recycling and repackaging of statistics through what the authors call “data churnalism.”</w:t>
      </w:r>
    </w:p>
    <w:p w14:paraId="23B621F8" w14:textId="77777777" w:rsidR="00B05787" w:rsidRPr="00B05787" w:rsidRDefault="00B05787">
      <w:pPr>
        <w:rPr>
          <w:rFonts w:asciiTheme="majorBidi" w:hAnsiTheme="majorBidi" w:cstheme="majorBidi"/>
        </w:rPr>
      </w:pPr>
    </w:p>
    <w:sectPr w:rsidR="00B05787" w:rsidRPr="00B057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954DE"/>
    <w:multiLevelType w:val="multilevel"/>
    <w:tmpl w:val="0BC24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6A3B64"/>
    <w:multiLevelType w:val="multilevel"/>
    <w:tmpl w:val="6FA6C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DC25716"/>
    <w:multiLevelType w:val="multilevel"/>
    <w:tmpl w:val="8236E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2D3A8E"/>
    <w:multiLevelType w:val="multilevel"/>
    <w:tmpl w:val="2EF00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3974C4"/>
    <w:multiLevelType w:val="multilevel"/>
    <w:tmpl w:val="B1745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802742"/>
    <w:multiLevelType w:val="multilevel"/>
    <w:tmpl w:val="7C787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B135F7"/>
    <w:multiLevelType w:val="multilevel"/>
    <w:tmpl w:val="FCA84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C2249E"/>
    <w:multiLevelType w:val="multilevel"/>
    <w:tmpl w:val="E7565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A2B4246"/>
    <w:multiLevelType w:val="multilevel"/>
    <w:tmpl w:val="8A542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2205311">
    <w:abstractNumId w:val="1"/>
  </w:num>
  <w:num w:numId="2" w16cid:durableId="506404575">
    <w:abstractNumId w:val="3"/>
  </w:num>
  <w:num w:numId="3" w16cid:durableId="1693265270">
    <w:abstractNumId w:val="0"/>
  </w:num>
  <w:num w:numId="4" w16cid:durableId="1560752279">
    <w:abstractNumId w:val="8"/>
  </w:num>
  <w:num w:numId="5" w16cid:durableId="244651411">
    <w:abstractNumId w:val="7"/>
  </w:num>
  <w:num w:numId="6" w16cid:durableId="1431202337">
    <w:abstractNumId w:val="2"/>
  </w:num>
  <w:num w:numId="7" w16cid:durableId="1473788103">
    <w:abstractNumId w:val="5"/>
  </w:num>
  <w:num w:numId="8" w16cid:durableId="172762446">
    <w:abstractNumId w:val="4"/>
  </w:num>
  <w:num w:numId="9" w16cid:durableId="12257954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787"/>
    <w:rsid w:val="000C526D"/>
    <w:rsid w:val="001944CB"/>
    <w:rsid w:val="006F760D"/>
    <w:rsid w:val="00B05787"/>
    <w:rsid w:val="00B33CB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AC363"/>
  <w15:chartTrackingRefBased/>
  <w15:docId w15:val="{9D8CCAF0-B7C5-4523-BD23-F899494CA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57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57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57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57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57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57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57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57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57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57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57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57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57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57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57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57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57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5787"/>
    <w:rPr>
      <w:rFonts w:eastAsiaTheme="majorEastAsia" w:cstheme="majorBidi"/>
      <w:color w:val="272727" w:themeColor="text1" w:themeTint="D8"/>
    </w:rPr>
  </w:style>
  <w:style w:type="paragraph" w:styleId="Title">
    <w:name w:val="Title"/>
    <w:basedOn w:val="Normal"/>
    <w:next w:val="Normal"/>
    <w:link w:val="TitleChar"/>
    <w:uiPriority w:val="10"/>
    <w:qFormat/>
    <w:rsid w:val="00B057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57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57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57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5787"/>
    <w:pPr>
      <w:spacing w:before="160"/>
      <w:jc w:val="center"/>
    </w:pPr>
    <w:rPr>
      <w:i/>
      <w:iCs/>
      <w:color w:val="404040" w:themeColor="text1" w:themeTint="BF"/>
    </w:rPr>
  </w:style>
  <w:style w:type="character" w:customStyle="1" w:styleId="QuoteChar">
    <w:name w:val="Quote Char"/>
    <w:basedOn w:val="DefaultParagraphFont"/>
    <w:link w:val="Quote"/>
    <w:uiPriority w:val="29"/>
    <w:rsid w:val="00B05787"/>
    <w:rPr>
      <w:i/>
      <w:iCs/>
      <w:color w:val="404040" w:themeColor="text1" w:themeTint="BF"/>
    </w:rPr>
  </w:style>
  <w:style w:type="paragraph" w:styleId="ListParagraph">
    <w:name w:val="List Paragraph"/>
    <w:basedOn w:val="Normal"/>
    <w:uiPriority w:val="34"/>
    <w:qFormat/>
    <w:rsid w:val="00B05787"/>
    <w:pPr>
      <w:ind w:left="720"/>
      <w:contextualSpacing/>
    </w:pPr>
  </w:style>
  <w:style w:type="character" w:styleId="IntenseEmphasis">
    <w:name w:val="Intense Emphasis"/>
    <w:basedOn w:val="DefaultParagraphFont"/>
    <w:uiPriority w:val="21"/>
    <w:qFormat/>
    <w:rsid w:val="00B05787"/>
    <w:rPr>
      <w:i/>
      <w:iCs/>
      <w:color w:val="0F4761" w:themeColor="accent1" w:themeShade="BF"/>
    </w:rPr>
  </w:style>
  <w:style w:type="paragraph" w:styleId="IntenseQuote">
    <w:name w:val="Intense Quote"/>
    <w:basedOn w:val="Normal"/>
    <w:next w:val="Normal"/>
    <w:link w:val="IntenseQuoteChar"/>
    <w:uiPriority w:val="30"/>
    <w:qFormat/>
    <w:rsid w:val="00B057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5787"/>
    <w:rPr>
      <w:i/>
      <w:iCs/>
      <w:color w:val="0F4761" w:themeColor="accent1" w:themeShade="BF"/>
    </w:rPr>
  </w:style>
  <w:style w:type="character" w:styleId="IntenseReference">
    <w:name w:val="Intense Reference"/>
    <w:basedOn w:val="DefaultParagraphFont"/>
    <w:uiPriority w:val="32"/>
    <w:qFormat/>
    <w:rsid w:val="00B05787"/>
    <w:rPr>
      <w:b/>
      <w:bCs/>
      <w:smallCaps/>
      <w:color w:val="0F4761" w:themeColor="accent1" w:themeShade="BF"/>
      <w:spacing w:val="5"/>
    </w:rPr>
  </w:style>
  <w:style w:type="character" w:styleId="Hyperlink">
    <w:name w:val="Hyperlink"/>
    <w:basedOn w:val="DefaultParagraphFont"/>
    <w:uiPriority w:val="99"/>
    <w:unhideWhenUsed/>
    <w:rsid w:val="00B05787"/>
    <w:rPr>
      <w:color w:val="467886" w:themeColor="hyperlink"/>
      <w:u w:val="single"/>
    </w:rPr>
  </w:style>
  <w:style w:type="character" w:styleId="UnresolvedMention">
    <w:name w:val="Unresolved Mention"/>
    <w:basedOn w:val="DefaultParagraphFont"/>
    <w:uiPriority w:val="99"/>
    <w:semiHidden/>
    <w:unhideWhenUsed/>
    <w:rsid w:val="00B057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bbc.com/news/av/world-middle-east-68906919" TargetMode="External"/><Relationship Id="rId21" Type="http://schemas.openxmlformats.org/officeDocument/2006/relationships/hyperlink" Target="https://www.cbsnews.com/news/catherine-russell-unicef-face-the-nation-transcript-08-24-2025/" TargetMode="External"/><Relationship Id="rId42" Type="http://schemas.openxmlformats.org/officeDocument/2006/relationships/hyperlink" Target="https://www.npr.org/2021/11/18/1056254276/gaza-united-nations-schmale-palestinians-israel" TargetMode="External"/><Relationship Id="rId63" Type="http://schemas.openxmlformats.org/officeDocument/2006/relationships/hyperlink" Target="https://www.gov.il/en/pages/transparency-and-methodology-issues-in-the-ipc-special-brief-of-18-march-2024" TargetMode="External"/><Relationship Id="rId84" Type="http://schemas.openxmlformats.org/officeDocument/2006/relationships/hyperlink" Target="https://govextra.gov.il/mda/un/bias/1/" TargetMode="External"/><Relationship Id="rId138" Type="http://schemas.openxmlformats.org/officeDocument/2006/relationships/hyperlink" Target="https://www.eightrights.org/report-pdf" TargetMode="External"/><Relationship Id="rId107" Type="http://schemas.openxmlformats.org/officeDocument/2006/relationships/hyperlink" Target="https://edition.cnn.com/videos/tv/2023/11/22/amanpour-martin-griffiths-gaza-ceasefire.cnn" TargetMode="External"/><Relationship Id="rId11" Type="http://schemas.openxmlformats.org/officeDocument/2006/relationships/hyperlink" Target="https://forward.com/news/833771/united-nations-rapporteur-torture-october-7/" TargetMode="External"/><Relationship Id="rId32" Type="http://schemas.openxmlformats.org/officeDocument/2006/relationships/hyperlink" Target="https://www.telegraph.co.uk/news/2026/06/28/uns-toxic-israel-obsession-lets-off-worlds-worst-regimes/" TargetMode="External"/><Relationship Id="rId53" Type="http://schemas.openxmlformats.org/officeDocument/2006/relationships/hyperlink" Target="https://apnews.com/article/middle-east-israel-geneva-race-and-ethnicity-92d888b43d685e65d82952980a032e6f" TargetMode="External"/><Relationship Id="rId74" Type="http://schemas.openxmlformats.org/officeDocument/2006/relationships/hyperlink" Target="https://www.nytimes.com/2024/12/08/world/middleeast/hamas-unrwa-schools.html" TargetMode="External"/><Relationship Id="rId128" Type="http://schemas.openxmlformats.org/officeDocument/2006/relationships/hyperlink" Target="https://www.eightrights.org/report-pdf" TargetMode="External"/><Relationship Id="rId5" Type="http://schemas.openxmlformats.org/officeDocument/2006/relationships/hyperlink" Target="https://govextra.gov.il/mda/un/bias/" TargetMode="External"/><Relationship Id="rId90" Type="http://schemas.openxmlformats.org/officeDocument/2006/relationships/hyperlink" Target="https://govextra.gov.il/unrwa/unrwa/" TargetMode="External"/><Relationship Id="rId95" Type="http://schemas.openxmlformats.org/officeDocument/2006/relationships/hyperlink" Target="https://www.nytimes.com/2024/12/08/world/middleeast/hamas-unrwa-schools.html" TargetMode="External"/><Relationship Id="rId22" Type="http://schemas.openxmlformats.org/officeDocument/2006/relationships/hyperlink" Target="https://govextra.gov.il/mda/un-agencies/gaza-bias" TargetMode="External"/><Relationship Id="rId27" Type="http://schemas.openxmlformats.org/officeDocument/2006/relationships/hyperlink" Target="https://govextra.gov.il/mda/un/bias/4/" TargetMode="External"/><Relationship Id="rId43" Type="http://schemas.openxmlformats.org/officeDocument/2006/relationships/hyperlink" Target="https://www.telegraph.co.uk/news/2026/06/28/uns-toxic-israel-obsession-lets-off-worlds-worst-regimes/" TargetMode="External"/><Relationship Id="rId48" Type="http://schemas.openxmlformats.org/officeDocument/2006/relationships/hyperlink" Target="https://www.thefp.com/p/johanna-berkman-alice-nderitu-fired-from-un-israel-hamas-gaza-genocide" TargetMode="External"/><Relationship Id="rId64" Type="http://schemas.openxmlformats.org/officeDocument/2006/relationships/hyperlink" Target="https://www.gov.il/en/pages/the-third-ipc-report-on-gaza-june-2024-3-sep-2024" TargetMode="External"/><Relationship Id="rId69" Type="http://schemas.openxmlformats.org/officeDocument/2006/relationships/hyperlink" Target="https://www.thefp.com/p/the-gaza-famine-myth" TargetMode="External"/><Relationship Id="rId113" Type="http://schemas.openxmlformats.org/officeDocument/2006/relationships/hyperlink" Target="https://www.idf.il/en/mini-sites/israel-at-war/war-on-hamas-2023-resources/idf-press-release-clarification/" TargetMode="External"/><Relationship Id="rId118" Type="http://schemas.openxmlformats.org/officeDocument/2006/relationships/hyperlink" Target="https://besacenter.org/debunking-the-genocide-allegationsa-reexamination-of-the-israel-hamas-war-2023-2025/" TargetMode="External"/><Relationship Id="rId134" Type="http://schemas.openxmlformats.org/officeDocument/2006/relationships/hyperlink" Target="https://govextra.gov.il/mda/euro-med-human-rights-monitor/euro-med-human-rights-monitor-the-anatomy-of-human-rights-disinformation/" TargetMode="External"/><Relationship Id="rId139" Type="http://schemas.openxmlformats.org/officeDocument/2006/relationships/hyperlink" Target="https://ngo-monitor.org/danielle-haas-email-to-hrw-staffers-november-16-2023/" TargetMode="External"/><Relationship Id="rId80" Type="http://schemas.openxmlformats.org/officeDocument/2006/relationships/hyperlink" Target="https://time.com/7178297/philippe-lazzarini-unwra-interview/" TargetMode="External"/><Relationship Id="rId85" Type="http://schemas.openxmlformats.org/officeDocument/2006/relationships/hyperlink" Target="https://link.springer.com/article/10.1186/s13584-025-00668-6" TargetMode="External"/><Relationship Id="rId12" Type="http://schemas.openxmlformats.org/officeDocument/2006/relationships/hyperlink" Target="https://govextra.gov.il/mda/un/bias/2/" TargetMode="External"/><Relationship Id="rId17" Type="http://schemas.openxmlformats.org/officeDocument/2006/relationships/hyperlink" Target="https://govextra.gov.il/mda/un/bias/5/" TargetMode="External"/><Relationship Id="rId33" Type="http://schemas.openxmlformats.org/officeDocument/2006/relationships/hyperlink" Target="https://www.lawfaremedia.org/article/the-dangerous-failure-to-hold-hamas-accountable-for-using-human-shields" TargetMode="External"/><Relationship Id="rId38" Type="http://schemas.openxmlformats.org/officeDocument/2006/relationships/image" Target="media/image5.png"/><Relationship Id="rId59" Type="http://schemas.openxmlformats.org/officeDocument/2006/relationships/hyperlink" Target="https://www.thefp.com/p/unicef-data-undermines-claims-palestine-israel-famine-united-nations" TargetMode="External"/><Relationship Id="rId103" Type="http://schemas.openxmlformats.org/officeDocument/2006/relationships/image" Target="media/image8.png"/><Relationship Id="rId108" Type="http://schemas.openxmlformats.org/officeDocument/2006/relationships/hyperlink" Target="https://www.ohchr.org/en/press-releases/2024/01/gaza-icj-ruling-offers-hope-protection-civilians-enduring-apocalyptic" TargetMode="External"/><Relationship Id="rId124" Type="http://schemas.openxmlformats.org/officeDocument/2006/relationships/hyperlink" Target="https://www.haaretz.com/israel-news/2024-12-05/ty-article/.premium/amnesty-israel-rejects-biased-genocide-report-by-international-organization/00000193-95c0-d408-a7d3-bfd92c6d0001" TargetMode="External"/><Relationship Id="rId129" Type="http://schemas.openxmlformats.org/officeDocument/2006/relationships/hyperlink" Target="https://honestreporting.com/euro-med-monitor-exposed-ramy-abdus-terror-links-and-disinformation-campaigns/" TargetMode="External"/><Relationship Id="rId54" Type="http://schemas.openxmlformats.org/officeDocument/2006/relationships/hyperlink" Target="https://www.ejiltalk.org/biased-selective-antisemitic-accusations-against-the-un-commission-of-inquiry-on-israel-and-the-occupied-palestinian-territories/" TargetMode="External"/><Relationship Id="rId70" Type="http://schemas.openxmlformats.org/officeDocument/2006/relationships/hyperlink" Target="https://www.thefp.com/p/unicef-data-undermines-claims-palestine-israel-famine-united-nations" TargetMode="External"/><Relationship Id="rId75" Type="http://schemas.openxmlformats.org/officeDocument/2006/relationships/image" Target="media/image7.png"/><Relationship Id="rId91" Type="http://schemas.openxmlformats.org/officeDocument/2006/relationships/hyperlink" Target="https://govextra.gov.il/media/me4fb1d2/qa-review-group-report-on-unrwa-26-apr-2024.pdf" TargetMode="External"/><Relationship Id="rId96" Type="http://schemas.openxmlformats.org/officeDocument/2006/relationships/hyperlink" Target="https://oig.usaid.gov/node/8061" TargetMode="External"/><Relationship Id="rId140" Type="http://schemas.openxmlformats.org/officeDocument/2006/relationships/hyperlink" Target="https://www.haaretz.com/israel-news/2024-12-05/ty-article/.premium/amnesty-israel-rejects-biased-genocide-report-by-international-organization/00000193-95c0-d408-a7d3-bfd92c6d0001" TargetMode="External"/><Relationship Id="rId14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un.org/unispal/document/auto-insert-204485/#:~:text=During%20the%20past,its%20role%20effectively" TargetMode="External"/><Relationship Id="rId23" Type="http://schemas.openxmlformats.org/officeDocument/2006/relationships/image" Target="media/image3.png"/><Relationship Id="rId28" Type="http://schemas.openxmlformats.org/officeDocument/2006/relationships/hyperlink" Target="https://govextra.gov.il/mda/un-agencies/gaza-bias" TargetMode="External"/><Relationship Id="rId49" Type="http://schemas.openxmlformats.org/officeDocument/2006/relationships/hyperlink" Target="https://forward.com/news/833771/united-nations-rapporteur-torture-october-7/" TargetMode="External"/><Relationship Id="rId114" Type="http://schemas.openxmlformats.org/officeDocument/2006/relationships/hyperlink" Target="https://israelihl.mfa.gov.il/node/20" TargetMode="External"/><Relationship Id="rId119" Type="http://schemas.openxmlformats.org/officeDocument/2006/relationships/hyperlink" Target="https://unwatch.org/un-watch-rebuttal-legal-analysis-of-pillay-commissions-september-2025-report-to-human-rights-council/" TargetMode="External"/><Relationship Id="rId44" Type="http://schemas.openxmlformats.org/officeDocument/2006/relationships/hyperlink" Target="https://www.ejiltalk.org/biased-selective-antisemitic-accusations-against-the-un-commission-of-inquiry-on-israel-and-the-occupied-palestinian-territories/" TargetMode="External"/><Relationship Id="rId60" Type="http://schemas.openxmlformats.org/officeDocument/2006/relationships/hyperlink" Target="https://govextra.gov.il/mda/ipc/gaza/politics-disguised-as-science-debunking-the-ipc-famine-declaration/" TargetMode="External"/><Relationship Id="rId65" Type="http://schemas.openxmlformats.org/officeDocument/2006/relationships/hyperlink" Target="https://www.jpost.com/international/article-871851" TargetMode="External"/><Relationship Id="rId81" Type="http://schemas.openxmlformats.org/officeDocument/2006/relationships/hyperlink" Target="https://www.un.org/unispal/wp-content/uploads/2024/04/unrwa_independent_review_on_neutrality.pdf" TargetMode="External"/><Relationship Id="rId86" Type="http://schemas.openxmlformats.org/officeDocument/2006/relationships/hyperlink" Target="https://x.com/UN_News_Centre/status/1795575666051870963" TargetMode="External"/><Relationship Id="rId130" Type="http://schemas.openxmlformats.org/officeDocument/2006/relationships/hyperlink" Target="https://www.tandfonline.com/doi/full/10.1080/13537121.2012.689518" TargetMode="External"/><Relationship Id="rId135" Type="http://schemas.openxmlformats.org/officeDocument/2006/relationships/hyperlink" Target="https://govextra.gov.il/mda/hrw/hrw/" TargetMode="External"/><Relationship Id="rId13" Type="http://schemas.openxmlformats.org/officeDocument/2006/relationships/hyperlink" Target="https://www.foxnews.com/world/trump-administration-probes-unrwa-over-alleged-employment-1500-terrorists" TargetMode="External"/><Relationship Id="rId18" Type="http://schemas.openxmlformats.org/officeDocument/2006/relationships/hyperlink" Target="https://govextra.gov.il/mda/un/bias/6/" TargetMode="External"/><Relationship Id="rId39" Type="http://schemas.openxmlformats.org/officeDocument/2006/relationships/hyperlink" Target="https://www.thejc.com/news/world/i-documented-the-horrors-of-october-7-but-colleagues-watered-it-down-claims-un-torture-rapporteur-vk9f8mqh" TargetMode="External"/><Relationship Id="rId109" Type="http://schemas.openxmlformats.org/officeDocument/2006/relationships/hyperlink" Target="https://govextra.gov.il/mda/un/bias/2/" TargetMode="External"/><Relationship Id="rId34" Type="http://schemas.openxmlformats.org/officeDocument/2006/relationships/hyperlink" Target="https://www.timesofisrael.com/liveblog_entry/expert-identifies-major-holes-in-un-report-claiming-3800-women-and-girls-were-killed-in-gaza-war/" TargetMode="External"/><Relationship Id="rId50" Type="http://schemas.openxmlformats.org/officeDocument/2006/relationships/hyperlink" Target="https://www.timesofisrael.com/senior-un-official-loses-post-after-tweet-condemning-pij-rocket-fire-at-israel/" TargetMode="External"/><Relationship Id="rId55" Type="http://schemas.openxmlformats.org/officeDocument/2006/relationships/hyperlink" Target="https://unwatch.org/italy-blasts-francesca-albanese-entirely-devoid-of-credibility-and-impartiality/" TargetMode="External"/><Relationship Id="rId76" Type="http://schemas.openxmlformats.org/officeDocument/2006/relationships/hyperlink" Target="https://govextra.gov.il/unrwa/unrwa/" TargetMode="External"/><Relationship Id="rId97" Type="http://schemas.openxmlformats.org/officeDocument/2006/relationships/hyperlink" Target="https://www.timesofisrael.com/video-shows-unrwa-social-worker-abducting-body-of-israeli-on-oct-7/" TargetMode="External"/><Relationship Id="rId104" Type="http://schemas.openxmlformats.org/officeDocument/2006/relationships/hyperlink" Target="https://www.wsj.com/opinion/the-u-ns-anti-israel-genocide-purge-c8feef1a" TargetMode="External"/><Relationship Id="rId120" Type="http://schemas.openxmlformats.org/officeDocument/2006/relationships/hyperlink" Target="https://www.alma-ihl.org/ihl-translations" TargetMode="External"/><Relationship Id="rId125" Type="http://schemas.openxmlformats.org/officeDocument/2006/relationships/hyperlink" Target="https://www.foxnews.com/world/former-doctors-without-borders-leader-calls-group-accomplices-hamas-over-gaza-war-response" TargetMode="External"/><Relationship Id="rId141" Type="http://schemas.openxmlformats.org/officeDocument/2006/relationships/hyperlink" Target="https://www.foxnews.com/world/former-doctors-without-borders-leader-calls-group-accomplices-hamas-over-gaza-war-response" TargetMode="External"/><Relationship Id="rId146" Type="http://schemas.openxmlformats.org/officeDocument/2006/relationships/theme" Target="theme/theme1.xml"/><Relationship Id="rId7" Type="http://schemas.openxmlformats.org/officeDocument/2006/relationships/image" Target="media/image1.png"/><Relationship Id="rId71" Type="http://schemas.openxmlformats.org/officeDocument/2006/relationships/hyperlink" Target="https://www.centerformedicalintegrity.org/publications/faking-a-famine" TargetMode="External"/><Relationship Id="rId92" Type="http://schemas.openxmlformats.org/officeDocument/2006/relationships/hyperlink" Target="https://www.idf.il/en/mini-sites/unrwa-hamas-connection/exploitation-of-unrwa-headquarters/inside-the-hamas-tunnel-under-un-headquarters/" TargetMode="External"/><Relationship Id="rId2" Type="http://schemas.openxmlformats.org/officeDocument/2006/relationships/styles" Target="styles.xml"/><Relationship Id="rId29" Type="http://schemas.openxmlformats.org/officeDocument/2006/relationships/hyperlink" Target="https://govextra.gov.il/mda/ocha/ocha/" TargetMode="External"/><Relationship Id="rId24" Type="http://schemas.openxmlformats.org/officeDocument/2006/relationships/image" Target="media/image4.png"/><Relationship Id="rId40" Type="http://schemas.openxmlformats.org/officeDocument/2006/relationships/hyperlink" Target="https://www.thefp.com/p/johanna-berkman-alice-nderitu-fired-from-un-israel-hamas-gaza-genocide" TargetMode="External"/><Relationship Id="rId45" Type="http://schemas.openxmlformats.org/officeDocument/2006/relationships/hyperlink" Target="https://govextra.gov.il/mda/francescaalbanese/un-misconduct-review/" TargetMode="External"/><Relationship Id="rId66" Type="http://schemas.openxmlformats.org/officeDocument/2006/relationships/hyperlink" Target="https://www.jns.org/analysis/unicef-data-show-there-was-no-famine-in-gaza/" TargetMode="External"/><Relationship Id="rId87" Type="http://schemas.openxmlformats.org/officeDocument/2006/relationships/hyperlink" Target="https://www.ochaopt.org/content/hostilities-gaza-strip-and-israel-flash-update-171" TargetMode="External"/><Relationship Id="rId110" Type="http://schemas.openxmlformats.org/officeDocument/2006/relationships/hyperlink" Target="https://unwatch.org/un-watch-rebuttal-legal-analysis-of-pillay-commissions-september-2025-report-to-human-rights-council/" TargetMode="External"/><Relationship Id="rId115" Type="http://schemas.openxmlformats.org/officeDocument/2006/relationships/hyperlink" Target="https://www.thefp.com/p/johanna-berkman-alice-nderitu-fired-from-un-israel-hamas-gaza-genocide" TargetMode="External"/><Relationship Id="rId131" Type="http://schemas.openxmlformats.org/officeDocument/2006/relationships/hyperlink" Target="https://www.washingtonpost.com/opinions/reconsidering-the-goldstone-report-on-israel-and-war-crimes/2011/04/01/AFg111JC_story.html?utm_source=chatgpt.com" TargetMode="External"/><Relationship Id="rId136" Type="http://schemas.openxmlformats.org/officeDocument/2006/relationships/hyperlink" Target="https://www.ssrc.org/publications/the-third-united-nations-2/" TargetMode="External"/><Relationship Id="rId61" Type="http://schemas.openxmlformats.org/officeDocument/2006/relationships/hyperlink" Target="https://govextra.gov.il/mda/ipc/gaza/" TargetMode="External"/><Relationship Id="rId82" Type="http://schemas.openxmlformats.org/officeDocument/2006/relationships/hyperlink" Target="https://oig.usaid.gov/node/8155" TargetMode="External"/><Relationship Id="rId19" Type="http://schemas.openxmlformats.org/officeDocument/2006/relationships/hyperlink" Target="https://www.un.org/unispal/document/auto-insert-204050/#:~:text=Some%20may%20feel,East%20peace%20process%3F" TargetMode="External"/><Relationship Id="rId14" Type="http://schemas.openxmlformats.org/officeDocument/2006/relationships/hyperlink" Target="https://govextra.gov.il/mda/un/bias/4/" TargetMode="External"/><Relationship Id="rId30" Type="http://schemas.openxmlformats.org/officeDocument/2006/relationships/hyperlink" Target="https://govextra.gov.il/mda/caac/home/" TargetMode="External"/><Relationship Id="rId35" Type="http://schemas.openxmlformats.org/officeDocument/2006/relationships/hyperlink" Target="https://www.centerformedicalintegrity.org/publications/attacks-on-health" TargetMode="External"/><Relationship Id="rId56" Type="http://schemas.openxmlformats.org/officeDocument/2006/relationships/hyperlink" Target="https://unwatch.org/european-parliament-lawmakers-formally-oppose-reappointment-of-francesca-albanese-for-promoting-terrorism-and-antisemitism/" TargetMode="External"/><Relationship Id="rId77" Type="http://schemas.openxmlformats.org/officeDocument/2006/relationships/hyperlink" Target="https://www.idf.il/en/mini-sites/unrwa-hamas-connection/hamas-using-unrwas-infrastructure/" TargetMode="External"/><Relationship Id="rId100" Type="http://schemas.openxmlformats.org/officeDocument/2006/relationships/hyperlink" Target="https://www.foxnews.com/world/trump-administration-probes-unrwa-over-alleged-employment-1500-terrorists" TargetMode="External"/><Relationship Id="rId105" Type="http://schemas.openxmlformats.org/officeDocument/2006/relationships/hyperlink" Target="https://www.thejc.com/news/world/top-un-human-rights-official-accused-of-extreme-anti-israel-bias-n2rszg38" TargetMode="External"/><Relationship Id="rId126" Type="http://schemas.openxmlformats.org/officeDocument/2006/relationships/hyperlink" Target="https://www.jpost.com/diaspora/antisemitism/article-901484" TargetMode="External"/><Relationship Id="rId8" Type="http://schemas.openxmlformats.org/officeDocument/2006/relationships/hyperlink" Target="https://www.telegraph.co.uk/news/2026/06/28/uns-toxic-israel-obsession-lets-off-worlds-worst-regimes/#:~:text=The%20United%20Nations%20has%20taken%20its%20unhealthy%20obsession%20with%20Israel%20to%20a%20new%20extreme" TargetMode="External"/><Relationship Id="rId51" Type="http://schemas.openxmlformats.org/officeDocument/2006/relationships/hyperlink" Target="https://www.npr.org/2021/11/18/1056254276/gaza-united-nations-schmale-palestinians-israel" TargetMode="External"/><Relationship Id="rId72" Type="http://schemas.openxmlformats.org/officeDocument/2006/relationships/hyperlink" Target="https://www.fdd.org/analysis/2025/09/12/the-fine-print-of-the-famine-declaration-in-gaza/" TargetMode="External"/><Relationship Id="rId93" Type="http://schemas.openxmlformats.org/officeDocument/2006/relationships/hyperlink" Target="https://www.idf.il/en/mini-sites/unrwa-hamas-connection/hamas-using-unrwas-infrastructure/" TargetMode="External"/><Relationship Id="rId98" Type="http://schemas.openxmlformats.org/officeDocument/2006/relationships/hyperlink" Target="https://www.unrwa.org/newsroom/press-releases/unrwa-condemns-neutrality-violation-gaza-strongest-possible-terms" TargetMode="External"/><Relationship Id="rId121" Type="http://schemas.openxmlformats.org/officeDocument/2006/relationships/hyperlink" Target="https://www.haaretz.com/israel-news/2023-11-21/ty-article/.premium/ex-human-rights-watch-editor-explains-shocking-indictment-of-politicized-organization/0000018b-f15e-ddc3-afdb-fd5fc3760000" TargetMode="External"/><Relationship Id="rId142" Type="http://schemas.openxmlformats.org/officeDocument/2006/relationships/hyperlink" Target="https://ngo-monitor.org/reports/puppet-regime-hamas-ngo-gaza/" TargetMode="External"/><Relationship Id="rId3" Type="http://schemas.openxmlformats.org/officeDocument/2006/relationships/settings" Target="settings.xml"/><Relationship Id="rId25" Type="http://schemas.openxmlformats.org/officeDocument/2006/relationships/hyperlink" Target="https://govextra.gov.il/mda/facts/index/" TargetMode="External"/><Relationship Id="rId46" Type="http://schemas.openxmlformats.org/officeDocument/2006/relationships/hyperlink" Target="https://govextra.gov.il/mda/francescaalbanese/un-misconduct-review/" TargetMode="External"/><Relationship Id="rId67" Type="http://schemas.openxmlformats.org/officeDocument/2006/relationships/hyperlink" Target="https://www.thejc.com/opinion/analysis/how-a-united-nations-study-shatters-the-gaza-starvation-narrative-v0lzthdp" TargetMode="External"/><Relationship Id="rId116" Type="http://schemas.openxmlformats.org/officeDocument/2006/relationships/hyperlink" Target="https://www.jewishnews.co.uk/interview-alice-wairimu-nderitu-and-the-high-price-of-honesty/" TargetMode="External"/><Relationship Id="rId137" Type="http://schemas.openxmlformats.org/officeDocument/2006/relationships/hyperlink" Target="https://www.tandfonline.com/doi/full/10.1080/13537121.2012.689518" TargetMode="External"/><Relationship Id="rId20" Type="http://schemas.openxmlformats.org/officeDocument/2006/relationships/image" Target="media/image2.png"/><Relationship Id="rId41" Type="http://schemas.openxmlformats.org/officeDocument/2006/relationships/hyperlink" Target="https://www.timesofisrael.com/senior-un-official-loses-post-after-tweet-condemning-pij-rocket-fire-at-israel/" TargetMode="External"/><Relationship Id="rId62" Type="http://schemas.openxmlformats.org/officeDocument/2006/relationships/hyperlink" Target="https://govextra.gov.il/media/5eqojzzl/response-to-ipc-311225.pdf" TargetMode="External"/><Relationship Id="rId83" Type="http://schemas.openxmlformats.org/officeDocument/2006/relationships/hyperlink" Target="https://www.state.gov/releases/office-of-the-spokesperson/2025/10/secretary-of-state-marco-rubio-after-tour-of-civil-military-coordination-center" TargetMode="External"/><Relationship Id="rId88" Type="http://schemas.openxmlformats.org/officeDocument/2006/relationships/hyperlink" Target="https://acrobat.adobe.com/id/urn:aaid:sc:US:8eca4358-1e11-4729-bde5-cabec3e6df42" TargetMode="External"/><Relationship Id="rId111" Type="http://schemas.openxmlformats.org/officeDocument/2006/relationships/hyperlink" Target="https://israelihl.mfa.gov.il/sites/default/files/2026-06/Israels-response-to-new-report-june-2026-2.0-finalv2.pdf" TargetMode="External"/><Relationship Id="rId132" Type="http://schemas.openxmlformats.org/officeDocument/2006/relationships/hyperlink" Target="https://ijoc.org/index.php/ijoc/article/view/26567" TargetMode="External"/><Relationship Id="rId15" Type="http://schemas.openxmlformats.org/officeDocument/2006/relationships/hyperlink" Target="https://www.jpost.com/international/article-871851" TargetMode="External"/><Relationship Id="rId36" Type="http://schemas.openxmlformats.org/officeDocument/2006/relationships/hyperlink" Target="https://henryjacksonsociety.org/publications/false-alarm-who/" TargetMode="External"/><Relationship Id="rId57" Type="http://schemas.openxmlformats.org/officeDocument/2006/relationships/image" Target="media/image6.png"/><Relationship Id="rId106" Type="http://schemas.openxmlformats.org/officeDocument/2006/relationships/hyperlink" Target="https://www.jpost.com/international/article-871851" TargetMode="External"/><Relationship Id="rId127" Type="http://schemas.openxmlformats.org/officeDocument/2006/relationships/hyperlink" Target="https://www.theatlantic.com/ideas/archive/2025/03/ngos-anti-israel-bias/682148/" TargetMode="External"/><Relationship Id="rId10" Type="http://schemas.openxmlformats.org/officeDocument/2006/relationships/hyperlink" Target="https://www.wsj.com/opinion/the-u-ns-anti-israel-genocide-purge-c8feef1a" TargetMode="External"/><Relationship Id="rId31" Type="http://schemas.openxmlformats.org/officeDocument/2006/relationships/hyperlink" Target="https://jewishvirtuallibrary.org/israel-embassy-in-dc-report-manufacturing-a-modern-blood-libel-genocide-starvation-and-the-language-of-dehumanization" TargetMode="External"/><Relationship Id="rId52" Type="http://schemas.openxmlformats.org/officeDocument/2006/relationships/hyperlink" Target="https://www.telegraph.co.uk/news/2026/06/28/uns-toxic-israel-obsession-lets-off-worlds-worst-regimes/" TargetMode="External"/><Relationship Id="rId73" Type="http://schemas.openxmlformats.org/officeDocument/2006/relationships/hyperlink" Target="https://www.welt.de/politik/ausland/article68a708370a16084cd8d4eeaa/IPC-Berichte-werden-zum-Politikum-Das-Problem-mit-den-Hunger-Daten-aus-Gaza.html" TargetMode="External"/><Relationship Id="rId78" Type="http://schemas.openxmlformats.org/officeDocument/2006/relationships/hyperlink" Target="https://govextra.gov.il/mda/unrwa/unrwa/did-unrwa-know/" TargetMode="External"/><Relationship Id="rId94" Type="http://schemas.openxmlformats.org/officeDocument/2006/relationships/hyperlink" Target="https://govextra.gov.il/mda/dismantling-philippe-lazzarini-s-falsehoods/january-2025/" TargetMode="External"/><Relationship Id="rId99" Type="http://schemas.openxmlformats.org/officeDocument/2006/relationships/hyperlink" Target="https://unwatch.org/the-case-against-unrwa/" TargetMode="External"/><Relationship Id="rId101" Type="http://schemas.openxmlformats.org/officeDocument/2006/relationships/hyperlink" Target="https://www.cbc.ca/news/world/canada-looking-at-un-agency-over-palestinian-connection-1.506576" TargetMode="External"/><Relationship Id="rId122" Type="http://schemas.openxmlformats.org/officeDocument/2006/relationships/image" Target="media/image9.png"/><Relationship Id="rId143" Type="http://schemas.openxmlformats.org/officeDocument/2006/relationships/hyperlink" Target="https://www.theatlantic.com/ideas/archive/2025/03/ngos-anti-israel-bias/682148/" TargetMode="External"/><Relationship Id="rId4" Type="http://schemas.openxmlformats.org/officeDocument/2006/relationships/webSettings" Target="webSettings.xml"/><Relationship Id="rId9" Type="http://schemas.openxmlformats.org/officeDocument/2006/relationships/hyperlink" Target="https://govextra.gov.il/mda/un/bias/1/" TargetMode="External"/><Relationship Id="rId26" Type="http://schemas.openxmlformats.org/officeDocument/2006/relationships/hyperlink" Target="https://henryjacksonsociety.org/wp-content/uploads/2025/05/HJS-Hamass-Human-Shield-Strategy-in-Gaza-Report-WEB.pdf" TargetMode="External"/><Relationship Id="rId47" Type="http://schemas.openxmlformats.org/officeDocument/2006/relationships/hyperlink" Target="https://www.gov.il/en/pages/fact-sheet-the-un-secretary-general-s-decision-to-blacklist-the-idf-11-jun-2024" TargetMode="External"/><Relationship Id="rId68" Type="http://schemas.openxmlformats.org/officeDocument/2006/relationships/hyperlink" Target="https://honestreporting.com/the-gaza-famine-report-questionable-methods-anti-israel-authors/" TargetMode="External"/><Relationship Id="rId89" Type="http://schemas.openxmlformats.org/officeDocument/2006/relationships/hyperlink" Target="https://govextra.gov.il/unrwa/unrwa/" TargetMode="External"/><Relationship Id="rId112" Type="http://schemas.openxmlformats.org/officeDocument/2006/relationships/hyperlink" Target="https://linktr.ee/israelinusa" TargetMode="External"/><Relationship Id="rId133" Type="http://schemas.openxmlformats.org/officeDocument/2006/relationships/hyperlink" Target="https://govextra.gov.il/media/140dxl5x/consolidated-review-of-preliminary-findings-regarding-m%C3%A9decins-sans-fronti%C3%A8res.pdf" TargetMode="External"/><Relationship Id="rId16" Type="http://schemas.openxmlformats.org/officeDocument/2006/relationships/hyperlink" Target="https://govextra.gov.il/mda/un/bias/3/" TargetMode="External"/><Relationship Id="rId37" Type="http://schemas.openxmlformats.org/officeDocument/2006/relationships/hyperlink" Target="https://henryjacksonsociety.org/publications/hamass-human-shield-strategy-in-gaza/" TargetMode="External"/><Relationship Id="rId58" Type="http://schemas.openxmlformats.org/officeDocument/2006/relationships/hyperlink" Target="https://govextra.gov.il/mda/ipc/gaza/" TargetMode="External"/><Relationship Id="rId79" Type="http://schemas.openxmlformats.org/officeDocument/2006/relationships/hyperlink" Target="https://digitallibrary.un.org/record/4044686?v=pdf" TargetMode="External"/><Relationship Id="rId102" Type="http://schemas.openxmlformats.org/officeDocument/2006/relationships/hyperlink" Target="https://www.jewishnews.co.uk/interview-alice-wairimu-nderitu-and-the-high-price-of-honesty/" TargetMode="External"/><Relationship Id="rId123" Type="http://schemas.openxmlformats.org/officeDocument/2006/relationships/hyperlink" Target="https://ngo-monitor.org/danielle-haas-email-to-hrw-staffers-november-16-2023/" TargetMode="External"/><Relationship Id="rId144" Type="http://schemas.openxmlformats.org/officeDocument/2006/relationships/hyperlink" Target="https://ijoc.org/index.php/ijoc/article/view/2656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31</Pages>
  <Words>11699</Words>
  <Characters>66686</Characters>
  <Application>Microsoft Office Word</Application>
  <DocSecurity>0</DocSecurity>
  <Lines>555</Lines>
  <Paragraphs>156</Paragraphs>
  <ScaleCrop>false</ScaleCrop>
  <Company/>
  <LinksUpToDate>false</LinksUpToDate>
  <CharactersWithSpaces>78229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Willig</dc:creator>
  <cp:keywords/>
  <dc:description/>
  <cp:lastModifiedBy>Sarah Willig</cp:lastModifiedBy>
  <cp:revision>1</cp:revision>
  <dcterms:created xsi:type="dcterms:W3CDTF">2026-09-17T16:13:00Z</dcterms:created>
  <dcterms:modified xsi:type="dcterms:W3CDTF">2026-09-17T16:16:00Z</dcterms:modified>
</cp:coreProperties>
</file>