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AB550" w14:textId="77777777" w:rsidR="00A75A1D" w:rsidRPr="00A75A1D" w:rsidRDefault="00A75A1D" w:rsidP="00A75A1D">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A75A1D">
        <w:rPr>
          <w:rFonts w:eastAsia="Times New Roman" w:cs="Times New Roman"/>
          <w:bCs/>
          <w:color w:val="1E1E1E"/>
          <w:kern w:val="36"/>
          <w:sz w:val="40"/>
          <w:szCs w:val="40"/>
        </w:rPr>
        <w:t>At Israel’s prodding, record 31 nations to boycott Durban conference anniversary</w:t>
      </w:r>
      <w:bookmarkEnd w:id="0"/>
    </w:p>
    <w:p w14:paraId="763AC4C8" w14:textId="77777777" w:rsidR="002711F6" w:rsidRPr="00BA1EB7" w:rsidRDefault="00A75A1D" w:rsidP="00A75A1D">
      <w:pPr>
        <w:spacing w:after="0" w:line="240" w:lineRule="auto"/>
        <w:rPr>
          <w:rFonts w:cs="Times New Roman"/>
          <w:szCs w:val="24"/>
        </w:rPr>
      </w:pPr>
      <w:r w:rsidRPr="00BA1EB7">
        <w:rPr>
          <w:rFonts w:cs="Times New Roman"/>
          <w:szCs w:val="24"/>
        </w:rPr>
        <w:t>September 20, 2021</w:t>
      </w:r>
    </w:p>
    <w:p w14:paraId="479C1D46" w14:textId="77777777" w:rsidR="00A75A1D" w:rsidRPr="00BA1EB7" w:rsidRDefault="00A75A1D" w:rsidP="00A75A1D">
      <w:pPr>
        <w:spacing w:after="0" w:line="240" w:lineRule="auto"/>
        <w:rPr>
          <w:rFonts w:cs="Times New Roman"/>
          <w:szCs w:val="24"/>
        </w:rPr>
      </w:pPr>
      <w:r w:rsidRPr="00BA1EB7">
        <w:rPr>
          <w:rFonts w:cs="Times New Roman"/>
          <w:szCs w:val="24"/>
        </w:rPr>
        <w:t>The Times of Israel</w:t>
      </w:r>
    </w:p>
    <w:p w14:paraId="0783083A" w14:textId="554055AE" w:rsidR="00A75A1D" w:rsidRDefault="00A75A1D" w:rsidP="00BA1EB7">
      <w:pPr>
        <w:spacing w:after="0" w:line="240" w:lineRule="auto"/>
        <w:rPr>
          <w:rFonts w:cs="Times New Roman"/>
          <w:szCs w:val="24"/>
        </w:rPr>
      </w:pPr>
      <w:hyperlink r:id="rId5" w:history="1">
        <w:r w:rsidRPr="00BA1EB7">
          <w:rPr>
            <w:rStyle w:val="Hyperlink"/>
            <w:rFonts w:cs="Times New Roman"/>
            <w:szCs w:val="24"/>
          </w:rPr>
          <w:t>https://www.timesofisrael.com/at-israels-prodding-record-31-nations-to-boycott-durban-conference-anniversary/</w:t>
        </w:r>
      </w:hyperlink>
    </w:p>
    <w:p w14:paraId="2023EA13" w14:textId="77777777" w:rsidR="00BA1EB7" w:rsidRPr="00BA1EB7" w:rsidRDefault="00BA1EB7" w:rsidP="00BA1EB7">
      <w:pPr>
        <w:spacing w:after="0" w:line="240" w:lineRule="auto"/>
        <w:rPr>
          <w:rFonts w:cs="Times New Roman"/>
          <w:szCs w:val="24"/>
        </w:rPr>
      </w:pPr>
    </w:p>
    <w:p w14:paraId="48DF3B9D" w14:textId="77777777" w:rsidR="00A75A1D" w:rsidRPr="00BA1EB7" w:rsidRDefault="00A75A1D" w:rsidP="00A75A1D">
      <w:pPr>
        <w:pStyle w:val="NormalWeb"/>
        <w:shd w:val="clear" w:color="auto" w:fill="FFFFFF"/>
        <w:spacing w:before="0" w:beforeAutospacing="0" w:after="390" w:afterAutospacing="0"/>
        <w:textAlignment w:val="baseline"/>
        <w:rPr>
          <w:color w:val="121212"/>
        </w:rPr>
      </w:pPr>
      <w:r w:rsidRPr="00BA1EB7">
        <w:rPr>
          <w:color w:val="121212"/>
        </w:rPr>
        <w:t>Thirty-one nations will boycott a UN meeting marking the 20th anniversary of the Durban World Conference on Racism — also known as Durban IV — on Wednesday, over concerns that it will veer into open antisemitism as it has in the past.</w:t>
      </w:r>
    </w:p>
    <w:p w14:paraId="36FEC5C2" w14:textId="77777777" w:rsidR="00A75A1D" w:rsidRPr="00BA1EB7" w:rsidRDefault="00A75A1D" w:rsidP="00A75A1D">
      <w:pPr>
        <w:pStyle w:val="NormalWeb"/>
        <w:shd w:val="clear" w:color="auto" w:fill="FFFFFF"/>
        <w:spacing w:before="0" w:beforeAutospacing="0" w:after="390" w:afterAutospacing="0"/>
        <w:textAlignment w:val="baseline"/>
        <w:rPr>
          <w:color w:val="121212"/>
        </w:rPr>
      </w:pPr>
      <w:r w:rsidRPr="00BA1EB7">
        <w:rPr>
          <w:color w:val="121212"/>
        </w:rPr>
        <w:t xml:space="preserve">The first Durban conference — held from August 31 to September 8, 2001, just days before the terror attacks of September 11 — </w:t>
      </w:r>
      <w:proofErr w:type="gramStart"/>
      <w:r w:rsidRPr="00BA1EB7">
        <w:rPr>
          <w:color w:val="121212"/>
        </w:rPr>
        <w:t>was marked</w:t>
      </w:r>
      <w:proofErr w:type="gramEnd"/>
      <w:r w:rsidRPr="00BA1EB7">
        <w:rPr>
          <w:color w:val="121212"/>
        </w:rPr>
        <w:t xml:space="preserve"> by deep divisions on the issues of antisemitism, colonialism and slavery. The US and Israel walked out of the conference in protest at the tone of the meeting, including over plans to include condemnations of Zionism in the final text.</w:t>
      </w:r>
    </w:p>
    <w:p w14:paraId="66F58781" w14:textId="77777777" w:rsidR="00A75A1D" w:rsidRPr="00BA1EB7" w:rsidRDefault="00A75A1D" w:rsidP="00A75A1D">
      <w:pPr>
        <w:pStyle w:val="NormalWeb"/>
        <w:shd w:val="clear" w:color="auto" w:fill="FFFFFF"/>
        <w:spacing w:before="0" w:beforeAutospacing="0" w:after="390" w:afterAutospacing="0"/>
        <w:textAlignment w:val="baseline"/>
        <w:rPr>
          <w:color w:val="121212"/>
        </w:rPr>
      </w:pPr>
      <w:r w:rsidRPr="00BA1EB7">
        <w:rPr>
          <w:color w:val="121212"/>
        </w:rPr>
        <w:t>At the 2009 conference, a speech by Iran’s then-president Mahmoud Ahmadinejad attacking Israel sparked a temporary walkout by many European delegates.</w:t>
      </w:r>
    </w:p>
    <w:p w14:paraId="745C4C82" w14:textId="77777777" w:rsidR="00A75A1D" w:rsidRPr="00BA1EB7" w:rsidRDefault="00A75A1D" w:rsidP="00A75A1D">
      <w:pPr>
        <w:pStyle w:val="NormalWeb"/>
        <w:shd w:val="clear" w:color="auto" w:fill="FFFFFF"/>
        <w:spacing w:before="0" w:beforeAutospacing="0" w:after="390" w:afterAutospacing="0"/>
        <w:textAlignment w:val="baseline"/>
        <w:rPr>
          <w:color w:val="121212"/>
        </w:rPr>
      </w:pPr>
      <w:r w:rsidRPr="00BA1EB7">
        <w:rPr>
          <w:color w:val="121212"/>
        </w:rPr>
        <w:t xml:space="preserve">This year, Israel’s Ambassador to the UN Gilad </w:t>
      </w:r>
      <w:proofErr w:type="spellStart"/>
      <w:r w:rsidRPr="00BA1EB7">
        <w:rPr>
          <w:color w:val="121212"/>
        </w:rPr>
        <w:t>Erdan</w:t>
      </w:r>
      <w:proofErr w:type="spellEnd"/>
      <w:r w:rsidRPr="00BA1EB7">
        <w:rPr>
          <w:color w:val="121212"/>
        </w:rPr>
        <w:t xml:space="preserve"> said Friday, a record 31 countries will be skipping the event, over double the number that have done so in the past.</w:t>
      </w:r>
    </w:p>
    <w:p w14:paraId="13EFFF9B" w14:textId="77777777" w:rsidR="00A75A1D" w:rsidRPr="00BA1EB7" w:rsidRDefault="00A75A1D" w:rsidP="00A75A1D">
      <w:pPr>
        <w:pStyle w:val="NormalWeb"/>
        <w:shd w:val="clear" w:color="auto" w:fill="FFFFFF"/>
        <w:spacing w:before="0" w:beforeAutospacing="0" w:after="390" w:afterAutospacing="0"/>
        <w:textAlignment w:val="baseline"/>
        <w:rPr>
          <w:color w:val="121212"/>
        </w:rPr>
      </w:pPr>
      <w:r w:rsidRPr="00BA1EB7">
        <w:rPr>
          <w:color w:val="121212"/>
        </w:rPr>
        <w:t>“In recent months I have worked for the world to understand that the Durban Conference was fundamentally rotten,” he said in a Monday tweet. “I’m glad many more understand this today.”</w:t>
      </w:r>
    </w:p>
    <w:p w14:paraId="792D91D5" w14:textId="77777777" w:rsidR="00A75A1D" w:rsidRPr="00BA1EB7" w:rsidRDefault="00A75A1D">
      <w:pPr>
        <w:rPr>
          <w:rFonts w:cs="Times New Roman"/>
          <w:color w:val="121212"/>
          <w:szCs w:val="24"/>
          <w:shd w:val="clear" w:color="auto" w:fill="FFFFFF"/>
        </w:rPr>
      </w:pPr>
      <w:r w:rsidRPr="00BA1EB7">
        <w:rPr>
          <w:rFonts w:cs="Times New Roman"/>
          <w:color w:val="121212"/>
          <w:szCs w:val="24"/>
          <w:shd w:val="clear" w:color="auto" w:fill="FFFFFF"/>
        </w:rPr>
        <w:t>The United States, Canada, the UK, Australia, and France are among some of the key nations set to boycott this year’s meeting.</w:t>
      </w:r>
    </w:p>
    <w:p w14:paraId="2B1554F7" w14:textId="77777777" w:rsidR="00A75A1D" w:rsidRPr="00BA1EB7" w:rsidRDefault="00A75A1D" w:rsidP="00A75A1D">
      <w:pPr>
        <w:pStyle w:val="Heading3"/>
        <w:shd w:val="clear" w:color="auto" w:fill="FFFFFF"/>
        <w:spacing w:before="390" w:after="195" w:line="390" w:lineRule="atLeast"/>
        <w:textAlignment w:val="baseline"/>
        <w:rPr>
          <w:rFonts w:ascii="Times New Roman" w:hAnsi="Times New Roman" w:cs="Times New Roman"/>
          <w:color w:val="121212"/>
        </w:rPr>
      </w:pPr>
      <w:r w:rsidRPr="00BA1EB7">
        <w:rPr>
          <w:rFonts w:ascii="Times New Roman" w:hAnsi="Times New Roman" w:cs="Times New Roman"/>
          <w:color w:val="121212"/>
        </w:rPr>
        <w:t>Vaccines, climate, nuclear deal on General Assembly agenda</w:t>
      </w:r>
    </w:p>
    <w:p w14:paraId="6C694744" w14:textId="77777777" w:rsidR="00A75A1D" w:rsidRPr="00BA1EB7" w:rsidRDefault="00A75A1D" w:rsidP="00A75A1D">
      <w:pPr>
        <w:pStyle w:val="NormalWeb"/>
        <w:shd w:val="clear" w:color="auto" w:fill="FFFFFF"/>
        <w:spacing w:before="0" w:beforeAutospacing="0" w:after="390" w:afterAutospacing="0" w:line="390" w:lineRule="atLeast"/>
        <w:textAlignment w:val="baseline"/>
        <w:rPr>
          <w:color w:val="121212"/>
        </w:rPr>
      </w:pPr>
      <w:r w:rsidRPr="00BA1EB7">
        <w:rPr>
          <w:color w:val="121212"/>
        </w:rPr>
        <w:t>The highlight of the UN General Assembly, during which world leaders and other top officials deliver addresses from the marble-backed podium, begins on Tuesday in New York and will see a mixture of in-person speeches and pre-recorded video messages sent from around the world.</w:t>
      </w:r>
    </w:p>
    <w:p w14:paraId="1DDFFD1B" w14:textId="77777777" w:rsidR="00A75A1D" w:rsidRPr="00BA1EB7" w:rsidRDefault="00A75A1D" w:rsidP="00A75A1D">
      <w:pPr>
        <w:pStyle w:val="NormalWeb"/>
        <w:shd w:val="clear" w:color="auto" w:fill="FFFFFF"/>
        <w:spacing w:before="0" w:beforeAutospacing="0" w:after="390" w:afterAutospacing="0" w:line="390" w:lineRule="atLeast"/>
        <w:textAlignment w:val="baseline"/>
        <w:rPr>
          <w:color w:val="121212"/>
        </w:rPr>
      </w:pPr>
      <w:r w:rsidRPr="00BA1EB7">
        <w:rPr>
          <w:color w:val="121212"/>
        </w:rPr>
        <w:t>This year’s event and is markedly different from last year’s, which was conducted mostly online due to the COVID-19 pandemic.</w:t>
      </w:r>
    </w:p>
    <w:p w14:paraId="062D1C28" w14:textId="77777777" w:rsidR="00A75A1D" w:rsidRPr="00BA1EB7" w:rsidRDefault="00A75A1D" w:rsidP="00A75A1D">
      <w:pPr>
        <w:pStyle w:val="NormalWeb"/>
        <w:shd w:val="clear" w:color="auto" w:fill="FFFFFF"/>
        <w:spacing w:before="0" w:beforeAutospacing="0" w:after="390" w:afterAutospacing="0" w:line="390" w:lineRule="atLeast"/>
        <w:textAlignment w:val="baseline"/>
        <w:rPr>
          <w:color w:val="121212"/>
        </w:rPr>
      </w:pPr>
      <w:r w:rsidRPr="00BA1EB7">
        <w:rPr>
          <w:color w:val="121212"/>
        </w:rPr>
        <w:lastRenderedPageBreak/>
        <w:t>In addition to the speeches by world leaders, the General Assembly usually also has hundreds of side events, but only a limited number are being held this year, mainly virtually or outside UN headquarters.</w:t>
      </w:r>
    </w:p>
    <w:p w14:paraId="0B9DD445" w14:textId="77777777" w:rsidR="00A75A1D" w:rsidRPr="00BA1EB7" w:rsidRDefault="00A75A1D" w:rsidP="00A75A1D">
      <w:pPr>
        <w:pStyle w:val="NormalWeb"/>
        <w:shd w:val="clear" w:color="auto" w:fill="FFFFFF"/>
        <w:spacing w:before="0" w:beforeAutospacing="0" w:after="390" w:afterAutospacing="0" w:line="390" w:lineRule="atLeast"/>
        <w:textAlignment w:val="baseline"/>
        <w:rPr>
          <w:color w:val="121212"/>
        </w:rPr>
      </w:pPr>
      <w:r w:rsidRPr="00BA1EB7">
        <w:rPr>
          <w:color w:val="121212"/>
        </w:rPr>
        <w:t>These include events on vaccines, on children as invisible victims of the coronavirus and conflict, on multilateralism and democracy, and on global hotspots including Yemen, Somalia, Afghanistan and Iraq.</w:t>
      </w:r>
    </w:p>
    <w:p w14:paraId="40E51536" w14:textId="77777777" w:rsidR="00A75A1D" w:rsidRPr="00BA1EB7" w:rsidRDefault="00A75A1D" w:rsidP="00A75A1D">
      <w:pPr>
        <w:pStyle w:val="NormalWeb"/>
        <w:shd w:val="clear" w:color="auto" w:fill="FFFFFF"/>
        <w:spacing w:before="0" w:beforeAutospacing="0" w:after="390" w:afterAutospacing="0" w:line="390" w:lineRule="atLeast"/>
        <w:textAlignment w:val="baseline"/>
        <w:rPr>
          <w:color w:val="121212"/>
        </w:rPr>
      </w:pPr>
      <w:r w:rsidRPr="00BA1EB7">
        <w:rPr>
          <w:color w:val="121212"/>
        </w:rPr>
        <w:t>Additionally, the UN Security Council will hold a high-level meeting Wednesday on climate and security.</w:t>
      </w:r>
    </w:p>
    <w:p w14:paraId="2F6B90A9" w14:textId="77777777" w:rsidR="00A75A1D" w:rsidRPr="00BA1EB7" w:rsidRDefault="00A75A1D" w:rsidP="00A75A1D">
      <w:pPr>
        <w:pStyle w:val="NormalWeb"/>
        <w:shd w:val="clear" w:color="auto" w:fill="FFFFFF"/>
        <w:spacing w:before="0" w:beforeAutospacing="0" w:after="390" w:afterAutospacing="0" w:line="390" w:lineRule="atLeast"/>
        <w:textAlignment w:val="baseline"/>
        <w:rPr>
          <w:color w:val="121212"/>
        </w:rPr>
      </w:pPr>
      <w:r w:rsidRPr="00BA1EB7">
        <w:rPr>
          <w:color w:val="121212"/>
        </w:rPr>
        <w:t xml:space="preserve">Afghanistan and other major global challenges </w:t>
      </w:r>
      <w:proofErr w:type="gramStart"/>
      <w:r w:rsidRPr="00BA1EB7">
        <w:rPr>
          <w:color w:val="121212"/>
        </w:rPr>
        <w:t>are expected</w:t>
      </w:r>
      <w:proofErr w:type="gramEnd"/>
      <w:r w:rsidRPr="00BA1EB7">
        <w:rPr>
          <w:color w:val="121212"/>
        </w:rPr>
        <w:t xml:space="preserve"> to be on the agenda, including the lack of progress on the United States rejoining the 2015 Iran nuclear deal.</w:t>
      </w:r>
    </w:p>
    <w:p w14:paraId="4C996747" w14:textId="77777777" w:rsidR="00A75A1D" w:rsidRPr="00BA1EB7" w:rsidRDefault="00A75A1D" w:rsidP="00A75A1D">
      <w:pPr>
        <w:pStyle w:val="NormalWeb"/>
        <w:shd w:val="clear" w:color="auto" w:fill="FFFFFF"/>
        <w:spacing w:before="0" w:beforeAutospacing="0" w:after="390" w:afterAutospacing="0"/>
        <w:textAlignment w:val="baseline"/>
        <w:rPr>
          <w:color w:val="121212"/>
        </w:rPr>
      </w:pPr>
      <w:r w:rsidRPr="00BA1EB7">
        <w:rPr>
          <w:color w:val="121212"/>
        </w:rPr>
        <w:t xml:space="preserve">Iran’s new foreign minister, Hossain Amir </w:t>
      </w:r>
      <w:proofErr w:type="spellStart"/>
      <w:r w:rsidRPr="00BA1EB7">
        <w:rPr>
          <w:color w:val="121212"/>
        </w:rPr>
        <w:t>Abdollahian</w:t>
      </w:r>
      <w:proofErr w:type="spellEnd"/>
      <w:r w:rsidRPr="00BA1EB7">
        <w:rPr>
          <w:color w:val="121212"/>
        </w:rPr>
        <w:t>, will be in New York and there is speculation that he may meet with the five countries that remain part of the deal — Russia, China, Britain, France and Germany.</w:t>
      </w:r>
    </w:p>
    <w:p w14:paraId="341BFE5D" w14:textId="77777777" w:rsidR="00A75A1D" w:rsidRPr="00BA1EB7" w:rsidRDefault="00A75A1D" w:rsidP="00A75A1D">
      <w:pPr>
        <w:pStyle w:val="NormalWeb"/>
        <w:shd w:val="clear" w:color="auto" w:fill="FFFFFF"/>
        <w:spacing w:before="0" w:beforeAutospacing="0" w:after="390" w:afterAutospacing="0"/>
        <w:textAlignment w:val="baseline"/>
        <w:rPr>
          <w:color w:val="121212"/>
        </w:rPr>
      </w:pPr>
      <w:r w:rsidRPr="00BA1EB7">
        <w:rPr>
          <w:color w:val="121212"/>
        </w:rPr>
        <w:t>There are also high-level meetings on energy and the nuclear test ban treaty, and a summit on the connected system of producing, processing, distributing and consuming food, which according to the UN contributes an estimated one-third of greenhouse gas emissions.</w:t>
      </w:r>
    </w:p>
    <w:p w14:paraId="30F9FB05" w14:textId="77777777" w:rsidR="00A75A1D" w:rsidRPr="00BA1EB7" w:rsidRDefault="00A75A1D" w:rsidP="00A75A1D">
      <w:pPr>
        <w:pStyle w:val="Heading3"/>
        <w:shd w:val="clear" w:color="auto" w:fill="FFFFFF"/>
        <w:spacing w:before="390" w:after="195" w:line="390" w:lineRule="atLeast"/>
        <w:textAlignment w:val="baseline"/>
        <w:rPr>
          <w:rFonts w:ascii="Times New Roman" w:hAnsi="Times New Roman" w:cs="Times New Roman"/>
          <w:color w:val="121212"/>
        </w:rPr>
      </w:pPr>
      <w:r w:rsidRPr="00BA1EB7">
        <w:rPr>
          <w:rFonts w:ascii="Times New Roman" w:hAnsi="Times New Roman" w:cs="Times New Roman"/>
          <w:color w:val="121212"/>
        </w:rPr>
        <w:t>Bennett’s debut</w:t>
      </w:r>
    </w:p>
    <w:p w14:paraId="011FC25E" w14:textId="77777777" w:rsidR="00A75A1D" w:rsidRPr="00BA1EB7" w:rsidRDefault="00A75A1D" w:rsidP="00A75A1D">
      <w:pPr>
        <w:pStyle w:val="NormalWeb"/>
        <w:shd w:val="clear" w:color="auto" w:fill="FFFFFF"/>
        <w:spacing w:before="0" w:beforeAutospacing="0" w:after="390" w:afterAutospacing="0"/>
        <w:textAlignment w:val="baseline"/>
        <w:rPr>
          <w:color w:val="121212"/>
        </w:rPr>
      </w:pPr>
      <w:r w:rsidRPr="00BA1EB7">
        <w:rPr>
          <w:color w:val="121212"/>
        </w:rPr>
        <w:t>According to a provisional list of speakers for the General Debate, US president Joe Biden will speak on Tuesday morning, in America’s traditional slot as the second speaker of the General Debate.</w:t>
      </w:r>
    </w:p>
    <w:p w14:paraId="3A703191" w14:textId="77777777" w:rsidR="00A75A1D" w:rsidRPr="00BA1EB7" w:rsidRDefault="00A75A1D" w:rsidP="00A75A1D">
      <w:pPr>
        <w:pStyle w:val="NormalWeb"/>
        <w:shd w:val="clear" w:color="auto" w:fill="FFFFFF"/>
        <w:spacing w:before="0" w:beforeAutospacing="0" w:after="390" w:afterAutospacing="0"/>
        <w:textAlignment w:val="baseline"/>
        <w:rPr>
          <w:color w:val="121212"/>
        </w:rPr>
      </w:pPr>
      <w:r w:rsidRPr="00BA1EB7">
        <w:rPr>
          <w:color w:val="121212"/>
        </w:rPr>
        <w:t xml:space="preserve">Prime Minister Naftali Bennett will be another one of at least 83 world leaders who plan on attending in person, according to Turkish diplomat </w:t>
      </w:r>
      <w:proofErr w:type="spellStart"/>
      <w:r w:rsidRPr="00BA1EB7">
        <w:rPr>
          <w:color w:val="121212"/>
        </w:rPr>
        <w:t>Volkan</w:t>
      </w:r>
      <w:proofErr w:type="spellEnd"/>
      <w:r w:rsidRPr="00BA1EB7">
        <w:rPr>
          <w:color w:val="121212"/>
        </w:rPr>
        <w:t xml:space="preserve"> </w:t>
      </w:r>
      <w:proofErr w:type="spellStart"/>
      <w:r w:rsidRPr="00BA1EB7">
        <w:rPr>
          <w:color w:val="121212"/>
        </w:rPr>
        <w:t>Bozkir</w:t>
      </w:r>
      <w:proofErr w:type="spellEnd"/>
      <w:r w:rsidRPr="00BA1EB7">
        <w:rPr>
          <w:color w:val="121212"/>
        </w:rPr>
        <w:t xml:space="preserve">, president of last </w:t>
      </w:r>
      <w:proofErr w:type="gramStart"/>
      <w:r w:rsidRPr="00BA1EB7">
        <w:rPr>
          <w:color w:val="121212"/>
        </w:rPr>
        <w:t>year’s</w:t>
      </w:r>
      <w:proofErr w:type="gramEnd"/>
      <w:r w:rsidRPr="00BA1EB7">
        <w:rPr>
          <w:color w:val="121212"/>
        </w:rPr>
        <w:t xml:space="preserve"> gathering. Twenty-six leaders applied to speak remotely, </w:t>
      </w:r>
      <w:proofErr w:type="spellStart"/>
      <w:r w:rsidRPr="00BA1EB7">
        <w:rPr>
          <w:color w:val="121212"/>
        </w:rPr>
        <w:t>Bozkir</w:t>
      </w:r>
      <w:proofErr w:type="spellEnd"/>
      <w:r w:rsidRPr="00BA1EB7">
        <w:rPr>
          <w:color w:val="121212"/>
        </w:rPr>
        <w:t xml:space="preserve"> said earlier this month. Bennett will address the gathering on Monday, September 27.</w:t>
      </w:r>
    </w:p>
    <w:p w14:paraId="7D2A61F6" w14:textId="77777777" w:rsidR="00A75A1D" w:rsidRPr="00BA1EB7" w:rsidRDefault="00A75A1D" w:rsidP="00A75A1D">
      <w:pPr>
        <w:pStyle w:val="NormalWeb"/>
        <w:shd w:val="clear" w:color="auto" w:fill="FFFFFF"/>
        <w:spacing w:before="0" w:beforeAutospacing="0" w:after="390" w:afterAutospacing="0"/>
        <w:textAlignment w:val="baseline"/>
        <w:rPr>
          <w:color w:val="121212"/>
        </w:rPr>
      </w:pPr>
      <w:r w:rsidRPr="00BA1EB7">
        <w:rPr>
          <w:color w:val="121212"/>
        </w:rPr>
        <w:t>In his address, Bennett will speak about Israel’s national security and regional issues, according to his office. His remarks will likely focus on Iran’s nuclear program and its support for armed proxy groups.</w:t>
      </w:r>
    </w:p>
    <w:p w14:paraId="5DFD2150" w14:textId="77777777" w:rsidR="00A75A1D" w:rsidRPr="00BA1EB7" w:rsidRDefault="00A75A1D" w:rsidP="00A75A1D">
      <w:pPr>
        <w:pStyle w:val="NormalWeb"/>
        <w:shd w:val="clear" w:color="auto" w:fill="FFFFFF"/>
        <w:spacing w:before="0" w:beforeAutospacing="0" w:after="390" w:afterAutospacing="0"/>
        <w:textAlignment w:val="baseline"/>
        <w:rPr>
          <w:color w:val="121212"/>
        </w:rPr>
      </w:pPr>
      <w:r w:rsidRPr="00BA1EB7">
        <w:rPr>
          <w:color w:val="121212"/>
        </w:rPr>
        <w:lastRenderedPageBreak/>
        <w:t xml:space="preserve">Bennett’s predecessor, Benjamin Netanyahu, </w:t>
      </w:r>
      <w:proofErr w:type="gramStart"/>
      <w:r w:rsidRPr="00BA1EB7">
        <w:rPr>
          <w:color w:val="121212"/>
        </w:rPr>
        <w:t>was known</w:t>
      </w:r>
      <w:proofErr w:type="gramEnd"/>
      <w:r w:rsidRPr="00BA1EB7">
        <w:rPr>
          <w:color w:val="121212"/>
        </w:rPr>
        <w:t xml:space="preserve"> for making headlines with his speeches on the Iranian nuclear threat at the UN General Assembly, often using cardboard graphics and other props to get his point across.</w:t>
      </w:r>
    </w:p>
    <w:p w14:paraId="52F3D925" w14:textId="77777777" w:rsidR="00A75A1D" w:rsidRPr="00BA1EB7" w:rsidRDefault="00A75A1D" w:rsidP="00A75A1D">
      <w:pPr>
        <w:pStyle w:val="NormalWeb"/>
        <w:shd w:val="clear" w:color="auto" w:fill="FFFFFF"/>
        <w:spacing w:before="0" w:beforeAutospacing="0" w:after="390" w:afterAutospacing="0"/>
        <w:textAlignment w:val="baseline"/>
        <w:rPr>
          <w:color w:val="121212"/>
        </w:rPr>
      </w:pPr>
      <w:r w:rsidRPr="00BA1EB7">
        <w:rPr>
          <w:color w:val="121212"/>
        </w:rPr>
        <w:t xml:space="preserve">Israel’s regional partners </w:t>
      </w:r>
      <w:proofErr w:type="gramStart"/>
      <w:r w:rsidRPr="00BA1EB7">
        <w:rPr>
          <w:color w:val="121212"/>
        </w:rPr>
        <w:t>will also be represented</w:t>
      </w:r>
      <w:proofErr w:type="gramEnd"/>
      <w:r w:rsidRPr="00BA1EB7">
        <w:rPr>
          <w:color w:val="121212"/>
        </w:rPr>
        <w:t xml:space="preserve">, according to the provisional list. Egypt and Jordan will send their heads of </w:t>
      </w:r>
      <w:proofErr w:type="gramStart"/>
      <w:r w:rsidRPr="00BA1EB7">
        <w:rPr>
          <w:color w:val="121212"/>
        </w:rPr>
        <w:t>state,</w:t>
      </w:r>
      <w:proofErr w:type="gramEnd"/>
      <w:r w:rsidRPr="00BA1EB7">
        <w:rPr>
          <w:color w:val="121212"/>
        </w:rPr>
        <w:t xml:space="preserve"> while the foreign ministers of Israel’s new Gulf allies Bahrain and the United Arab Emirates, will speak.</w:t>
      </w:r>
    </w:p>
    <w:p w14:paraId="6FDE4D89" w14:textId="77777777" w:rsidR="00A75A1D" w:rsidRPr="00BA1EB7" w:rsidRDefault="00A75A1D" w:rsidP="00A75A1D">
      <w:pPr>
        <w:pStyle w:val="NormalWeb"/>
        <w:shd w:val="clear" w:color="auto" w:fill="FFFFFF"/>
        <w:spacing w:before="0" w:beforeAutospacing="0" w:after="390" w:afterAutospacing="0"/>
        <w:textAlignment w:val="baseline"/>
        <w:rPr>
          <w:color w:val="121212"/>
        </w:rPr>
      </w:pPr>
      <w:r w:rsidRPr="00BA1EB7">
        <w:rPr>
          <w:color w:val="121212"/>
        </w:rPr>
        <w:t xml:space="preserve">Palestinian Authority President Mahmoud Abbas and new Iranian president </w:t>
      </w:r>
      <w:proofErr w:type="spellStart"/>
      <w:r w:rsidRPr="00BA1EB7">
        <w:rPr>
          <w:color w:val="121212"/>
        </w:rPr>
        <w:t>Ebrahim</w:t>
      </w:r>
      <w:proofErr w:type="spellEnd"/>
      <w:r w:rsidRPr="00BA1EB7">
        <w:rPr>
          <w:color w:val="121212"/>
        </w:rPr>
        <w:t xml:space="preserve"> </w:t>
      </w:r>
      <w:proofErr w:type="spellStart"/>
      <w:r w:rsidRPr="00BA1EB7">
        <w:rPr>
          <w:color w:val="121212"/>
        </w:rPr>
        <w:t>Raisi</w:t>
      </w:r>
      <w:proofErr w:type="spellEnd"/>
      <w:r w:rsidRPr="00BA1EB7">
        <w:rPr>
          <w:color w:val="121212"/>
        </w:rPr>
        <w:t xml:space="preserve"> are both sending prerecorded addresses to </w:t>
      </w:r>
      <w:proofErr w:type="gramStart"/>
      <w:r w:rsidRPr="00BA1EB7">
        <w:rPr>
          <w:color w:val="121212"/>
        </w:rPr>
        <w:t>be broadcast</w:t>
      </w:r>
      <w:proofErr w:type="gramEnd"/>
      <w:r w:rsidRPr="00BA1EB7">
        <w:rPr>
          <w:color w:val="121212"/>
        </w:rPr>
        <w:t xml:space="preserve"> at the event.</w:t>
      </w:r>
    </w:p>
    <w:p w14:paraId="3E516C97" w14:textId="77777777" w:rsidR="00A75A1D" w:rsidRPr="00BA1EB7" w:rsidRDefault="00A75A1D">
      <w:pPr>
        <w:rPr>
          <w:rFonts w:cs="Times New Roman"/>
          <w:szCs w:val="24"/>
        </w:rPr>
      </w:pPr>
    </w:p>
    <w:sectPr w:rsidR="00A75A1D" w:rsidRPr="00BA1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1D"/>
    <w:rsid w:val="007733EE"/>
    <w:rsid w:val="00877E19"/>
    <w:rsid w:val="00A75A1D"/>
    <w:rsid w:val="00A86523"/>
    <w:rsid w:val="00AE203F"/>
    <w:rsid w:val="00BA1EB7"/>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B467"/>
  <w15:chartTrackingRefBased/>
  <w15:docId w15:val="{5752E61E-DA1F-4B69-9179-3ED1C93C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75A1D"/>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A75A1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A1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75A1D"/>
    <w:rPr>
      <w:color w:val="0563C1" w:themeColor="hyperlink"/>
      <w:u w:val="single"/>
    </w:rPr>
  </w:style>
  <w:style w:type="paragraph" w:styleId="NormalWeb">
    <w:name w:val="Normal (Web)"/>
    <w:basedOn w:val="Normal"/>
    <w:uiPriority w:val="99"/>
    <w:semiHidden/>
    <w:unhideWhenUsed/>
    <w:rsid w:val="00A75A1D"/>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A75A1D"/>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A75A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75A1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75A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75A1D"/>
    <w:rPr>
      <w:rFonts w:ascii="Arial" w:eastAsia="Times New Roman" w:hAnsi="Arial" w:cs="Arial"/>
      <w:vanish/>
      <w:sz w:val="16"/>
      <w:szCs w:val="16"/>
    </w:rPr>
  </w:style>
  <w:style w:type="character" w:customStyle="1" w:styleId="banner-label">
    <w:name w:val="banner-label"/>
    <w:basedOn w:val="DefaultParagraphFont"/>
    <w:rsid w:val="00A75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6856">
      <w:bodyDiv w:val="1"/>
      <w:marLeft w:val="0"/>
      <w:marRight w:val="0"/>
      <w:marTop w:val="0"/>
      <w:marBottom w:val="0"/>
      <w:divBdr>
        <w:top w:val="none" w:sz="0" w:space="0" w:color="auto"/>
        <w:left w:val="none" w:sz="0" w:space="0" w:color="auto"/>
        <w:bottom w:val="none" w:sz="0" w:space="0" w:color="auto"/>
        <w:right w:val="none" w:sz="0" w:space="0" w:color="auto"/>
      </w:divBdr>
    </w:div>
    <w:div w:id="174421361">
      <w:bodyDiv w:val="1"/>
      <w:marLeft w:val="0"/>
      <w:marRight w:val="0"/>
      <w:marTop w:val="0"/>
      <w:marBottom w:val="0"/>
      <w:divBdr>
        <w:top w:val="none" w:sz="0" w:space="0" w:color="auto"/>
        <w:left w:val="none" w:sz="0" w:space="0" w:color="auto"/>
        <w:bottom w:val="none" w:sz="0" w:space="0" w:color="auto"/>
        <w:right w:val="none" w:sz="0" w:space="0" w:color="auto"/>
      </w:divBdr>
    </w:div>
    <w:div w:id="506336030">
      <w:bodyDiv w:val="1"/>
      <w:marLeft w:val="0"/>
      <w:marRight w:val="0"/>
      <w:marTop w:val="0"/>
      <w:marBottom w:val="0"/>
      <w:divBdr>
        <w:top w:val="none" w:sz="0" w:space="0" w:color="auto"/>
        <w:left w:val="none" w:sz="0" w:space="0" w:color="auto"/>
        <w:bottom w:val="none" w:sz="0" w:space="0" w:color="auto"/>
        <w:right w:val="none" w:sz="0" w:space="0" w:color="auto"/>
      </w:divBdr>
    </w:div>
    <w:div w:id="534198226">
      <w:bodyDiv w:val="1"/>
      <w:marLeft w:val="0"/>
      <w:marRight w:val="0"/>
      <w:marTop w:val="0"/>
      <w:marBottom w:val="0"/>
      <w:divBdr>
        <w:top w:val="none" w:sz="0" w:space="0" w:color="auto"/>
        <w:left w:val="none" w:sz="0" w:space="0" w:color="auto"/>
        <w:bottom w:val="none" w:sz="0" w:space="0" w:color="auto"/>
        <w:right w:val="none" w:sz="0" w:space="0" w:color="auto"/>
      </w:divBdr>
    </w:div>
    <w:div w:id="563875348">
      <w:bodyDiv w:val="1"/>
      <w:marLeft w:val="0"/>
      <w:marRight w:val="0"/>
      <w:marTop w:val="0"/>
      <w:marBottom w:val="0"/>
      <w:divBdr>
        <w:top w:val="none" w:sz="0" w:space="0" w:color="auto"/>
        <w:left w:val="none" w:sz="0" w:space="0" w:color="auto"/>
        <w:bottom w:val="none" w:sz="0" w:space="0" w:color="auto"/>
        <w:right w:val="none" w:sz="0" w:space="0" w:color="auto"/>
      </w:divBdr>
      <w:divsChild>
        <w:div w:id="1041780606">
          <w:marLeft w:val="0"/>
          <w:marRight w:val="0"/>
          <w:marTop w:val="0"/>
          <w:marBottom w:val="300"/>
          <w:divBdr>
            <w:top w:val="none" w:sz="0" w:space="0" w:color="auto"/>
            <w:left w:val="none" w:sz="0" w:space="0" w:color="auto"/>
            <w:bottom w:val="none" w:sz="0" w:space="0" w:color="auto"/>
            <w:right w:val="none" w:sz="0" w:space="0" w:color="auto"/>
          </w:divBdr>
          <w:divsChild>
            <w:div w:id="929700484">
              <w:marLeft w:val="0"/>
              <w:marRight w:val="0"/>
              <w:marTop w:val="0"/>
              <w:marBottom w:val="0"/>
              <w:divBdr>
                <w:top w:val="none" w:sz="0" w:space="4" w:color="D6D6D6"/>
                <w:left w:val="none" w:sz="0" w:space="0" w:color="D6D6D6"/>
                <w:bottom w:val="dotted" w:sz="6" w:space="4" w:color="D6D6D6"/>
                <w:right w:val="none" w:sz="0" w:space="0" w:color="D6D6D6"/>
              </w:divBdr>
            </w:div>
          </w:divsChild>
        </w:div>
        <w:div w:id="679310001">
          <w:marLeft w:val="0"/>
          <w:marRight w:val="0"/>
          <w:marTop w:val="0"/>
          <w:marBottom w:val="0"/>
          <w:divBdr>
            <w:top w:val="none" w:sz="0" w:space="0" w:color="auto"/>
            <w:left w:val="none" w:sz="0" w:space="0" w:color="auto"/>
            <w:bottom w:val="none" w:sz="0" w:space="0" w:color="auto"/>
            <w:right w:val="none" w:sz="0" w:space="0" w:color="auto"/>
          </w:divBdr>
          <w:divsChild>
            <w:div w:id="1273246311">
              <w:marLeft w:val="0"/>
              <w:marRight w:val="0"/>
              <w:marTop w:val="0"/>
              <w:marBottom w:val="0"/>
              <w:divBdr>
                <w:top w:val="none" w:sz="0" w:space="0" w:color="auto"/>
                <w:left w:val="none" w:sz="0" w:space="0" w:color="auto"/>
                <w:bottom w:val="none" w:sz="0" w:space="0" w:color="auto"/>
                <w:right w:val="none" w:sz="0" w:space="0" w:color="auto"/>
              </w:divBdr>
              <w:divsChild>
                <w:div w:id="549994041">
                  <w:marLeft w:val="0"/>
                  <w:marRight w:val="0"/>
                  <w:marTop w:val="390"/>
                  <w:marBottom w:val="390"/>
                  <w:divBdr>
                    <w:top w:val="single" w:sz="6" w:space="21" w:color="CC2729"/>
                    <w:left w:val="none" w:sz="0" w:space="0" w:color="auto"/>
                    <w:bottom w:val="single" w:sz="6" w:space="6" w:color="CC2729"/>
                    <w:right w:val="none" w:sz="0" w:space="0" w:color="auto"/>
                  </w:divBdr>
                  <w:divsChild>
                    <w:div w:id="566694013">
                      <w:marLeft w:val="0"/>
                      <w:marRight w:val="0"/>
                      <w:marTop w:val="0"/>
                      <w:marBottom w:val="0"/>
                      <w:divBdr>
                        <w:top w:val="none" w:sz="0" w:space="0" w:color="auto"/>
                        <w:left w:val="none" w:sz="0" w:space="0" w:color="auto"/>
                        <w:bottom w:val="none" w:sz="0" w:space="0" w:color="auto"/>
                        <w:right w:val="none" w:sz="0" w:space="0" w:color="auto"/>
                      </w:divBdr>
                      <w:divsChild>
                        <w:div w:id="945887189">
                          <w:marLeft w:val="0"/>
                          <w:marRight w:val="0"/>
                          <w:marTop w:val="0"/>
                          <w:marBottom w:val="0"/>
                          <w:divBdr>
                            <w:top w:val="none" w:sz="0" w:space="0" w:color="auto"/>
                            <w:left w:val="none" w:sz="0" w:space="0" w:color="auto"/>
                            <w:bottom w:val="none" w:sz="0" w:space="0" w:color="auto"/>
                            <w:right w:val="none" w:sz="0" w:space="0" w:color="auto"/>
                          </w:divBdr>
                        </w:div>
                        <w:div w:id="929235842">
                          <w:marLeft w:val="0"/>
                          <w:marRight w:val="0"/>
                          <w:marTop w:val="0"/>
                          <w:marBottom w:val="0"/>
                          <w:divBdr>
                            <w:top w:val="none" w:sz="0" w:space="0" w:color="auto"/>
                            <w:left w:val="none" w:sz="0" w:space="0" w:color="auto"/>
                            <w:bottom w:val="none" w:sz="0" w:space="0" w:color="auto"/>
                            <w:right w:val="none" w:sz="0" w:space="0" w:color="auto"/>
                          </w:divBdr>
                          <w:divsChild>
                            <w:div w:id="15180397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60855261">
                  <w:marLeft w:val="0"/>
                  <w:marRight w:val="0"/>
                  <w:marTop w:val="0"/>
                  <w:marBottom w:val="300"/>
                  <w:divBdr>
                    <w:top w:val="none" w:sz="0" w:space="0" w:color="auto"/>
                    <w:left w:val="none" w:sz="0" w:space="0" w:color="auto"/>
                    <w:bottom w:val="none" w:sz="0" w:space="0" w:color="auto"/>
                    <w:right w:val="none" w:sz="0" w:space="0" w:color="auto"/>
                  </w:divBdr>
                  <w:divsChild>
                    <w:div w:id="806163072">
                      <w:marLeft w:val="0"/>
                      <w:marRight w:val="0"/>
                      <w:marTop w:val="0"/>
                      <w:marBottom w:val="0"/>
                      <w:divBdr>
                        <w:top w:val="none" w:sz="0" w:space="4" w:color="D6D6D6"/>
                        <w:left w:val="none" w:sz="0" w:space="0" w:color="D6D6D6"/>
                        <w:bottom w:val="dotted" w:sz="6" w:space="4" w:color="D6D6D6"/>
                        <w:right w:val="none" w:sz="0" w:space="0" w:color="D6D6D6"/>
                      </w:divBdr>
                    </w:div>
                  </w:divsChild>
                </w:div>
                <w:div w:id="354961325">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309092388">
      <w:bodyDiv w:val="1"/>
      <w:marLeft w:val="0"/>
      <w:marRight w:val="0"/>
      <w:marTop w:val="0"/>
      <w:marBottom w:val="0"/>
      <w:divBdr>
        <w:top w:val="none" w:sz="0" w:space="0" w:color="auto"/>
        <w:left w:val="none" w:sz="0" w:space="0" w:color="auto"/>
        <w:bottom w:val="none" w:sz="0" w:space="0" w:color="auto"/>
        <w:right w:val="none" w:sz="0" w:space="0" w:color="auto"/>
      </w:divBdr>
    </w:div>
    <w:div w:id="142962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timesofisrael.com/at-israels-prodding-record-31-nations-to-boycott-durban-conference-annivers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5FD27-C3AC-40FB-8804-3B3CD907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2021-09-20T16:57:00Z</dcterms:created>
  <dcterms:modified xsi:type="dcterms:W3CDTF">2021-09-20T17:04:00Z</dcterms:modified>
</cp:coreProperties>
</file>