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94" w:rsidRPr="00F23494" w:rsidRDefault="00F23494" w:rsidP="00F23494">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23494">
        <w:rPr>
          <w:rFonts w:eastAsia="Times New Roman" w:cs="Times New Roman"/>
          <w:color w:val="000000"/>
          <w:kern w:val="36"/>
          <w:sz w:val="40"/>
          <w:szCs w:val="40"/>
        </w:rPr>
        <w:t>New Zealand, Cyprus to boycott Durban IV conference due to antisemitic stance</w:t>
      </w:r>
    </w:p>
    <w:bookmarkEnd w:id="0"/>
    <w:p w:rsidR="002711F6" w:rsidRPr="00F23494" w:rsidRDefault="00F23494" w:rsidP="00F23494">
      <w:pPr>
        <w:spacing w:after="0" w:line="240" w:lineRule="auto"/>
        <w:rPr>
          <w:rFonts w:cs="Times New Roman"/>
          <w:szCs w:val="24"/>
        </w:rPr>
      </w:pPr>
      <w:r w:rsidRPr="00F23494">
        <w:rPr>
          <w:rFonts w:cs="Times New Roman"/>
          <w:szCs w:val="24"/>
        </w:rPr>
        <w:t>September 9, 2021</w:t>
      </w:r>
    </w:p>
    <w:p w:rsidR="00F23494" w:rsidRPr="00F23494" w:rsidRDefault="00F23494" w:rsidP="00F23494">
      <w:pPr>
        <w:spacing w:after="0" w:line="240" w:lineRule="auto"/>
        <w:rPr>
          <w:rFonts w:cs="Times New Roman"/>
          <w:szCs w:val="24"/>
        </w:rPr>
      </w:pPr>
      <w:r w:rsidRPr="00F23494">
        <w:rPr>
          <w:rFonts w:cs="Times New Roman"/>
          <w:szCs w:val="24"/>
        </w:rPr>
        <w:t xml:space="preserve">By </w:t>
      </w:r>
      <w:proofErr w:type="spellStart"/>
      <w:r w:rsidRPr="00F23494">
        <w:rPr>
          <w:rFonts w:cs="Times New Roman"/>
          <w:szCs w:val="24"/>
        </w:rPr>
        <w:t>Lahav</w:t>
      </w:r>
      <w:proofErr w:type="spellEnd"/>
      <w:r w:rsidRPr="00F23494">
        <w:rPr>
          <w:rFonts w:cs="Times New Roman"/>
          <w:szCs w:val="24"/>
        </w:rPr>
        <w:t xml:space="preserve"> </w:t>
      </w:r>
      <w:proofErr w:type="spellStart"/>
      <w:r w:rsidRPr="00F23494">
        <w:rPr>
          <w:rFonts w:cs="Times New Roman"/>
          <w:szCs w:val="24"/>
        </w:rPr>
        <w:t>Harkov</w:t>
      </w:r>
      <w:proofErr w:type="spellEnd"/>
    </w:p>
    <w:p w:rsidR="00F23494" w:rsidRPr="00F23494" w:rsidRDefault="00F23494" w:rsidP="00F23494">
      <w:pPr>
        <w:spacing w:after="0" w:line="240" w:lineRule="auto"/>
        <w:rPr>
          <w:rFonts w:cs="Times New Roman"/>
          <w:szCs w:val="24"/>
        </w:rPr>
      </w:pPr>
      <w:r w:rsidRPr="00F23494">
        <w:rPr>
          <w:rFonts w:cs="Times New Roman"/>
          <w:szCs w:val="24"/>
        </w:rPr>
        <w:t>The Jerusalem Post</w:t>
      </w:r>
    </w:p>
    <w:p w:rsidR="00F23494" w:rsidRPr="00F23494" w:rsidRDefault="00F23494" w:rsidP="00F23494">
      <w:pPr>
        <w:spacing w:after="0" w:line="240" w:lineRule="auto"/>
        <w:rPr>
          <w:rFonts w:cs="Times New Roman"/>
          <w:szCs w:val="24"/>
        </w:rPr>
      </w:pPr>
      <w:hyperlink r:id="rId4" w:history="1">
        <w:r w:rsidRPr="00F23494">
          <w:rPr>
            <w:rStyle w:val="Hyperlink"/>
            <w:rFonts w:cs="Times New Roman"/>
            <w:szCs w:val="24"/>
          </w:rPr>
          <w:t>https://www.jpost.com/diaspora/antisemitism/new-zealand-cyprus-to-boycott-durban-iv-679020</w:t>
        </w:r>
      </w:hyperlink>
    </w:p>
    <w:p w:rsidR="00F23494" w:rsidRDefault="00F23494" w:rsidP="00F23494">
      <w:pPr>
        <w:shd w:val="clear" w:color="auto" w:fill="F7F7F7"/>
        <w:rPr>
          <w:rFonts w:cs="Times New Roman"/>
          <w:color w:val="212121"/>
          <w:szCs w:val="24"/>
        </w:rPr>
      </w:pP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 xml:space="preserve">New Zealand and Cyprus will not take part in this month’s event marking 20 years since the World Conference </w:t>
      </w:r>
      <w:proofErr w:type="gramStart"/>
      <w:r w:rsidRPr="00F23494">
        <w:rPr>
          <w:rFonts w:cs="Times New Roman"/>
          <w:color w:val="212121"/>
          <w:szCs w:val="24"/>
        </w:rPr>
        <w:t>Against</w:t>
      </w:r>
      <w:proofErr w:type="gramEnd"/>
      <w:r w:rsidRPr="00F23494">
        <w:rPr>
          <w:rFonts w:cs="Times New Roman"/>
          <w:color w:val="212121"/>
          <w:szCs w:val="24"/>
        </w:rPr>
        <w:t xml:space="preserve"> Racism in Durban, which was marked with antisemitism and anti-Israel statements.</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“New Zealand remains strongly committed to combatting racism, racial discrimination, xenophobia and related intolerance," a spokesperson for the Ministry of Foreign Affairs and Trade in Wellington said on Thursday. "Consistent with our long-standing position, New Zealand will not attend the 20th anniversary of the Durban Declaration conference in New York on 22 September 2021.”</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 xml:space="preserve">Cyprus has also decided not to attend the conference, American Jewish Committee CEO David Harris said, citing a conversation he had with Foreign Minister Nikos </w:t>
      </w:r>
      <w:proofErr w:type="spellStart"/>
      <w:r w:rsidRPr="00F23494">
        <w:rPr>
          <w:rFonts w:cs="Times New Roman"/>
          <w:color w:val="212121"/>
          <w:szCs w:val="24"/>
        </w:rPr>
        <w:t>Christodoulides</w:t>
      </w:r>
      <w:proofErr w:type="spellEnd"/>
      <w:r w:rsidRPr="00F23494">
        <w:rPr>
          <w:rFonts w:cs="Times New Roman"/>
          <w:color w:val="212121"/>
          <w:szCs w:val="24"/>
        </w:rPr>
        <w:t xml:space="preserve"> on Monday.</w:t>
      </w:r>
    </w:p>
    <w:p w:rsidR="00F23494" w:rsidRPr="00F23494" w:rsidRDefault="00F23494" w:rsidP="00F23494">
      <w:pPr>
        <w:shd w:val="clear" w:color="auto" w:fill="F7F7F7"/>
        <w:rPr>
          <w:rFonts w:cs="Times New Roman"/>
          <w:color w:val="212121"/>
          <w:szCs w:val="24"/>
        </w:rPr>
      </w:pPr>
      <w:proofErr w:type="gramStart"/>
      <w:r w:rsidRPr="00F23494">
        <w:rPr>
          <w:rFonts w:cs="Times New Roman"/>
          <w:color w:val="212121"/>
          <w:szCs w:val="24"/>
        </w:rPr>
        <w:t>Also</w:t>
      </w:r>
      <w:proofErr w:type="gramEnd"/>
      <w:r w:rsidRPr="00F23494">
        <w:rPr>
          <w:rFonts w:cs="Times New Roman"/>
          <w:color w:val="212121"/>
          <w:szCs w:val="24"/>
        </w:rPr>
        <w:t xml:space="preserve"> this week, Italy and Croatia </w:t>
      </w:r>
      <w:hyperlink r:id="rId5" w:history="1">
        <w:r w:rsidRPr="00F23494">
          <w:rPr>
            <w:rStyle w:val="Hyperlink"/>
            <w:rFonts w:cs="Times New Roman"/>
            <w:szCs w:val="24"/>
            <w:u w:val="none"/>
          </w:rPr>
          <w:t>said</w:t>
        </w:r>
      </w:hyperlink>
      <w:r w:rsidRPr="00F23494">
        <w:rPr>
          <w:rFonts w:cs="Times New Roman"/>
          <w:color w:val="212121"/>
          <w:szCs w:val="24"/>
        </w:rPr>
        <w:t> they would not attend the conference, with the latter saying the decision was due to “the constant antisemitic attitudes and the linking of conferences to anti-Israel propaganda and the promotion of intolerance.”</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 xml:space="preserve">Durban IV </w:t>
      </w:r>
      <w:proofErr w:type="gramStart"/>
      <w:r w:rsidRPr="00F23494">
        <w:rPr>
          <w:rFonts w:cs="Times New Roman"/>
          <w:color w:val="212121"/>
          <w:szCs w:val="24"/>
        </w:rPr>
        <w:t>will be held</w:t>
      </w:r>
      <w:proofErr w:type="gramEnd"/>
      <w:r w:rsidRPr="00F23494">
        <w:rPr>
          <w:rFonts w:cs="Times New Roman"/>
          <w:color w:val="212121"/>
          <w:szCs w:val="24"/>
        </w:rPr>
        <w:t xml:space="preserve"> on the sidelines of the UN General Assembly in New York this month.</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Australia, Austria, Bulgaria, Canada, the Czech Republic, France, Germany, Hungary, Israel, the Netherlands, the UK and the US also plan to boycott the event. The number of countries boycotting this year’s conference, 16, is greater than the 14 that opted out of the 2011 Durban Review Conference, and the 10 that did so in 2009.</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 xml:space="preserve">The declaration passed by countries participating in the 2001 conference in Durban only mentions one country by name as a perpetrator of racism: Israel. An earlier draft stated that Zionism is racism; no other national-political movement </w:t>
      </w:r>
      <w:proofErr w:type="gramStart"/>
      <w:r w:rsidRPr="00F23494">
        <w:rPr>
          <w:rFonts w:cs="Times New Roman"/>
          <w:color w:val="212121"/>
          <w:szCs w:val="24"/>
        </w:rPr>
        <w:t>was singled out</w:t>
      </w:r>
      <w:proofErr w:type="gramEnd"/>
      <w:r w:rsidRPr="00F23494">
        <w:rPr>
          <w:rFonts w:cs="Times New Roman"/>
          <w:color w:val="212121"/>
          <w:szCs w:val="24"/>
        </w:rPr>
        <w:t>.</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The parallel NGO Forum was a hotbed of antisemitism, with participants disseminating the notorious antisemitic canard </w:t>
      </w:r>
      <w:r w:rsidRPr="00F23494">
        <w:rPr>
          <w:rStyle w:val="Emphasis"/>
          <w:rFonts w:cs="Times New Roman"/>
          <w:color w:val="212121"/>
          <w:szCs w:val="24"/>
        </w:rPr>
        <w:t>The Protocols of the Elders of Zion</w:t>
      </w:r>
      <w:r w:rsidRPr="00F23494">
        <w:rPr>
          <w:rFonts w:cs="Times New Roman"/>
          <w:color w:val="212121"/>
          <w:szCs w:val="24"/>
        </w:rPr>
        <w:t xml:space="preserve">, and flyers saying that the world would be a better place if Hitler had won World War II, among other material. The forum </w:t>
      </w:r>
      <w:proofErr w:type="gramStart"/>
      <w:r w:rsidRPr="00F23494">
        <w:rPr>
          <w:rFonts w:cs="Times New Roman"/>
          <w:color w:val="212121"/>
          <w:szCs w:val="24"/>
        </w:rPr>
        <w:t>is considered</w:t>
      </w:r>
      <w:proofErr w:type="gramEnd"/>
      <w:r w:rsidRPr="00F23494">
        <w:rPr>
          <w:rFonts w:cs="Times New Roman"/>
          <w:color w:val="212121"/>
          <w:szCs w:val="24"/>
        </w:rPr>
        <w:t xml:space="preserve"> to have been the inception of the anti-Israel boycott, divestment and sanctions (BDS) movement and the place where the “apartheid Israel” accusation was popularized.</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At Durban II in 2009, then-president of Iran Mahmoud Ahmadinejad called the Holocaust an “ambiguous and dubious question” and a “pretext” for Israeli oppression of Palestinians. He was invited back to speak at Durban III in 2011.</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lastRenderedPageBreak/>
        <w:t xml:space="preserve">The </w:t>
      </w:r>
      <w:proofErr w:type="spellStart"/>
      <w:r w:rsidRPr="00F23494">
        <w:rPr>
          <w:rFonts w:cs="Times New Roman"/>
          <w:color w:val="212121"/>
          <w:szCs w:val="24"/>
        </w:rPr>
        <w:t>Touro</w:t>
      </w:r>
      <w:proofErr w:type="spellEnd"/>
      <w:r w:rsidRPr="00F23494">
        <w:rPr>
          <w:rFonts w:cs="Times New Roman"/>
          <w:color w:val="212121"/>
          <w:szCs w:val="24"/>
        </w:rPr>
        <w:t xml:space="preserve"> College Institute on Human Rights and the Holocaust along with the pro-Israel organization CAMERA plan to host a counter-conference in New York a day before Durban IV, with Ambassador to the US and UN Gilad </w:t>
      </w:r>
      <w:proofErr w:type="spellStart"/>
      <w:r w:rsidRPr="00F23494">
        <w:rPr>
          <w:rFonts w:cs="Times New Roman"/>
          <w:color w:val="212121"/>
          <w:szCs w:val="24"/>
        </w:rPr>
        <w:t>Erdan</w:t>
      </w:r>
      <w:proofErr w:type="spellEnd"/>
      <w:r w:rsidRPr="00F23494">
        <w:rPr>
          <w:rFonts w:cs="Times New Roman"/>
          <w:color w:val="212121"/>
          <w:szCs w:val="24"/>
        </w:rPr>
        <w:t xml:space="preserve"> and former US secretary of state Mike Pompeo in attendance.</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Last month, the International Legal Forum, a pro-Israel network of over 3,000 lawyers and activists, </w:t>
      </w:r>
      <w:hyperlink r:id="rId6" w:history="1">
        <w:r w:rsidRPr="00F23494">
          <w:rPr>
            <w:rStyle w:val="Hyperlink"/>
            <w:rFonts w:cs="Times New Roman"/>
            <w:szCs w:val="24"/>
            <w:u w:val="none"/>
          </w:rPr>
          <w:t>sent</w:t>
        </w:r>
      </w:hyperlink>
      <w:r w:rsidRPr="00F23494">
        <w:rPr>
          <w:rFonts w:cs="Times New Roman"/>
          <w:color w:val="212121"/>
          <w:szCs w:val="24"/>
        </w:rPr>
        <w:t> letters to several Western countries calling them to withdraw from Durban IV.</w:t>
      </w:r>
    </w:p>
    <w:p w:rsidR="00F23494" w:rsidRPr="00F23494" w:rsidRDefault="00F23494" w:rsidP="00F23494">
      <w:pPr>
        <w:shd w:val="clear" w:color="auto" w:fill="F7F7F7"/>
        <w:rPr>
          <w:rFonts w:cs="Times New Roman"/>
          <w:color w:val="212121"/>
          <w:szCs w:val="24"/>
        </w:rPr>
      </w:pPr>
      <w:r w:rsidRPr="00F23494">
        <w:rPr>
          <w:rFonts w:cs="Times New Roman"/>
          <w:color w:val="212121"/>
          <w:szCs w:val="24"/>
        </w:rPr>
        <w:t>Among the countries that received the letter and have not announced their position yet are Belgium, Finland, Greece, Lithuania, Luxembourg, Moldova, North Macedonia, Romania, Serbia, Slovakia, Slovenia, Spain, Sweden and Switzerland, all of which have adopted the International Holocaust Remembrance Alliance working definition of antisemitism.</w:t>
      </w:r>
    </w:p>
    <w:p w:rsidR="00F23494" w:rsidRPr="00F23494" w:rsidRDefault="00F23494">
      <w:pPr>
        <w:rPr>
          <w:rFonts w:cs="Times New Roman"/>
          <w:szCs w:val="24"/>
        </w:rPr>
      </w:pPr>
      <w:r w:rsidRPr="00F23494">
        <w:rPr>
          <w:rFonts w:cs="Times New Roman"/>
          <w:color w:val="212121"/>
          <w:szCs w:val="24"/>
          <w:shd w:val="clear" w:color="auto" w:fill="F7F7F7"/>
        </w:rPr>
        <w:t xml:space="preserve">The only country that boycotted Durban in the past but </w:t>
      </w:r>
      <w:proofErr w:type="gramStart"/>
      <w:r w:rsidRPr="00F23494">
        <w:rPr>
          <w:rFonts w:cs="Times New Roman"/>
          <w:color w:val="212121"/>
          <w:szCs w:val="24"/>
          <w:shd w:val="clear" w:color="auto" w:fill="F7F7F7"/>
        </w:rPr>
        <w:t>has yet</w:t>
      </w:r>
      <w:proofErr w:type="gramEnd"/>
      <w:r w:rsidRPr="00F23494">
        <w:rPr>
          <w:rFonts w:cs="Times New Roman"/>
          <w:color w:val="212121"/>
          <w:szCs w:val="24"/>
          <w:shd w:val="clear" w:color="auto" w:fill="F7F7F7"/>
        </w:rPr>
        <w:t xml:space="preserve"> to state its position this year is Poland. Jerusalem and Warsaw are </w:t>
      </w:r>
      <w:hyperlink r:id="rId7" w:history="1">
        <w:r w:rsidRPr="00F23494">
          <w:rPr>
            <w:rStyle w:val="Hyperlink"/>
            <w:rFonts w:cs="Times New Roman"/>
            <w:szCs w:val="24"/>
            <w:u w:val="none"/>
            <w:shd w:val="clear" w:color="auto" w:fill="F7F7F7"/>
          </w:rPr>
          <w:t>currently</w:t>
        </w:r>
      </w:hyperlink>
      <w:r w:rsidRPr="00F23494">
        <w:rPr>
          <w:rFonts w:cs="Times New Roman"/>
          <w:color w:val="212121"/>
          <w:szCs w:val="24"/>
          <w:shd w:val="clear" w:color="auto" w:fill="F7F7F7"/>
        </w:rPr>
        <w:t xml:space="preserve"> in a diplomatic dispute over a new Polish law making it nearly impossible for Holocaust survivors and their descendants to get restitution, as well as other people whose property </w:t>
      </w:r>
      <w:proofErr w:type="gramStart"/>
      <w:r w:rsidRPr="00F23494">
        <w:rPr>
          <w:rFonts w:cs="Times New Roman"/>
          <w:color w:val="212121"/>
          <w:szCs w:val="24"/>
          <w:shd w:val="clear" w:color="auto" w:fill="F7F7F7"/>
        </w:rPr>
        <w:t>was confiscated</w:t>
      </w:r>
      <w:proofErr w:type="gramEnd"/>
      <w:r w:rsidRPr="00F23494">
        <w:rPr>
          <w:rFonts w:cs="Times New Roman"/>
          <w:color w:val="212121"/>
          <w:szCs w:val="24"/>
          <w:shd w:val="clear" w:color="auto" w:fill="F7F7F7"/>
        </w:rPr>
        <w:t xml:space="preserve"> by the former communist regime.</w:t>
      </w:r>
    </w:p>
    <w:sectPr w:rsidR="00F23494" w:rsidRPr="00F23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94"/>
    <w:rsid w:val="007733EE"/>
    <w:rsid w:val="00877E19"/>
    <w:rsid w:val="00A86523"/>
    <w:rsid w:val="00AE203F"/>
    <w:rsid w:val="00BF2241"/>
    <w:rsid w:val="00F23494"/>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32FF"/>
  <w15:chartTrackingRefBased/>
  <w15:docId w15:val="{5F9B203B-A6BF-4CF7-AEFB-FBC8E07A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2349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49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23494"/>
    <w:rPr>
      <w:color w:val="0563C1" w:themeColor="hyperlink"/>
      <w:u w:val="single"/>
    </w:rPr>
  </w:style>
  <w:style w:type="character" w:styleId="Emphasis">
    <w:name w:val="Emphasis"/>
    <w:basedOn w:val="DefaultParagraphFont"/>
    <w:uiPriority w:val="20"/>
    <w:qFormat/>
    <w:rsid w:val="00F23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5712">
      <w:bodyDiv w:val="1"/>
      <w:marLeft w:val="0"/>
      <w:marRight w:val="0"/>
      <w:marTop w:val="0"/>
      <w:marBottom w:val="0"/>
      <w:divBdr>
        <w:top w:val="none" w:sz="0" w:space="0" w:color="auto"/>
        <w:left w:val="none" w:sz="0" w:space="0" w:color="auto"/>
        <w:bottom w:val="none" w:sz="0" w:space="0" w:color="auto"/>
        <w:right w:val="none" w:sz="0" w:space="0" w:color="auto"/>
      </w:divBdr>
    </w:div>
    <w:div w:id="945191366">
      <w:bodyDiv w:val="1"/>
      <w:marLeft w:val="0"/>
      <w:marRight w:val="0"/>
      <w:marTop w:val="0"/>
      <w:marBottom w:val="0"/>
      <w:divBdr>
        <w:top w:val="none" w:sz="0" w:space="0" w:color="auto"/>
        <w:left w:val="none" w:sz="0" w:space="0" w:color="auto"/>
        <w:bottom w:val="none" w:sz="0" w:space="0" w:color="auto"/>
        <w:right w:val="none" w:sz="0" w:space="0" w:color="auto"/>
      </w:divBdr>
      <w:divsChild>
        <w:div w:id="1054626175">
          <w:marLeft w:val="0"/>
          <w:marRight w:val="0"/>
          <w:marTop w:val="0"/>
          <w:marBottom w:val="0"/>
          <w:divBdr>
            <w:top w:val="none" w:sz="0" w:space="0" w:color="auto"/>
            <w:left w:val="none" w:sz="0" w:space="0" w:color="auto"/>
            <w:bottom w:val="none" w:sz="0" w:space="0" w:color="auto"/>
            <w:right w:val="none" w:sz="0" w:space="0" w:color="auto"/>
          </w:divBdr>
        </w:div>
        <w:div w:id="527330853">
          <w:marLeft w:val="0"/>
          <w:marRight w:val="0"/>
          <w:marTop w:val="0"/>
          <w:marBottom w:val="0"/>
          <w:divBdr>
            <w:top w:val="none" w:sz="0" w:space="0" w:color="auto"/>
            <w:left w:val="none" w:sz="0" w:space="0" w:color="auto"/>
            <w:bottom w:val="none" w:sz="0" w:space="0" w:color="auto"/>
            <w:right w:val="none" w:sz="0" w:space="0" w:color="auto"/>
          </w:divBdr>
        </w:div>
        <w:div w:id="637805875">
          <w:marLeft w:val="0"/>
          <w:marRight w:val="0"/>
          <w:marTop w:val="0"/>
          <w:marBottom w:val="0"/>
          <w:divBdr>
            <w:top w:val="none" w:sz="0" w:space="0" w:color="auto"/>
            <w:left w:val="none" w:sz="0" w:space="0" w:color="auto"/>
            <w:bottom w:val="none" w:sz="0" w:space="0" w:color="auto"/>
            <w:right w:val="none" w:sz="0" w:space="0" w:color="auto"/>
          </w:divBdr>
        </w:div>
        <w:div w:id="944267940">
          <w:marLeft w:val="0"/>
          <w:marRight w:val="0"/>
          <w:marTop w:val="0"/>
          <w:marBottom w:val="0"/>
          <w:divBdr>
            <w:top w:val="none" w:sz="0" w:space="0" w:color="auto"/>
            <w:left w:val="none" w:sz="0" w:space="0" w:color="auto"/>
            <w:bottom w:val="none" w:sz="0" w:space="0" w:color="auto"/>
            <w:right w:val="none" w:sz="0" w:space="0" w:color="auto"/>
          </w:divBdr>
        </w:div>
        <w:div w:id="1148285294">
          <w:marLeft w:val="0"/>
          <w:marRight w:val="0"/>
          <w:marTop w:val="0"/>
          <w:marBottom w:val="0"/>
          <w:divBdr>
            <w:top w:val="none" w:sz="0" w:space="0" w:color="auto"/>
            <w:left w:val="none" w:sz="0" w:space="0" w:color="auto"/>
            <w:bottom w:val="none" w:sz="0" w:space="0" w:color="auto"/>
            <w:right w:val="none" w:sz="0" w:space="0" w:color="auto"/>
          </w:divBdr>
        </w:div>
        <w:div w:id="569118180">
          <w:marLeft w:val="0"/>
          <w:marRight w:val="0"/>
          <w:marTop w:val="0"/>
          <w:marBottom w:val="0"/>
          <w:divBdr>
            <w:top w:val="none" w:sz="0" w:space="0" w:color="auto"/>
            <w:left w:val="none" w:sz="0" w:space="0" w:color="auto"/>
            <w:bottom w:val="none" w:sz="0" w:space="0" w:color="auto"/>
            <w:right w:val="none" w:sz="0" w:space="0" w:color="auto"/>
          </w:divBdr>
        </w:div>
        <w:div w:id="20710605">
          <w:marLeft w:val="0"/>
          <w:marRight w:val="0"/>
          <w:marTop w:val="0"/>
          <w:marBottom w:val="0"/>
          <w:divBdr>
            <w:top w:val="none" w:sz="0" w:space="0" w:color="auto"/>
            <w:left w:val="none" w:sz="0" w:space="0" w:color="auto"/>
            <w:bottom w:val="none" w:sz="0" w:space="0" w:color="auto"/>
            <w:right w:val="none" w:sz="0" w:space="0" w:color="auto"/>
          </w:divBdr>
        </w:div>
        <w:div w:id="1064790754">
          <w:marLeft w:val="0"/>
          <w:marRight w:val="0"/>
          <w:marTop w:val="0"/>
          <w:marBottom w:val="0"/>
          <w:divBdr>
            <w:top w:val="none" w:sz="0" w:space="0" w:color="auto"/>
            <w:left w:val="none" w:sz="0" w:space="0" w:color="auto"/>
            <w:bottom w:val="none" w:sz="0" w:space="0" w:color="auto"/>
            <w:right w:val="none" w:sz="0" w:space="0" w:color="auto"/>
          </w:divBdr>
        </w:div>
        <w:div w:id="368648853">
          <w:marLeft w:val="0"/>
          <w:marRight w:val="0"/>
          <w:marTop w:val="0"/>
          <w:marBottom w:val="0"/>
          <w:divBdr>
            <w:top w:val="none" w:sz="0" w:space="0" w:color="auto"/>
            <w:left w:val="none" w:sz="0" w:space="0" w:color="auto"/>
            <w:bottom w:val="none" w:sz="0" w:space="0" w:color="auto"/>
            <w:right w:val="none" w:sz="0" w:space="0" w:color="auto"/>
          </w:divBdr>
        </w:div>
        <w:div w:id="784272228">
          <w:marLeft w:val="0"/>
          <w:marRight w:val="0"/>
          <w:marTop w:val="0"/>
          <w:marBottom w:val="0"/>
          <w:divBdr>
            <w:top w:val="none" w:sz="0" w:space="0" w:color="auto"/>
            <w:left w:val="none" w:sz="0" w:space="0" w:color="auto"/>
            <w:bottom w:val="none" w:sz="0" w:space="0" w:color="auto"/>
            <w:right w:val="none" w:sz="0" w:space="0" w:color="auto"/>
          </w:divBdr>
        </w:div>
        <w:div w:id="2095278720">
          <w:marLeft w:val="0"/>
          <w:marRight w:val="0"/>
          <w:marTop w:val="0"/>
          <w:marBottom w:val="0"/>
          <w:divBdr>
            <w:top w:val="none" w:sz="0" w:space="0" w:color="auto"/>
            <w:left w:val="none" w:sz="0" w:space="0" w:color="auto"/>
            <w:bottom w:val="none" w:sz="0" w:space="0" w:color="auto"/>
            <w:right w:val="none" w:sz="0" w:space="0" w:color="auto"/>
          </w:divBdr>
        </w:div>
        <w:div w:id="158899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breaking-news/polish-law-preventing-restitution-of-jewish-property-passes-in-senate-6747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nternational/pro-israel-lawyers-urge-european-countries-to-drop-antisemitic-un-conference-677741" TargetMode="External"/><Relationship Id="rId5" Type="http://schemas.openxmlformats.org/officeDocument/2006/relationships/hyperlink" Target="https://www.jpost.com/diaspora/antisemitism/italy-croatia-bring-countries-boycotting-durban-conference-to-14-678964" TargetMode="External"/><Relationship Id="rId4" Type="http://schemas.openxmlformats.org/officeDocument/2006/relationships/hyperlink" Target="https://www.jpost.com/diaspora/antisemitism/new-zealand-cyprus-to-boycott-durban-iv-679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2021-09-09T15:22:00Z</dcterms:created>
  <dcterms:modified xsi:type="dcterms:W3CDTF">2021-09-09T15:25:00Z</dcterms:modified>
</cp:coreProperties>
</file>