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F4F5D" w14:textId="77777777" w:rsidR="000075B9" w:rsidRDefault="000075B9" w:rsidP="00110058">
      <w:pPr>
        <w:spacing w:after="0"/>
        <w:rPr>
          <w:rFonts w:ascii="Times New Roman" w:hAnsi="Times New Roman" w:cs="Times New Roman"/>
          <w:b/>
          <w:bCs/>
          <w:sz w:val="48"/>
          <w:szCs w:val="48"/>
        </w:rPr>
      </w:pPr>
      <w:r w:rsidRPr="000075B9">
        <w:rPr>
          <w:rFonts w:ascii="Times New Roman" w:hAnsi="Times New Roman" w:cs="Times New Roman"/>
          <w:b/>
          <w:bCs/>
          <w:sz w:val="48"/>
          <w:szCs w:val="48"/>
        </w:rPr>
        <w:t>There are no judges in The Hague</w:t>
      </w:r>
    </w:p>
    <w:p w14:paraId="40E73C41" w14:textId="4208133F" w:rsidR="0009173D" w:rsidRDefault="000075B9" w:rsidP="00110058">
      <w:pPr>
        <w:spacing w:after="0"/>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Avi</w:t>
      </w:r>
      <w:proofErr w:type="spellEnd"/>
      <w:r>
        <w:rPr>
          <w:rFonts w:ascii="Times New Roman" w:hAnsi="Times New Roman" w:cs="Times New Roman"/>
          <w:sz w:val="24"/>
          <w:szCs w:val="24"/>
        </w:rPr>
        <w:t xml:space="preserve"> Bell</w:t>
      </w:r>
    </w:p>
    <w:p w14:paraId="4AD72E5B" w14:textId="326A7BDA" w:rsidR="000075B9" w:rsidRDefault="000075B9" w:rsidP="00110058">
      <w:pPr>
        <w:spacing w:after="0"/>
        <w:rPr>
          <w:rFonts w:ascii="Times New Roman" w:hAnsi="Times New Roman" w:cs="Times New Roman"/>
          <w:sz w:val="24"/>
          <w:szCs w:val="24"/>
        </w:rPr>
      </w:pPr>
      <w:r>
        <w:rPr>
          <w:rFonts w:ascii="Times New Roman" w:hAnsi="Times New Roman" w:cs="Times New Roman"/>
          <w:sz w:val="24"/>
          <w:szCs w:val="24"/>
        </w:rPr>
        <w:t>Israel Hayom</w:t>
      </w:r>
    </w:p>
    <w:p w14:paraId="5EFF3D8D" w14:textId="2F77E037" w:rsidR="00260EAF"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0075B9">
        <w:rPr>
          <w:rFonts w:ascii="Times New Roman" w:hAnsi="Times New Roman" w:cs="Times New Roman"/>
          <w:sz w:val="24"/>
          <w:szCs w:val="24"/>
        </w:rPr>
        <w:t>4</w:t>
      </w:r>
      <w:r>
        <w:rPr>
          <w:rFonts w:ascii="Times New Roman" w:hAnsi="Times New Roman" w:cs="Times New Roman"/>
          <w:sz w:val="24"/>
          <w:szCs w:val="24"/>
        </w:rPr>
        <w:t>, 2019</w:t>
      </w:r>
    </w:p>
    <w:p w14:paraId="110303FF" w14:textId="73F53C94" w:rsidR="009A3531" w:rsidRDefault="000075B9" w:rsidP="00110058">
      <w:pPr>
        <w:spacing w:after="0"/>
        <w:rPr>
          <w:rFonts w:ascii="Times New Roman" w:hAnsi="Times New Roman" w:cs="Times New Roman"/>
          <w:sz w:val="24"/>
          <w:szCs w:val="24"/>
        </w:rPr>
      </w:pPr>
      <w:hyperlink r:id="rId5" w:history="1">
        <w:r w:rsidRPr="00D3048C">
          <w:rPr>
            <w:rStyle w:val="Hyperlink"/>
            <w:rFonts w:ascii="Times New Roman" w:hAnsi="Times New Roman" w:cs="Times New Roman"/>
            <w:sz w:val="24"/>
            <w:szCs w:val="24"/>
          </w:rPr>
          <w:t>https://www.israelhayom.com/opinions/there-are-no-judges-in-the-hague/</w:t>
        </w:r>
      </w:hyperlink>
      <w:r>
        <w:rPr>
          <w:rFonts w:ascii="Times New Roman" w:hAnsi="Times New Roman" w:cs="Times New Roman"/>
          <w:sz w:val="24"/>
          <w:szCs w:val="24"/>
        </w:rPr>
        <w:t xml:space="preserve"> </w:t>
      </w:r>
    </w:p>
    <w:p w14:paraId="4E09BE64" w14:textId="77777777" w:rsidR="000C492F" w:rsidRDefault="000C492F" w:rsidP="00110058">
      <w:pPr>
        <w:spacing w:after="0"/>
        <w:rPr>
          <w:rFonts w:ascii="Times New Roman" w:hAnsi="Times New Roman" w:cs="Times New Roman"/>
          <w:sz w:val="24"/>
          <w:szCs w:val="24"/>
        </w:rPr>
      </w:pPr>
    </w:p>
    <w:p w14:paraId="7BFB29C4" w14:textId="77777777" w:rsidR="000075B9" w:rsidRPr="000075B9" w:rsidRDefault="000075B9" w:rsidP="000075B9">
      <w:pPr>
        <w:spacing w:after="0"/>
        <w:rPr>
          <w:rFonts w:ascii="Times New Roman" w:hAnsi="Times New Roman" w:cs="Times New Roman"/>
          <w:sz w:val="24"/>
          <w:szCs w:val="24"/>
        </w:rPr>
      </w:pPr>
      <w:r w:rsidRPr="000075B9">
        <w:rPr>
          <w:rFonts w:ascii="Times New Roman" w:hAnsi="Times New Roman" w:cs="Times New Roman"/>
          <w:sz w:val="24"/>
          <w:szCs w:val="24"/>
        </w:rPr>
        <w:t>Israel's strategy for dealing with the International Criminal Court has collapsed.</w:t>
      </w:r>
    </w:p>
    <w:p w14:paraId="6D7E33D8" w14:textId="77777777" w:rsidR="000075B9" w:rsidRPr="000075B9" w:rsidRDefault="000075B9" w:rsidP="000075B9">
      <w:pPr>
        <w:spacing w:after="0"/>
        <w:rPr>
          <w:rFonts w:ascii="Times New Roman" w:hAnsi="Times New Roman" w:cs="Times New Roman"/>
          <w:sz w:val="24"/>
          <w:szCs w:val="24"/>
        </w:rPr>
      </w:pPr>
    </w:p>
    <w:p w14:paraId="0EC78F65" w14:textId="654D6082" w:rsidR="0009173D" w:rsidRDefault="000075B9" w:rsidP="000075B9">
      <w:pPr>
        <w:spacing w:after="0"/>
        <w:rPr>
          <w:rFonts w:ascii="Times New Roman" w:hAnsi="Times New Roman" w:cs="Times New Roman"/>
          <w:sz w:val="24"/>
          <w:szCs w:val="24"/>
        </w:rPr>
      </w:pPr>
      <w:r w:rsidRPr="000075B9">
        <w:rPr>
          <w:rFonts w:ascii="Times New Roman" w:hAnsi="Times New Roman" w:cs="Times New Roman"/>
          <w:sz w:val="24"/>
          <w:szCs w:val="24"/>
        </w:rPr>
        <w:t>Fatou Bensouda, the ICC's chief prosecutor, has already adopted doubtful legal arguments made by the Palestinians that: The PLO comprises a state; all parts of Israel that were under illegal occupation by Jordan and Egypt from 1948-1967 – including the Old City of Jerusalem – belong to the state of Palestine; Jewish settlements are an international crime; and IDF soldiers are war criminals. Therefore, we already know what the results of the "investigation" will be and what "evidence" will be collected.</w:t>
      </w:r>
    </w:p>
    <w:p w14:paraId="647C4878" w14:textId="0EF51D5B" w:rsidR="000075B9" w:rsidRDefault="000075B9" w:rsidP="000075B9">
      <w:pPr>
        <w:spacing w:after="0"/>
        <w:rPr>
          <w:rFonts w:ascii="Times New Roman" w:hAnsi="Times New Roman" w:cs="Times New Roman"/>
          <w:sz w:val="24"/>
          <w:szCs w:val="24"/>
        </w:rPr>
      </w:pPr>
    </w:p>
    <w:p w14:paraId="4EF804B9" w14:textId="77777777" w:rsidR="000075B9" w:rsidRPr="000075B9" w:rsidRDefault="000075B9" w:rsidP="000075B9">
      <w:pPr>
        <w:spacing w:after="0"/>
        <w:rPr>
          <w:rFonts w:ascii="Times New Roman" w:hAnsi="Times New Roman" w:cs="Times New Roman"/>
          <w:sz w:val="24"/>
          <w:szCs w:val="24"/>
        </w:rPr>
      </w:pPr>
      <w:r w:rsidRPr="000075B9">
        <w:rPr>
          <w:rFonts w:ascii="Times New Roman" w:hAnsi="Times New Roman" w:cs="Times New Roman"/>
          <w:sz w:val="24"/>
          <w:szCs w:val="24"/>
        </w:rPr>
        <w:t>Meanwhile, the many crimes by the Palestinians, from torture and anti-Jewish apartheid policy to acts of terrorism and killing and the intent to commit genocide are not considered enough of a basis for the ICC prosecution to launch an investigation.</w:t>
      </w:r>
    </w:p>
    <w:p w14:paraId="1BDA15CF" w14:textId="77777777" w:rsidR="000075B9" w:rsidRPr="000075B9" w:rsidRDefault="000075B9" w:rsidP="000075B9">
      <w:pPr>
        <w:spacing w:after="0"/>
        <w:rPr>
          <w:rFonts w:ascii="Times New Roman" w:hAnsi="Times New Roman" w:cs="Times New Roman"/>
          <w:sz w:val="24"/>
          <w:szCs w:val="24"/>
        </w:rPr>
      </w:pPr>
    </w:p>
    <w:p w14:paraId="18836F8F" w14:textId="77777777" w:rsidR="000075B9" w:rsidRPr="000075B9" w:rsidRDefault="000075B9" w:rsidP="000075B9">
      <w:pPr>
        <w:spacing w:after="0"/>
        <w:rPr>
          <w:rFonts w:ascii="Times New Roman" w:hAnsi="Times New Roman" w:cs="Times New Roman"/>
          <w:sz w:val="24"/>
          <w:szCs w:val="24"/>
        </w:rPr>
      </w:pPr>
      <w:r w:rsidRPr="000075B9">
        <w:rPr>
          <w:rFonts w:ascii="Times New Roman" w:hAnsi="Times New Roman" w:cs="Times New Roman"/>
          <w:sz w:val="24"/>
          <w:szCs w:val="24"/>
        </w:rPr>
        <w:t xml:space="preserve">The restriction that Bensouda attached to her decision to proceed with an investigation into alleged Israeli "war crimes" only makes the situation worse. When she announced the investigation, she asked three judges to confirm that a state of Palestine existed that was sovereign over all parts of the Gaza Strip, Judea and Samaria as well as east Jerusalem. A year and a half ago, those same judges ruled that the prosecution needed to move ahead with another anti-Israel case, claims by Turkish allies on the Comoro Islands that the </w:t>
      </w:r>
      <w:proofErr w:type="spellStart"/>
      <w:r w:rsidRPr="000075B9">
        <w:rPr>
          <w:rFonts w:ascii="Times New Roman" w:hAnsi="Times New Roman" w:cs="Times New Roman"/>
          <w:sz w:val="24"/>
          <w:szCs w:val="24"/>
        </w:rPr>
        <w:t>Shayetet</w:t>
      </w:r>
      <w:proofErr w:type="spellEnd"/>
      <w:r w:rsidRPr="000075B9">
        <w:rPr>
          <w:rFonts w:ascii="Times New Roman" w:hAnsi="Times New Roman" w:cs="Times New Roman"/>
          <w:sz w:val="24"/>
          <w:szCs w:val="24"/>
        </w:rPr>
        <w:t xml:space="preserve"> commandos and the military command that oversaw them in the raid on the </w:t>
      </w:r>
      <w:proofErr w:type="spellStart"/>
      <w:r w:rsidRPr="000075B9">
        <w:rPr>
          <w:rFonts w:ascii="Times New Roman" w:hAnsi="Times New Roman" w:cs="Times New Roman"/>
          <w:sz w:val="24"/>
          <w:szCs w:val="24"/>
        </w:rPr>
        <w:t>Mavi</w:t>
      </w:r>
      <w:proofErr w:type="spellEnd"/>
      <w:r w:rsidRPr="000075B9">
        <w:rPr>
          <w:rFonts w:ascii="Times New Roman" w:hAnsi="Times New Roman" w:cs="Times New Roman"/>
          <w:sz w:val="24"/>
          <w:szCs w:val="24"/>
        </w:rPr>
        <w:t xml:space="preserve"> Marmara vessel in 2010 committed war crimes. We know what the ruling will be, and the ICC will become the first international tribunal to rule that the "state of Palestine" is sovereign over all disputed areas of Jerusalem, and Judea and Samaria.</w:t>
      </w:r>
    </w:p>
    <w:p w14:paraId="055B6DC3" w14:textId="77777777" w:rsidR="000075B9" w:rsidRPr="000075B9" w:rsidRDefault="000075B9" w:rsidP="000075B9">
      <w:pPr>
        <w:spacing w:after="0"/>
        <w:rPr>
          <w:rFonts w:ascii="Times New Roman" w:hAnsi="Times New Roman" w:cs="Times New Roman"/>
          <w:sz w:val="24"/>
          <w:szCs w:val="24"/>
        </w:rPr>
      </w:pPr>
    </w:p>
    <w:p w14:paraId="1F8E76C8" w14:textId="77777777" w:rsidR="000075B9" w:rsidRPr="000075B9" w:rsidRDefault="000075B9" w:rsidP="000075B9">
      <w:pPr>
        <w:spacing w:after="0"/>
        <w:rPr>
          <w:rFonts w:ascii="Times New Roman" w:hAnsi="Times New Roman" w:cs="Times New Roman"/>
          <w:sz w:val="24"/>
          <w:szCs w:val="24"/>
        </w:rPr>
      </w:pPr>
      <w:r w:rsidRPr="000075B9">
        <w:rPr>
          <w:rFonts w:ascii="Times New Roman" w:hAnsi="Times New Roman" w:cs="Times New Roman"/>
          <w:sz w:val="24"/>
          <w:szCs w:val="24"/>
        </w:rPr>
        <w:t>Just two weeks ago, the media reported that high-ranking legal scholars in the Attorney General's Office had warned Prime Minister Benjamin Netanyahu not to take steps to apply Israeli law to the Jordan Valley, out of concern that the ICC would decide to launch an investigation against Israelis for that "crime," too. Even at the time, it was obvious to anyone who keeps tabs on the ICC that there would be an investigation against Israel, regardless of whether sovereignty was applied to the Jordan Valley or not. The legal advisers' warning not only demonstrated a total lack of understanding of the ICC, but also gave it more motivation to act against Israel by supplying the ICC with the goods – international proof that the court is changing how a state conducts itself by its threats of legal action.</w:t>
      </w:r>
    </w:p>
    <w:p w14:paraId="376F9F30" w14:textId="77777777" w:rsidR="000075B9" w:rsidRPr="000075B9" w:rsidRDefault="000075B9" w:rsidP="000075B9">
      <w:pPr>
        <w:spacing w:after="0"/>
        <w:rPr>
          <w:rFonts w:ascii="Times New Roman" w:hAnsi="Times New Roman" w:cs="Times New Roman"/>
          <w:sz w:val="24"/>
          <w:szCs w:val="24"/>
        </w:rPr>
      </w:pPr>
    </w:p>
    <w:p w14:paraId="503AC7AF" w14:textId="77777777" w:rsidR="000075B9" w:rsidRPr="000075B9" w:rsidRDefault="000075B9" w:rsidP="000075B9">
      <w:pPr>
        <w:spacing w:after="0"/>
        <w:rPr>
          <w:rFonts w:ascii="Times New Roman" w:hAnsi="Times New Roman" w:cs="Times New Roman"/>
          <w:sz w:val="24"/>
          <w:szCs w:val="24"/>
        </w:rPr>
      </w:pPr>
      <w:r w:rsidRPr="000075B9">
        <w:rPr>
          <w:rFonts w:ascii="Times New Roman" w:hAnsi="Times New Roman" w:cs="Times New Roman"/>
          <w:sz w:val="24"/>
          <w:szCs w:val="24"/>
        </w:rPr>
        <w:t xml:space="preserve">This was not the first time that legal authorities in Israel, including some at the top ranks of their profession, have operated in a manner than unintentionally spurs on the ICC to proceed with its </w:t>
      </w:r>
      <w:r w:rsidRPr="000075B9">
        <w:rPr>
          <w:rFonts w:ascii="Times New Roman" w:hAnsi="Times New Roman" w:cs="Times New Roman"/>
          <w:sz w:val="24"/>
          <w:szCs w:val="24"/>
        </w:rPr>
        <w:lastRenderedPageBreak/>
        <w:t>anti-Israeli actions. High-ranking legal authorities have talked about the Israeli legal system as a "defensive shield" against ICC investigations, as if the ICC were acting out of professional legal motivations, rather than political and diplomatic ones.</w:t>
      </w:r>
    </w:p>
    <w:p w14:paraId="7A0B56D8" w14:textId="77777777" w:rsidR="000075B9" w:rsidRPr="000075B9" w:rsidRDefault="000075B9" w:rsidP="000075B9">
      <w:pPr>
        <w:spacing w:after="0"/>
        <w:rPr>
          <w:rFonts w:ascii="Times New Roman" w:hAnsi="Times New Roman" w:cs="Times New Roman"/>
          <w:sz w:val="24"/>
          <w:szCs w:val="24"/>
        </w:rPr>
      </w:pPr>
    </w:p>
    <w:p w14:paraId="6C73E5E7" w14:textId="200F873E" w:rsidR="000075B9" w:rsidRPr="00110058" w:rsidRDefault="000075B9" w:rsidP="000075B9">
      <w:pPr>
        <w:spacing w:after="0"/>
        <w:rPr>
          <w:rFonts w:ascii="Times New Roman" w:hAnsi="Times New Roman" w:cs="Times New Roman"/>
          <w:sz w:val="24"/>
          <w:szCs w:val="24"/>
        </w:rPr>
      </w:pPr>
      <w:r w:rsidRPr="000075B9">
        <w:rPr>
          <w:rFonts w:ascii="Times New Roman" w:hAnsi="Times New Roman" w:cs="Times New Roman"/>
          <w:sz w:val="24"/>
          <w:szCs w:val="24"/>
        </w:rPr>
        <w:t>As long as Israel continues to treat the ICC as a legal entity, and as long as it maintains relations with ICC staff under the assumption that their intentions are good, as long as Israel continues to make legal arguments as if anyone in the ICC is listening, it will continue to lose the battle. We must wake up and take more stringent political steps, like the US already has, before the nightmare of indictments against IDF soldiers becomes a reality.</w:t>
      </w:r>
      <w:bookmarkStart w:id="0" w:name="_GoBack"/>
      <w:bookmarkEnd w:id="0"/>
    </w:p>
    <w:sectPr w:rsidR="000075B9"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68C"/>
    <w:multiLevelType w:val="hybridMultilevel"/>
    <w:tmpl w:val="993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F738D"/>
    <w:multiLevelType w:val="hybridMultilevel"/>
    <w:tmpl w:val="768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0075B9"/>
    <w:rsid w:val="0009173D"/>
    <w:rsid w:val="000C492F"/>
    <w:rsid w:val="00110058"/>
    <w:rsid w:val="00154FFF"/>
    <w:rsid w:val="00260EAF"/>
    <w:rsid w:val="003358F7"/>
    <w:rsid w:val="00512472"/>
    <w:rsid w:val="007E657E"/>
    <w:rsid w:val="009A3531"/>
    <w:rsid w:val="00A743B9"/>
    <w:rsid w:val="00B80628"/>
    <w:rsid w:val="00E0708A"/>
    <w:rsid w:val="00E96A39"/>
    <w:rsid w:val="00F3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 w:type="paragraph" w:styleId="ListParagraph">
    <w:name w:val="List Paragraph"/>
    <w:basedOn w:val="Normal"/>
    <w:uiPriority w:val="34"/>
    <w:qFormat/>
    <w:rsid w:val="0026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3865">
      <w:bodyDiv w:val="1"/>
      <w:marLeft w:val="0"/>
      <w:marRight w:val="0"/>
      <w:marTop w:val="0"/>
      <w:marBottom w:val="0"/>
      <w:divBdr>
        <w:top w:val="none" w:sz="0" w:space="0" w:color="auto"/>
        <w:left w:val="none" w:sz="0" w:space="0" w:color="auto"/>
        <w:bottom w:val="none" w:sz="0" w:space="0" w:color="auto"/>
        <w:right w:val="none" w:sz="0" w:space="0" w:color="auto"/>
      </w:divBdr>
    </w:div>
    <w:div w:id="69355217">
      <w:bodyDiv w:val="1"/>
      <w:marLeft w:val="0"/>
      <w:marRight w:val="0"/>
      <w:marTop w:val="0"/>
      <w:marBottom w:val="0"/>
      <w:divBdr>
        <w:top w:val="none" w:sz="0" w:space="0" w:color="auto"/>
        <w:left w:val="none" w:sz="0" w:space="0" w:color="auto"/>
        <w:bottom w:val="none" w:sz="0" w:space="0" w:color="auto"/>
        <w:right w:val="none" w:sz="0" w:space="0" w:color="auto"/>
      </w:divBdr>
    </w:div>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66952">
      <w:bodyDiv w:val="1"/>
      <w:marLeft w:val="0"/>
      <w:marRight w:val="0"/>
      <w:marTop w:val="0"/>
      <w:marBottom w:val="0"/>
      <w:divBdr>
        <w:top w:val="none" w:sz="0" w:space="0" w:color="auto"/>
        <w:left w:val="none" w:sz="0" w:space="0" w:color="auto"/>
        <w:bottom w:val="none" w:sz="0" w:space="0" w:color="auto"/>
        <w:right w:val="none" w:sz="0" w:space="0" w:color="auto"/>
      </w:divBdr>
    </w:div>
    <w:div w:id="196966653">
      <w:bodyDiv w:val="1"/>
      <w:marLeft w:val="0"/>
      <w:marRight w:val="0"/>
      <w:marTop w:val="0"/>
      <w:marBottom w:val="0"/>
      <w:divBdr>
        <w:top w:val="none" w:sz="0" w:space="0" w:color="auto"/>
        <w:left w:val="none" w:sz="0" w:space="0" w:color="auto"/>
        <w:bottom w:val="none" w:sz="0" w:space="0" w:color="auto"/>
        <w:right w:val="none" w:sz="0" w:space="0" w:color="auto"/>
      </w:divBdr>
    </w:div>
    <w:div w:id="245382694">
      <w:bodyDiv w:val="1"/>
      <w:marLeft w:val="0"/>
      <w:marRight w:val="0"/>
      <w:marTop w:val="0"/>
      <w:marBottom w:val="0"/>
      <w:divBdr>
        <w:top w:val="none" w:sz="0" w:space="0" w:color="auto"/>
        <w:left w:val="none" w:sz="0" w:space="0" w:color="auto"/>
        <w:bottom w:val="none" w:sz="0" w:space="0" w:color="auto"/>
        <w:right w:val="none" w:sz="0" w:space="0" w:color="auto"/>
      </w:divBdr>
    </w:div>
    <w:div w:id="278873352">
      <w:bodyDiv w:val="1"/>
      <w:marLeft w:val="0"/>
      <w:marRight w:val="0"/>
      <w:marTop w:val="0"/>
      <w:marBottom w:val="0"/>
      <w:divBdr>
        <w:top w:val="none" w:sz="0" w:space="0" w:color="auto"/>
        <w:left w:val="none" w:sz="0" w:space="0" w:color="auto"/>
        <w:bottom w:val="none" w:sz="0" w:space="0" w:color="auto"/>
        <w:right w:val="none" w:sz="0" w:space="0" w:color="auto"/>
      </w:divBdr>
    </w:div>
    <w:div w:id="285624047">
      <w:bodyDiv w:val="1"/>
      <w:marLeft w:val="0"/>
      <w:marRight w:val="0"/>
      <w:marTop w:val="0"/>
      <w:marBottom w:val="0"/>
      <w:divBdr>
        <w:top w:val="none" w:sz="0" w:space="0" w:color="auto"/>
        <w:left w:val="none" w:sz="0" w:space="0" w:color="auto"/>
        <w:bottom w:val="none" w:sz="0" w:space="0" w:color="auto"/>
        <w:right w:val="none" w:sz="0" w:space="0" w:color="auto"/>
      </w:divBdr>
      <w:divsChild>
        <w:div w:id="1091391687">
          <w:marLeft w:val="0"/>
          <w:marRight w:val="0"/>
          <w:marTop w:val="0"/>
          <w:marBottom w:val="0"/>
          <w:divBdr>
            <w:top w:val="none" w:sz="0" w:space="0" w:color="auto"/>
            <w:left w:val="none" w:sz="0" w:space="0" w:color="auto"/>
            <w:bottom w:val="none" w:sz="0" w:space="0" w:color="auto"/>
            <w:right w:val="none" w:sz="0" w:space="0" w:color="auto"/>
          </w:divBdr>
        </w:div>
      </w:divsChild>
    </w:div>
    <w:div w:id="333069824">
      <w:bodyDiv w:val="1"/>
      <w:marLeft w:val="0"/>
      <w:marRight w:val="0"/>
      <w:marTop w:val="0"/>
      <w:marBottom w:val="0"/>
      <w:divBdr>
        <w:top w:val="none" w:sz="0" w:space="0" w:color="auto"/>
        <w:left w:val="none" w:sz="0" w:space="0" w:color="auto"/>
        <w:bottom w:val="none" w:sz="0" w:space="0" w:color="auto"/>
        <w:right w:val="none" w:sz="0" w:space="0" w:color="auto"/>
      </w:divBdr>
    </w:div>
    <w:div w:id="340007846">
      <w:bodyDiv w:val="1"/>
      <w:marLeft w:val="0"/>
      <w:marRight w:val="0"/>
      <w:marTop w:val="0"/>
      <w:marBottom w:val="0"/>
      <w:divBdr>
        <w:top w:val="none" w:sz="0" w:space="0" w:color="auto"/>
        <w:left w:val="none" w:sz="0" w:space="0" w:color="auto"/>
        <w:bottom w:val="none" w:sz="0" w:space="0" w:color="auto"/>
        <w:right w:val="none" w:sz="0" w:space="0" w:color="auto"/>
      </w:divBdr>
    </w:div>
    <w:div w:id="370307135">
      <w:bodyDiv w:val="1"/>
      <w:marLeft w:val="0"/>
      <w:marRight w:val="0"/>
      <w:marTop w:val="0"/>
      <w:marBottom w:val="0"/>
      <w:divBdr>
        <w:top w:val="none" w:sz="0" w:space="0" w:color="auto"/>
        <w:left w:val="none" w:sz="0" w:space="0" w:color="auto"/>
        <w:bottom w:val="none" w:sz="0" w:space="0" w:color="auto"/>
        <w:right w:val="none" w:sz="0" w:space="0" w:color="auto"/>
      </w:divBdr>
    </w:div>
    <w:div w:id="396637338">
      <w:bodyDiv w:val="1"/>
      <w:marLeft w:val="0"/>
      <w:marRight w:val="0"/>
      <w:marTop w:val="0"/>
      <w:marBottom w:val="0"/>
      <w:divBdr>
        <w:top w:val="none" w:sz="0" w:space="0" w:color="auto"/>
        <w:left w:val="none" w:sz="0" w:space="0" w:color="auto"/>
        <w:bottom w:val="none" w:sz="0" w:space="0" w:color="auto"/>
        <w:right w:val="none" w:sz="0" w:space="0" w:color="auto"/>
      </w:divBdr>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479733694">
      <w:bodyDiv w:val="1"/>
      <w:marLeft w:val="0"/>
      <w:marRight w:val="0"/>
      <w:marTop w:val="0"/>
      <w:marBottom w:val="0"/>
      <w:divBdr>
        <w:top w:val="none" w:sz="0" w:space="0" w:color="auto"/>
        <w:left w:val="none" w:sz="0" w:space="0" w:color="auto"/>
        <w:bottom w:val="none" w:sz="0" w:space="0" w:color="auto"/>
        <w:right w:val="none" w:sz="0" w:space="0" w:color="auto"/>
      </w:divBdr>
    </w:div>
    <w:div w:id="520046113">
      <w:bodyDiv w:val="1"/>
      <w:marLeft w:val="0"/>
      <w:marRight w:val="0"/>
      <w:marTop w:val="0"/>
      <w:marBottom w:val="0"/>
      <w:divBdr>
        <w:top w:val="none" w:sz="0" w:space="0" w:color="auto"/>
        <w:left w:val="none" w:sz="0" w:space="0" w:color="auto"/>
        <w:bottom w:val="none" w:sz="0" w:space="0" w:color="auto"/>
        <w:right w:val="none" w:sz="0" w:space="0" w:color="auto"/>
      </w:divBdr>
    </w:div>
    <w:div w:id="542257210">
      <w:bodyDiv w:val="1"/>
      <w:marLeft w:val="0"/>
      <w:marRight w:val="0"/>
      <w:marTop w:val="0"/>
      <w:marBottom w:val="0"/>
      <w:divBdr>
        <w:top w:val="none" w:sz="0" w:space="0" w:color="auto"/>
        <w:left w:val="none" w:sz="0" w:space="0" w:color="auto"/>
        <w:bottom w:val="none" w:sz="0" w:space="0" w:color="auto"/>
        <w:right w:val="none" w:sz="0" w:space="0" w:color="auto"/>
      </w:divBdr>
      <w:divsChild>
        <w:div w:id="813719773">
          <w:marLeft w:val="0"/>
          <w:marRight w:val="0"/>
          <w:marTop w:val="0"/>
          <w:marBottom w:val="0"/>
          <w:divBdr>
            <w:top w:val="none" w:sz="0" w:space="0" w:color="auto"/>
            <w:left w:val="none" w:sz="0" w:space="0" w:color="auto"/>
            <w:bottom w:val="none" w:sz="0" w:space="0" w:color="auto"/>
            <w:right w:val="none" w:sz="0" w:space="0" w:color="auto"/>
          </w:divBdr>
        </w:div>
        <w:div w:id="484930743">
          <w:marLeft w:val="0"/>
          <w:marRight w:val="0"/>
          <w:marTop w:val="0"/>
          <w:marBottom w:val="0"/>
          <w:divBdr>
            <w:top w:val="none" w:sz="0" w:space="0" w:color="auto"/>
            <w:left w:val="none" w:sz="0" w:space="0" w:color="auto"/>
            <w:bottom w:val="none" w:sz="0" w:space="0" w:color="auto"/>
            <w:right w:val="none" w:sz="0" w:space="0" w:color="auto"/>
          </w:divBdr>
        </w:div>
        <w:div w:id="1097560444">
          <w:marLeft w:val="0"/>
          <w:marRight w:val="0"/>
          <w:marTop w:val="0"/>
          <w:marBottom w:val="0"/>
          <w:divBdr>
            <w:top w:val="none" w:sz="0" w:space="0" w:color="auto"/>
            <w:left w:val="none" w:sz="0" w:space="0" w:color="auto"/>
            <w:bottom w:val="none" w:sz="0" w:space="0" w:color="auto"/>
            <w:right w:val="none" w:sz="0" w:space="0" w:color="auto"/>
          </w:divBdr>
        </w:div>
        <w:div w:id="977761274">
          <w:marLeft w:val="0"/>
          <w:marRight w:val="0"/>
          <w:marTop w:val="0"/>
          <w:marBottom w:val="0"/>
          <w:divBdr>
            <w:top w:val="none" w:sz="0" w:space="0" w:color="auto"/>
            <w:left w:val="none" w:sz="0" w:space="0" w:color="auto"/>
            <w:bottom w:val="none" w:sz="0" w:space="0" w:color="auto"/>
            <w:right w:val="none" w:sz="0" w:space="0" w:color="auto"/>
          </w:divBdr>
        </w:div>
        <w:div w:id="1861508070">
          <w:marLeft w:val="0"/>
          <w:marRight w:val="0"/>
          <w:marTop w:val="0"/>
          <w:marBottom w:val="0"/>
          <w:divBdr>
            <w:top w:val="none" w:sz="0" w:space="0" w:color="auto"/>
            <w:left w:val="none" w:sz="0" w:space="0" w:color="auto"/>
            <w:bottom w:val="none" w:sz="0" w:space="0" w:color="auto"/>
            <w:right w:val="none" w:sz="0" w:space="0" w:color="auto"/>
          </w:divBdr>
        </w:div>
        <w:div w:id="607659072">
          <w:marLeft w:val="0"/>
          <w:marRight w:val="0"/>
          <w:marTop w:val="0"/>
          <w:marBottom w:val="0"/>
          <w:divBdr>
            <w:top w:val="none" w:sz="0" w:space="0" w:color="auto"/>
            <w:left w:val="none" w:sz="0" w:space="0" w:color="auto"/>
            <w:bottom w:val="none" w:sz="0" w:space="0" w:color="auto"/>
            <w:right w:val="none" w:sz="0" w:space="0" w:color="auto"/>
          </w:divBdr>
        </w:div>
        <w:div w:id="962998780">
          <w:marLeft w:val="0"/>
          <w:marRight w:val="0"/>
          <w:marTop w:val="0"/>
          <w:marBottom w:val="0"/>
          <w:divBdr>
            <w:top w:val="none" w:sz="0" w:space="0" w:color="auto"/>
            <w:left w:val="none" w:sz="0" w:space="0" w:color="auto"/>
            <w:bottom w:val="none" w:sz="0" w:space="0" w:color="auto"/>
            <w:right w:val="none" w:sz="0" w:space="0" w:color="auto"/>
          </w:divBdr>
        </w:div>
      </w:divsChild>
    </w:div>
    <w:div w:id="584412824">
      <w:bodyDiv w:val="1"/>
      <w:marLeft w:val="0"/>
      <w:marRight w:val="0"/>
      <w:marTop w:val="0"/>
      <w:marBottom w:val="0"/>
      <w:divBdr>
        <w:top w:val="none" w:sz="0" w:space="0" w:color="auto"/>
        <w:left w:val="none" w:sz="0" w:space="0" w:color="auto"/>
        <w:bottom w:val="none" w:sz="0" w:space="0" w:color="auto"/>
        <w:right w:val="none" w:sz="0" w:space="0" w:color="auto"/>
      </w:divBdr>
    </w:div>
    <w:div w:id="614755455">
      <w:bodyDiv w:val="1"/>
      <w:marLeft w:val="0"/>
      <w:marRight w:val="0"/>
      <w:marTop w:val="0"/>
      <w:marBottom w:val="0"/>
      <w:divBdr>
        <w:top w:val="none" w:sz="0" w:space="0" w:color="auto"/>
        <w:left w:val="none" w:sz="0" w:space="0" w:color="auto"/>
        <w:bottom w:val="none" w:sz="0" w:space="0" w:color="auto"/>
        <w:right w:val="none" w:sz="0" w:space="0" w:color="auto"/>
      </w:divBdr>
    </w:div>
    <w:div w:id="617032199">
      <w:bodyDiv w:val="1"/>
      <w:marLeft w:val="0"/>
      <w:marRight w:val="0"/>
      <w:marTop w:val="0"/>
      <w:marBottom w:val="0"/>
      <w:divBdr>
        <w:top w:val="none" w:sz="0" w:space="0" w:color="auto"/>
        <w:left w:val="none" w:sz="0" w:space="0" w:color="auto"/>
        <w:bottom w:val="none" w:sz="0" w:space="0" w:color="auto"/>
        <w:right w:val="none" w:sz="0" w:space="0" w:color="auto"/>
      </w:divBdr>
      <w:divsChild>
        <w:div w:id="488592796">
          <w:marLeft w:val="0"/>
          <w:marRight w:val="0"/>
          <w:marTop w:val="0"/>
          <w:marBottom w:val="0"/>
          <w:divBdr>
            <w:top w:val="none" w:sz="0" w:space="0" w:color="auto"/>
            <w:left w:val="none" w:sz="0" w:space="0" w:color="auto"/>
            <w:bottom w:val="none" w:sz="0" w:space="0" w:color="auto"/>
            <w:right w:val="none" w:sz="0" w:space="0" w:color="auto"/>
          </w:divBdr>
        </w:div>
        <w:div w:id="1537044129">
          <w:marLeft w:val="0"/>
          <w:marRight w:val="0"/>
          <w:marTop w:val="0"/>
          <w:marBottom w:val="0"/>
          <w:divBdr>
            <w:top w:val="none" w:sz="0" w:space="0" w:color="auto"/>
            <w:left w:val="none" w:sz="0" w:space="0" w:color="auto"/>
            <w:bottom w:val="none" w:sz="0" w:space="0" w:color="auto"/>
            <w:right w:val="none" w:sz="0" w:space="0" w:color="auto"/>
          </w:divBdr>
        </w:div>
        <w:div w:id="1170021468">
          <w:marLeft w:val="0"/>
          <w:marRight w:val="0"/>
          <w:marTop w:val="0"/>
          <w:marBottom w:val="0"/>
          <w:divBdr>
            <w:top w:val="none" w:sz="0" w:space="0" w:color="auto"/>
            <w:left w:val="none" w:sz="0" w:space="0" w:color="auto"/>
            <w:bottom w:val="none" w:sz="0" w:space="0" w:color="auto"/>
            <w:right w:val="none" w:sz="0" w:space="0" w:color="auto"/>
          </w:divBdr>
        </w:div>
        <w:div w:id="2042507915">
          <w:marLeft w:val="0"/>
          <w:marRight w:val="0"/>
          <w:marTop w:val="0"/>
          <w:marBottom w:val="0"/>
          <w:divBdr>
            <w:top w:val="none" w:sz="0" w:space="0" w:color="auto"/>
            <w:left w:val="none" w:sz="0" w:space="0" w:color="auto"/>
            <w:bottom w:val="none" w:sz="0" w:space="0" w:color="auto"/>
            <w:right w:val="none" w:sz="0" w:space="0" w:color="auto"/>
          </w:divBdr>
        </w:div>
        <w:div w:id="228421028">
          <w:marLeft w:val="0"/>
          <w:marRight w:val="0"/>
          <w:marTop w:val="0"/>
          <w:marBottom w:val="0"/>
          <w:divBdr>
            <w:top w:val="none" w:sz="0" w:space="0" w:color="auto"/>
            <w:left w:val="none" w:sz="0" w:space="0" w:color="auto"/>
            <w:bottom w:val="none" w:sz="0" w:space="0" w:color="auto"/>
            <w:right w:val="none" w:sz="0" w:space="0" w:color="auto"/>
          </w:divBdr>
        </w:div>
        <w:div w:id="1648127694">
          <w:marLeft w:val="0"/>
          <w:marRight w:val="0"/>
          <w:marTop w:val="0"/>
          <w:marBottom w:val="0"/>
          <w:divBdr>
            <w:top w:val="none" w:sz="0" w:space="0" w:color="auto"/>
            <w:left w:val="none" w:sz="0" w:space="0" w:color="auto"/>
            <w:bottom w:val="none" w:sz="0" w:space="0" w:color="auto"/>
            <w:right w:val="none" w:sz="0" w:space="0" w:color="auto"/>
          </w:divBdr>
        </w:div>
        <w:div w:id="1820152881">
          <w:marLeft w:val="0"/>
          <w:marRight w:val="0"/>
          <w:marTop w:val="0"/>
          <w:marBottom w:val="0"/>
          <w:divBdr>
            <w:top w:val="none" w:sz="0" w:space="0" w:color="auto"/>
            <w:left w:val="none" w:sz="0" w:space="0" w:color="auto"/>
            <w:bottom w:val="none" w:sz="0" w:space="0" w:color="auto"/>
            <w:right w:val="none" w:sz="0" w:space="0" w:color="auto"/>
          </w:divBdr>
        </w:div>
        <w:div w:id="2088258158">
          <w:marLeft w:val="0"/>
          <w:marRight w:val="0"/>
          <w:marTop w:val="0"/>
          <w:marBottom w:val="0"/>
          <w:divBdr>
            <w:top w:val="none" w:sz="0" w:space="0" w:color="auto"/>
            <w:left w:val="none" w:sz="0" w:space="0" w:color="auto"/>
            <w:bottom w:val="none" w:sz="0" w:space="0" w:color="auto"/>
            <w:right w:val="none" w:sz="0" w:space="0" w:color="auto"/>
          </w:divBdr>
        </w:div>
        <w:div w:id="102581145">
          <w:marLeft w:val="0"/>
          <w:marRight w:val="0"/>
          <w:marTop w:val="0"/>
          <w:marBottom w:val="0"/>
          <w:divBdr>
            <w:top w:val="none" w:sz="0" w:space="0" w:color="auto"/>
            <w:left w:val="none" w:sz="0" w:space="0" w:color="auto"/>
            <w:bottom w:val="none" w:sz="0" w:space="0" w:color="auto"/>
            <w:right w:val="none" w:sz="0" w:space="0" w:color="auto"/>
          </w:divBdr>
        </w:div>
        <w:div w:id="1665157450">
          <w:marLeft w:val="0"/>
          <w:marRight w:val="0"/>
          <w:marTop w:val="0"/>
          <w:marBottom w:val="0"/>
          <w:divBdr>
            <w:top w:val="none" w:sz="0" w:space="0" w:color="auto"/>
            <w:left w:val="none" w:sz="0" w:space="0" w:color="auto"/>
            <w:bottom w:val="none" w:sz="0" w:space="0" w:color="auto"/>
            <w:right w:val="none" w:sz="0" w:space="0" w:color="auto"/>
          </w:divBdr>
        </w:div>
        <w:div w:id="697698913">
          <w:marLeft w:val="0"/>
          <w:marRight w:val="0"/>
          <w:marTop w:val="0"/>
          <w:marBottom w:val="0"/>
          <w:divBdr>
            <w:top w:val="none" w:sz="0" w:space="0" w:color="auto"/>
            <w:left w:val="none" w:sz="0" w:space="0" w:color="auto"/>
            <w:bottom w:val="none" w:sz="0" w:space="0" w:color="auto"/>
            <w:right w:val="none" w:sz="0" w:space="0" w:color="auto"/>
          </w:divBdr>
        </w:div>
      </w:divsChild>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58851236">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781190465">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829442451">
      <w:bodyDiv w:val="1"/>
      <w:marLeft w:val="0"/>
      <w:marRight w:val="0"/>
      <w:marTop w:val="0"/>
      <w:marBottom w:val="0"/>
      <w:divBdr>
        <w:top w:val="none" w:sz="0" w:space="0" w:color="auto"/>
        <w:left w:val="none" w:sz="0" w:space="0" w:color="auto"/>
        <w:bottom w:val="none" w:sz="0" w:space="0" w:color="auto"/>
        <w:right w:val="none" w:sz="0" w:space="0" w:color="auto"/>
      </w:divBdr>
    </w:div>
    <w:div w:id="880897212">
      <w:bodyDiv w:val="1"/>
      <w:marLeft w:val="0"/>
      <w:marRight w:val="0"/>
      <w:marTop w:val="0"/>
      <w:marBottom w:val="0"/>
      <w:divBdr>
        <w:top w:val="none" w:sz="0" w:space="0" w:color="auto"/>
        <w:left w:val="none" w:sz="0" w:space="0" w:color="auto"/>
        <w:bottom w:val="none" w:sz="0" w:space="0" w:color="auto"/>
        <w:right w:val="none" w:sz="0" w:space="0" w:color="auto"/>
      </w:divBdr>
    </w:div>
    <w:div w:id="881402279">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993341211">
      <w:bodyDiv w:val="1"/>
      <w:marLeft w:val="0"/>
      <w:marRight w:val="0"/>
      <w:marTop w:val="0"/>
      <w:marBottom w:val="0"/>
      <w:divBdr>
        <w:top w:val="none" w:sz="0" w:space="0" w:color="auto"/>
        <w:left w:val="none" w:sz="0" w:space="0" w:color="auto"/>
        <w:bottom w:val="none" w:sz="0" w:space="0" w:color="auto"/>
        <w:right w:val="none" w:sz="0" w:space="0" w:color="auto"/>
      </w:divBdr>
    </w:div>
    <w:div w:id="1029142827">
      <w:bodyDiv w:val="1"/>
      <w:marLeft w:val="0"/>
      <w:marRight w:val="0"/>
      <w:marTop w:val="0"/>
      <w:marBottom w:val="0"/>
      <w:divBdr>
        <w:top w:val="none" w:sz="0" w:space="0" w:color="auto"/>
        <w:left w:val="none" w:sz="0" w:space="0" w:color="auto"/>
        <w:bottom w:val="none" w:sz="0" w:space="0" w:color="auto"/>
        <w:right w:val="none" w:sz="0" w:space="0" w:color="auto"/>
      </w:divBdr>
    </w:div>
    <w:div w:id="1029720793">
      <w:bodyDiv w:val="1"/>
      <w:marLeft w:val="0"/>
      <w:marRight w:val="0"/>
      <w:marTop w:val="0"/>
      <w:marBottom w:val="0"/>
      <w:divBdr>
        <w:top w:val="none" w:sz="0" w:space="0" w:color="auto"/>
        <w:left w:val="none" w:sz="0" w:space="0" w:color="auto"/>
        <w:bottom w:val="none" w:sz="0" w:space="0" w:color="auto"/>
        <w:right w:val="none" w:sz="0" w:space="0" w:color="auto"/>
      </w:divBdr>
    </w:div>
    <w:div w:id="1038899842">
      <w:bodyDiv w:val="1"/>
      <w:marLeft w:val="0"/>
      <w:marRight w:val="0"/>
      <w:marTop w:val="0"/>
      <w:marBottom w:val="0"/>
      <w:divBdr>
        <w:top w:val="none" w:sz="0" w:space="0" w:color="auto"/>
        <w:left w:val="none" w:sz="0" w:space="0" w:color="auto"/>
        <w:bottom w:val="none" w:sz="0" w:space="0" w:color="auto"/>
        <w:right w:val="none" w:sz="0" w:space="0" w:color="auto"/>
      </w:divBdr>
    </w:div>
    <w:div w:id="1055206233">
      <w:bodyDiv w:val="1"/>
      <w:marLeft w:val="0"/>
      <w:marRight w:val="0"/>
      <w:marTop w:val="0"/>
      <w:marBottom w:val="0"/>
      <w:divBdr>
        <w:top w:val="none" w:sz="0" w:space="0" w:color="auto"/>
        <w:left w:val="none" w:sz="0" w:space="0" w:color="auto"/>
        <w:bottom w:val="none" w:sz="0" w:space="0" w:color="auto"/>
        <w:right w:val="none" w:sz="0" w:space="0" w:color="auto"/>
      </w:divBdr>
    </w:div>
    <w:div w:id="1058892314">
      <w:bodyDiv w:val="1"/>
      <w:marLeft w:val="0"/>
      <w:marRight w:val="0"/>
      <w:marTop w:val="0"/>
      <w:marBottom w:val="0"/>
      <w:divBdr>
        <w:top w:val="none" w:sz="0" w:space="0" w:color="auto"/>
        <w:left w:val="none" w:sz="0" w:space="0" w:color="auto"/>
        <w:bottom w:val="none" w:sz="0" w:space="0" w:color="auto"/>
        <w:right w:val="none" w:sz="0" w:space="0" w:color="auto"/>
      </w:divBdr>
    </w:div>
    <w:div w:id="1084686540">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205021433">
      <w:bodyDiv w:val="1"/>
      <w:marLeft w:val="0"/>
      <w:marRight w:val="0"/>
      <w:marTop w:val="0"/>
      <w:marBottom w:val="0"/>
      <w:divBdr>
        <w:top w:val="none" w:sz="0" w:space="0" w:color="auto"/>
        <w:left w:val="none" w:sz="0" w:space="0" w:color="auto"/>
        <w:bottom w:val="none" w:sz="0" w:space="0" w:color="auto"/>
        <w:right w:val="none" w:sz="0" w:space="0" w:color="auto"/>
      </w:divBdr>
    </w:div>
    <w:div w:id="1210916633">
      <w:bodyDiv w:val="1"/>
      <w:marLeft w:val="0"/>
      <w:marRight w:val="0"/>
      <w:marTop w:val="0"/>
      <w:marBottom w:val="0"/>
      <w:divBdr>
        <w:top w:val="none" w:sz="0" w:space="0" w:color="auto"/>
        <w:left w:val="none" w:sz="0" w:space="0" w:color="auto"/>
        <w:bottom w:val="none" w:sz="0" w:space="0" w:color="auto"/>
        <w:right w:val="none" w:sz="0" w:space="0" w:color="auto"/>
      </w:divBdr>
    </w:div>
    <w:div w:id="1252472890">
      <w:bodyDiv w:val="1"/>
      <w:marLeft w:val="0"/>
      <w:marRight w:val="0"/>
      <w:marTop w:val="0"/>
      <w:marBottom w:val="0"/>
      <w:divBdr>
        <w:top w:val="none" w:sz="0" w:space="0" w:color="auto"/>
        <w:left w:val="none" w:sz="0" w:space="0" w:color="auto"/>
        <w:bottom w:val="none" w:sz="0" w:space="0" w:color="auto"/>
        <w:right w:val="none" w:sz="0" w:space="0" w:color="auto"/>
      </w:divBdr>
    </w:div>
    <w:div w:id="1365592963">
      <w:bodyDiv w:val="1"/>
      <w:marLeft w:val="0"/>
      <w:marRight w:val="0"/>
      <w:marTop w:val="0"/>
      <w:marBottom w:val="0"/>
      <w:divBdr>
        <w:top w:val="none" w:sz="0" w:space="0" w:color="auto"/>
        <w:left w:val="none" w:sz="0" w:space="0" w:color="auto"/>
        <w:bottom w:val="none" w:sz="0" w:space="0" w:color="auto"/>
        <w:right w:val="none" w:sz="0" w:space="0" w:color="auto"/>
      </w:divBdr>
    </w:div>
    <w:div w:id="1368675680">
      <w:bodyDiv w:val="1"/>
      <w:marLeft w:val="0"/>
      <w:marRight w:val="0"/>
      <w:marTop w:val="0"/>
      <w:marBottom w:val="0"/>
      <w:divBdr>
        <w:top w:val="none" w:sz="0" w:space="0" w:color="auto"/>
        <w:left w:val="none" w:sz="0" w:space="0" w:color="auto"/>
        <w:bottom w:val="none" w:sz="0" w:space="0" w:color="auto"/>
        <w:right w:val="none" w:sz="0" w:space="0" w:color="auto"/>
      </w:divBdr>
      <w:divsChild>
        <w:div w:id="87505963">
          <w:marLeft w:val="0"/>
          <w:marRight w:val="0"/>
          <w:marTop w:val="0"/>
          <w:marBottom w:val="0"/>
          <w:divBdr>
            <w:top w:val="none" w:sz="0" w:space="0" w:color="auto"/>
            <w:left w:val="none" w:sz="0" w:space="0" w:color="auto"/>
            <w:bottom w:val="none" w:sz="0" w:space="0" w:color="auto"/>
            <w:right w:val="none" w:sz="0" w:space="0" w:color="auto"/>
          </w:divBdr>
        </w:div>
        <w:div w:id="1340540736">
          <w:marLeft w:val="0"/>
          <w:marRight w:val="0"/>
          <w:marTop w:val="0"/>
          <w:marBottom w:val="0"/>
          <w:divBdr>
            <w:top w:val="none" w:sz="0" w:space="0" w:color="auto"/>
            <w:left w:val="none" w:sz="0" w:space="0" w:color="auto"/>
            <w:bottom w:val="none" w:sz="0" w:space="0" w:color="auto"/>
            <w:right w:val="none" w:sz="0" w:space="0" w:color="auto"/>
          </w:divBdr>
        </w:div>
        <w:div w:id="623000416">
          <w:marLeft w:val="0"/>
          <w:marRight w:val="0"/>
          <w:marTop w:val="0"/>
          <w:marBottom w:val="0"/>
          <w:divBdr>
            <w:top w:val="none" w:sz="0" w:space="0" w:color="auto"/>
            <w:left w:val="none" w:sz="0" w:space="0" w:color="auto"/>
            <w:bottom w:val="none" w:sz="0" w:space="0" w:color="auto"/>
            <w:right w:val="none" w:sz="0" w:space="0" w:color="auto"/>
          </w:divBdr>
        </w:div>
        <w:div w:id="1947929729">
          <w:marLeft w:val="0"/>
          <w:marRight w:val="0"/>
          <w:marTop w:val="0"/>
          <w:marBottom w:val="0"/>
          <w:divBdr>
            <w:top w:val="none" w:sz="0" w:space="0" w:color="auto"/>
            <w:left w:val="none" w:sz="0" w:space="0" w:color="auto"/>
            <w:bottom w:val="none" w:sz="0" w:space="0" w:color="auto"/>
            <w:right w:val="none" w:sz="0" w:space="0" w:color="auto"/>
          </w:divBdr>
        </w:div>
        <w:div w:id="1212499768">
          <w:marLeft w:val="0"/>
          <w:marRight w:val="0"/>
          <w:marTop w:val="0"/>
          <w:marBottom w:val="0"/>
          <w:divBdr>
            <w:top w:val="none" w:sz="0" w:space="0" w:color="auto"/>
            <w:left w:val="none" w:sz="0" w:space="0" w:color="auto"/>
            <w:bottom w:val="none" w:sz="0" w:space="0" w:color="auto"/>
            <w:right w:val="none" w:sz="0" w:space="0" w:color="auto"/>
          </w:divBdr>
        </w:div>
      </w:divsChild>
    </w:div>
    <w:div w:id="1397899022">
      <w:bodyDiv w:val="1"/>
      <w:marLeft w:val="0"/>
      <w:marRight w:val="0"/>
      <w:marTop w:val="0"/>
      <w:marBottom w:val="0"/>
      <w:divBdr>
        <w:top w:val="none" w:sz="0" w:space="0" w:color="auto"/>
        <w:left w:val="none" w:sz="0" w:space="0" w:color="auto"/>
        <w:bottom w:val="none" w:sz="0" w:space="0" w:color="auto"/>
        <w:right w:val="none" w:sz="0" w:space="0" w:color="auto"/>
      </w:divBdr>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01701861">
      <w:bodyDiv w:val="1"/>
      <w:marLeft w:val="0"/>
      <w:marRight w:val="0"/>
      <w:marTop w:val="0"/>
      <w:marBottom w:val="0"/>
      <w:divBdr>
        <w:top w:val="none" w:sz="0" w:space="0" w:color="auto"/>
        <w:left w:val="none" w:sz="0" w:space="0" w:color="auto"/>
        <w:bottom w:val="none" w:sz="0" w:space="0" w:color="auto"/>
        <w:right w:val="none" w:sz="0" w:space="0" w:color="auto"/>
      </w:divBdr>
    </w:div>
    <w:div w:id="1522234047">
      <w:bodyDiv w:val="1"/>
      <w:marLeft w:val="0"/>
      <w:marRight w:val="0"/>
      <w:marTop w:val="0"/>
      <w:marBottom w:val="0"/>
      <w:divBdr>
        <w:top w:val="none" w:sz="0" w:space="0" w:color="auto"/>
        <w:left w:val="none" w:sz="0" w:space="0" w:color="auto"/>
        <w:bottom w:val="none" w:sz="0" w:space="0" w:color="auto"/>
        <w:right w:val="none" w:sz="0" w:space="0" w:color="auto"/>
      </w:divBdr>
    </w:div>
    <w:div w:id="1536191320">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6208066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1707946788">
      <w:bodyDiv w:val="1"/>
      <w:marLeft w:val="0"/>
      <w:marRight w:val="0"/>
      <w:marTop w:val="0"/>
      <w:marBottom w:val="0"/>
      <w:divBdr>
        <w:top w:val="none" w:sz="0" w:space="0" w:color="auto"/>
        <w:left w:val="none" w:sz="0" w:space="0" w:color="auto"/>
        <w:bottom w:val="none" w:sz="0" w:space="0" w:color="auto"/>
        <w:right w:val="none" w:sz="0" w:space="0" w:color="auto"/>
      </w:divBdr>
    </w:div>
    <w:div w:id="1870484029">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
    <w:div w:id="1878469044">
      <w:bodyDiv w:val="1"/>
      <w:marLeft w:val="0"/>
      <w:marRight w:val="0"/>
      <w:marTop w:val="0"/>
      <w:marBottom w:val="0"/>
      <w:divBdr>
        <w:top w:val="none" w:sz="0" w:space="0" w:color="auto"/>
        <w:left w:val="none" w:sz="0" w:space="0" w:color="auto"/>
        <w:bottom w:val="none" w:sz="0" w:space="0" w:color="auto"/>
        <w:right w:val="none" w:sz="0" w:space="0" w:color="auto"/>
      </w:divBdr>
    </w:div>
    <w:div w:id="1975409453">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 w:id="2028940430">
      <w:bodyDiv w:val="1"/>
      <w:marLeft w:val="0"/>
      <w:marRight w:val="0"/>
      <w:marTop w:val="0"/>
      <w:marBottom w:val="0"/>
      <w:divBdr>
        <w:top w:val="none" w:sz="0" w:space="0" w:color="auto"/>
        <w:left w:val="none" w:sz="0" w:space="0" w:color="auto"/>
        <w:bottom w:val="none" w:sz="0" w:space="0" w:color="auto"/>
        <w:right w:val="none" w:sz="0" w:space="0" w:color="auto"/>
      </w:divBdr>
      <w:divsChild>
        <w:div w:id="209269646">
          <w:marLeft w:val="0"/>
          <w:marRight w:val="0"/>
          <w:marTop w:val="0"/>
          <w:marBottom w:val="0"/>
          <w:divBdr>
            <w:top w:val="none" w:sz="0" w:space="0" w:color="auto"/>
            <w:left w:val="none" w:sz="0" w:space="0" w:color="auto"/>
            <w:bottom w:val="none" w:sz="0" w:space="0" w:color="auto"/>
            <w:right w:val="none" w:sz="0" w:space="0" w:color="auto"/>
          </w:divBdr>
        </w:div>
      </w:divsChild>
    </w:div>
    <w:div w:id="2101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hayom.com/opinions/there-are-no-judges-in-the-hag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2019-12-29T16:40:00Z</dcterms:created>
  <dcterms:modified xsi:type="dcterms:W3CDTF">2019-12-29T16:40:00Z</dcterms:modified>
</cp:coreProperties>
</file>