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FAA9" w14:textId="648E2BAB" w:rsidR="001A67D3" w:rsidRPr="00EF1420" w:rsidRDefault="007D1C00">
      <w:pPr>
        <w:rPr>
          <w:b/>
          <w:bCs/>
        </w:rPr>
      </w:pPr>
      <w:r w:rsidRPr="007D1C00">
        <w:rPr>
          <w:b/>
          <w:bCs/>
          <w:sz w:val="48"/>
          <w:szCs w:val="48"/>
        </w:rPr>
        <w:t>Mike Pompeo warns US may never restore WHO funding</w:t>
      </w:r>
    </w:p>
    <w:p w14:paraId="362306F6" w14:textId="0231EA86" w:rsidR="000822EB" w:rsidRDefault="007D1C00">
      <w:r>
        <w:t>Jerusalem Post</w:t>
      </w:r>
    </w:p>
    <w:p w14:paraId="19B3D7CC" w14:textId="33A0303C" w:rsidR="00EF1420" w:rsidRDefault="00EF1420">
      <w:r>
        <w:t>April 2</w:t>
      </w:r>
      <w:r w:rsidR="004939BA">
        <w:t>3</w:t>
      </w:r>
      <w:r>
        <w:t>, 2020</w:t>
      </w:r>
    </w:p>
    <w:p w14:paraId="5887E4F2" w14:textId="269B9F02" w:rsidR="000822EB" w:rsidRDefault="007D1C00">
      <w:hyperlink r:id="rId4" w:history="1">
        <w:r w:rsidRPr="00B32DC2">
          <w:rPr>
            <w:rStyle w:val="Hyperlink"/>
          </w:rPr>
          <w:t>https://www.jpost.com/international/mike-pompeo-warns-us-may-never-restore-who-funding-625688</w:t>
        </w:r>
      </w:hyperlink>
      <w:r>
        <w:t xml:space="preserve"> </w:t>
      </w:r>
    </w:p>
    <w:p w14:paraId="3B2FC440" w14:textId="77777777" w:rsidR="007D1C00" w:rsidRDefault="007D1C00"/>
    <w:p w14:paraId="64820CBA" w14:textId="65666E0A" w:rsidR="007D1C00" w:rsidRDefault="007D1C00" w:rsidP="007D1C00">
      <w:r>
        <w:t>US Secretary of State Mike Pompeo said a fundamental reform of the World Health Organization is needed following its handling of the coronavirus pandemic and that the United States, the WHO's biggest donor, may never restore funding to the UN body.</w:t>
      </w:r>
    </w:p>
    <w:p w14:paraId="25985CA9" w14:textId="77777777" w:rsidR="007D1C00" w:rsidRDefault="007D1C00" w:rsidP="007D1C00"/>
    <w:p w14:paraId="11E8ACB5" w14:textId="61278FDE" w:rsidR="004939BA" w:rsidRDefault="007D1C00" w:rsidP="007D1C00">
      <w:r>
        <w:t>"I think we need to take a real hard look at the WHO and what we do coming out of this," Pompeo told Fox News late on Wednesday. "We reformed this back in 2007, so this isn't the first time we've had to deal with the shortcomings of this organization that sits inside the United Nations. We need a fix. We need a structural fix with the WHO."</w:t>
      </w:r>
    </w:p>
    <w:p w14:paraId="45C714A2" w14:textId="016F74A8" w:rsidR="007D1C00" w:rsidRDefault="007D1C00" w:rsidP="007D1C00"/>
    <w:p w14:paraId="2DC424BF" w14:textId="6C62F3CD" w:rsidR="007D1C00" w:rsidRDefault="007D1C00" w:rsidP="007D1C00">
      <w:r>
        <w:t xml:space="preserve">President Donald Trump suspended US funding of the WHO last week, accusing it of being "China-centric and promoting China's "disinformation" about the outbreak. WHO officials have denied </w:t>
      </w:r>
      <w:proofErr w:type="gramStart"/>
      <w:r>
        <w:t>this</w:t>
      </w:r>
      <w:proofErr w:type="gramEnd"/>
      <w:r>
        <w:t xml:space="preserve"> and China insists it has been transparent and open.</w:t>
      </w:r>
    </w:p>
    <w:p w14:paraId="2B3000F3" w14:textId="77777777" w:rsidR="007D1C00" w:rsidRDefault="007D1C00" w:rsidP="007D1C00"/>
    <w:p w14:paraId="58C27433" w14:textId="77777777" w:rsidR="007D1C00" w:rsidRDefault="007D1C00" w:rsidP="007D1C00">
      <w:r>
        <w:t>The United States has been the biggest overall donor to the WHO, contributing over $400 million in 2019, roughly 15% of its budget. Senior US officials last week told Reuters Washington could redirect these funds to other aid groups.</w:t>
      </w:r>
    </w:p>
    <w:p w14:paraId="24070CD9" w14:textId="77777777" w:rsidR="007D1C00" w:rsidRDefault="007D1C00" w:rsidP="007D1C00"/>
    <w:p w14:paraId="36F0A6F0" w14:textId="6BA13F52" w:rsidR="007D1C00" w:rsidRDefault="007D1C00" w:rsidP="007D1C00">
      <w:r>
        <w:t>Pompeo, asked if he was not ruling out a change in leadership of the WHO, replied: "Even more than that, it may be the case that the United States can never return to underwriting, having US taxpayer dollars go to the WHO."</w:t>
      </w:r>
    </w:p>
    <w:p w14:paraId="2736B2F4" w14:textId="77777777" w:rsidR="007D1C00" w:rsidRDefault="007D1C00" w:rsidP="007D1C00"/>
    <w:p w14:paraId="494119EE" w14:textId="3D84B594" w:rsidR="007D1C00" w:rsidRDefault="007D1C00" w:rsidP="007D1C00">
      <w:r>
        <w:t>But the possibility of the US ceasing its funding definitively to the global body is contingent upon Trump succeeding in his bid for re-election in the November presidential vote, against the presumptive Democratic nominee Joe Biden.</w:t>
      </w:r>
    </w:p>
    <w:p w14:paraId="4719F32C" w14:textId="77777777" w:rsidR="007D1C00" w:rsidRDefault="007D1C00" w:rsidP="007D1C00"/>
    <w:p w14:paraId="2BDAF06E" w14:textId="4992B407" w:rsidR="007D1C00" w:rsidRDefault="007D1C00" w:rsidP="007D1C00">
      <w:r>
        <w:t>Fellow Democrats blasted Trump's decision, saying he was trying to divert blame from his administration over its handling of the outbreak of the novel coronavirus in the United States. House Speaker Nancy Pelosi called the move to suspend WHO funding "dangerous."</w:t>
      </w:r>
    </w:p>
    <w:p w14:paraId="1C11509B" w14:textId="5F4DF88A" w:rsidR="007D1C00" w:rsidRDefault="007D1C00" w:rsidP="007D1C00"/>
    <w:p w14:paraId="3C977A04" w14:textId="0117694A" w:rsidR="007D1C00" w:rsidRDefault="007D1C00" w:rsidP="007D1C00">
      <w:r>
        <w:t>On Wednesday, Pompeo said the United States "strongly believed" Beijing had failed to report the outbreak in a timely manner, in breach of World Health Organization rules, and had failed to report human-to-human transmission of the virus" for a month until it was in every province inside of China."</w:t>
      </w:r>
    </w:p>
    <w:p w14:paraId="7A2EFB1E" w14:textId="77777777" w:rsidR="007D1C00" w:rsidRDefault="007D1C00" w:rsidP="007D1C00"/>
    <w:p w14:paraId="1A30C3F2" w14:textId="77777777" w:rsidR="007D1C00" w:rsidRDefault="007D1C00" w:rsidP="007D1C00">
      <w:r>
        <w:t>Pompeo said WHO Director-General Tedros Adhanom did not use his ability "to go public" when a member state failed to follow the rules.</w:t>
      </w:r>
    </w:p>
    <w:p w14:paraId="6E38648E" w14:textId="77777777" w:rsidR="007D1C00" w:rsidRDefault="007D1C00" w:rsidP="007D1C00"/>
    <w:p w14:paraId="5BD9E23F" w14:textId="7764B9CA" w:rsidR="007D1C00" w:rsidRDefault="007D1C00" w:rsidP="007D1C00">
      <w:r>
        <w:lastRenderedPageBreak/>
        <w:t>He said the WHO had an obligation to ensure safety standards were observed in virology labs in Wuhan, the epicenter of China's initial coronavirus outbreak, and its director-general had "enormous authority with respect to nations that do not comply.</w:t>
      </w:r>
    </w:p>
    <w:p w14:paraId="51BCCEBD" w14:textId="77777777" w:rsidR="007D1C00" w:rsidRDefault="007D1C00" w:rsidP="007D1C00"/>
    <w:p w14:paraId="50C961BA" w14:textId="04768444" w:rsidR="007D1C00" w:rsidRDefault="007D1C00" w:rsidP="007D1C00">
      <w:r>
        <w:t>The acting head of the US Agency for International Development (USAID) said on Wednesday the United States would assess if the WHO was being run properly and look for alternative partners outside the body.</w:t>
      </w:r>
    </w:p>
    <w:p w14:paraId="585E20C4" w14:textId="77777777" w:rsidR="007D1C00" w:rsidRDefault="007D1C00" w:rsidP="007D1C00"/>
    <w:p w14:paraId="4D44A2BE" w14:textId="5353FEAD" w:rsidR="007D1C00" w:rsidRDefault="007D1C00" w:rsidP="007D1C00">
      <w:r>
        <w:t>The outbreak of the new coronavirus began late last year in China and has become a global pandemic. According to a Reuters tally, the disease has killed more than 180,000 people worldwide, including nearly 48,000 in the United States, making it the worst-hit country by official statistics.</w:t>
      </w:r>
    </w:p>
    <w:sectPr w:rsidR="007D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0"/>
    <w:rsid w:val="000822EB"/>
    <w:rsid w:val="001A67D3"/>
    <w:rsid w:val="004939BA"/>
    <w:rsid w:val="007D1C00"/>
    <w:rsid w:val="00814E74"/>
    <w:rsid w:val="008B3F58"/>
    <w:rsid w:val="00E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BB9B"/>
  <w15:chartTrackingRefBased/>
  <w15:docId w15:val="{E78BD288-F9A2-42A1-B070-DE8B0B6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420"/>
    <w:rPr>
      <w:color w:val="0563C1" w:themeColor="hyperlink"/>
      <w:u w:val="single"/>
    </w:rPr>
  </w:style>
  <w:style w:type="character" w:styleId="UnresolvedMention">
    <w:name w:val="Unresolved Mention"/>
    <w:basedOn w:val="DefaultParagraphFont"/>
    <w:uiPriority w:val="99"/>
    <w:semiHidden/>
    <w:unhideWhenUsed/>
    <w:rsid w:val="00EF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5476">
      <w:bodyDiv w:val="1"/>
      <w:marLeft w:val="0"/>
      <w:marRight w:val="0"/>
      <w:marTop w:val="0"/>
      <w:marBottom w:val="0"/>
      <w:divBdr>
        <w:top w:val="none" w:sz="0" w:space="0" w:color="auto"/>
        <w:left w:val="none" w:sz="0" w:space="0" w:color="auto"/>
        <w:bottom w:val="none" w:sz="0" w:space="0" w:color="auto"/>
        <w:right w:val="none" w:sz="0" w:space="0" w:color="auto"/>
      </w:divBdr>
    </w:div>
    <w:div w:id="172427546">
      <w:bodyDiv w:val="1"/>
      <w:marLeft w:val="0"/>
      <w:marRight w:val="0"/>
      <w:marTop w:val="0"/>
      <w:marBottom w:val="0"/>
      <w:divBdr>
        <w:top w:val="none" w:sz="0" w:space="0" w:color="auto"/>
        <w:left w:val="none" w:sz="0" w:space="0" w:color="auto"/>
        <w:bottom w:val="none" w:sz="0" w:space="0" w:color="auto"/>
        <w:right w:val="none" w:sz="0" w:space="0" w:color="auto"/>
      </w:divBdr>
    </w:div>
    <w:div w:id="227153101">
      <w:bodyDiv w:val="1"/>
      <w:marLeft w:val="0"/>
      <w:marRight w:val="0"/>
      <w:marTop w:val="0"/>
      <w:marBottom w:val="0"/>
      <w:divBdr>
        <w:top w:val="none" w:sz="0" w:space="0" w:color="auto"/>
        <w:left w:val="none" w:sz="0" w:space="0" w:color="auto"/>
        <w:bottom w:val="none" w:sz="0" w:space="0" w:color="auto"/>
        <w:right w:val="none" w:sz="0" w:space="0" w:color="auto"/>
      </w:divBdr>
    </w:div>
    <w:div w:id="247347009">
      <w:bodyDiv w:val="1"/>
      <w:marLeft w:val="0"/>
      <w:marRight w:val="0"/>
      <w:marTop w:val="0"/>
      <w:marBottom w:val="0"/>
      <w:divBdr>
        <w:top w:val="none" w:sz="0" w:space="0" w:color="auto"/>
        <w:left w:val="none" w:sz="0" w:space="0" w:color="auto"/>
        <w:bottom w:val="none" w:sz="0" w:space="0" w:color="auto"/>
        <w:right w:val="none" w:sz="0" w:space="0" w:color="auto"/>
      </w:divBdr>
    </w:div>
    <w:div w:id="296837007">
      <w:bodyDiv w:val="1"/>
      <w:marLeft w:val="0"/>
      <w:marRight w:val="0"/>
      <w:marTop w:val="0"/>
      <w:marBottom w:val="0"/>
      <w:divBdr>
        <w:top w:val="none" w:sz="0" w:space="0" w:color="auto"/>
        <w:left w:val="none" w:sz="0" w:space="0" w:color="auto"/>
        <w:bottom w:val="none" w:sz="0" w:space="0" w:color="auto"/>
        <w:right w:val="none" w:sz="0" w:space="0" w:color="auto"/>
      </w:divBdr>
      <w:divsChild>
        <w:div w:id="167449048">
          <w:marLeft w:val="0"/>
          <w:marRight w:val="0"/>
          <w:marTop w:val="0"/>
          <w:marBottom w:val="0"/>
          <w:divBdr>
            <w:top w:val="none" w:sz="0" w:space="0" w:color="auto"/>
            <w:left w:val="none" w:sz="0" w:space="0" w:color="auto"/>
            <w:bottom w:val="none" w:sz="0" w:space="0" w:color="auto"/>
            <w:right w:val="none" w:sz="0" w:space="0" w:color="auto"/>
          </w:divBdr>
          <w:divsChild>
            <w:div w:id="438716448">
              <w:marLeft w:val="0"/>
              <w:marRight w:val="0"/>
              <w:marTop w:val="360"/>
              <w:marBottom w:val="360"/>
              <w:divBdr>
                <w:top w:val="none" w:sz="0" w:space="0" w:color="auto"/>
                <w:left w:val="none" w:sz="0" w:space="0" w:color="auto"/>
                <w:bottom w:val="none" w:sz="0" w:space="0" w:color="auto"/>
                <w:right w:val="none" w:sz="0" w:space="0" w:color="auto"/>
              </w:divBdr>
              <w:divsChild>
                <w:div w:id="135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3749">
      <w:bodyDiv w:val="1"/>
      <w:marLeft w:val="0"/>
      <w:marRight w:val="0"/>
      <w:marTop w:val="0"/>
      <w:marBottom w:val="0"/>
      <w:divBdr>
        <w:top w:val="none" w:sz="0" w:space="0" w:color="auto"/>
        <w:left w:val="none" w:sz="0" w:space="0" w:color="auto"/>
        <w:bottom w:val="none" w:sz="0" w:space="0" w:color="auto"/>
        <w:right w:val="none" w:sz="0" w:space="0" w:color="auto"/>
      </w:divBdr>
    </w:div>
    <w:div w:id="467167938">
      <w:bodyDiv w:val="1"/>
      <w:marLeft w:val="0"/>
      <w:marRight w:val="0"/>
      <w:marTop w:val="0"/>
      <w:marBottom w:val="0"/>
      <w:divBdr>
        <w:top w:val="none" w:sz="0" w:space="0" w:color="auto"/>
        <w:left w:val="none" w:sz="0" w:space="0" w:color="auto"/>
        <w:bottom w:val="none" w:sz="0" w:space="0" w:color="auto"/>
        <w:right w:val="none" w:sz="0" w:space="0" w:color="auto"/>
      </w:divBdr>
      <w:divsChild>
        <w:div w:id="1975523992">
          <w:marLeft w:val="0"/>
          <w:marRight w:val="0"/>
          <w:marTop w:val="0"/>
          <w:marBottom w:val="0"/>
          <w:divBdr>
            <w:top w:val="none" w:sz="0" w:space="0" w:color="auto"/>
            <w:left w:val="none" w:sz="0" w:space="0" w:color="auto"/>
            <w:bottom w:val="none" w:sz="0" w:space="0" w:color="auto"/>
            <w:right w:val="none" w:sz="0" w:space="0" w:color="auto"/>
          </w:divBdr>
        </w:div>
        <w:div w:id="912542686">
          <w:marLeft w:val="0"/>
          <w:marRight w:val="0"/>
          <w:marTop w:val="0"/>
          <w:marBottom w:val="0"/>
          <w:divBdr>
            <w:top w:val="none" w:sz="0" w:space="0" w:color="auto"/>
            <w:left w:val="none" w:sz="0" w:space="0" w:color="auto"/>
            <w:bottom w:val="none" w:sz="0" w:space="0" w:color="auto"/>
            <w:right w:val="none" w:sz="0" w:space="0" w:color="auto"/>
          </w:divBdr>
        </w:div>
        <w:div w:id="347223852">
          <w:marLeft w:val="0"/>
          <w:marRight w:val="0"/>
          <w:marTop w:val="0"/>
          <w:marBottom w:val="0"/>
          <w:divBdr>
            <w:top w:val="none" w:sz="0" w:space="0" w:color="auto"/>
            <w:left w:val="none" w:sz="0" w:space="0" w:color="auto"/>
            <w:bottom w:val="none" w:sz="0" w:space="0" w:color="auto"/>
            <w:right w:val="none" w:sz="0" w:space="0" w:color="auto"/>
          </w:divBdr>
        </w:div>
        <w:div w:id="567498470">
          <w:marLeft w:val="0"/>
          <w:marRight w:val="0"/>
          <w:marTop w:val="0"/>
          <w:marBottom w:val="0"/>
          <w:divBdr>
            <w:top w:val="none" w:sz="0" w:space="0" w:color="auto"/>
            <w:left w:val="none" w:sz="0" w:space="0" w:color="auto"/>
            <w:bottom w:val="none" w:sz="0" w:space="0" w:color="auto"/>
            <w:right w:val="none" w:sz="0" w:space="0" w:color="auto"/>
          </w:divBdr>
        </w:div>
        <w:div w:id="1433236205">
          <w:marLeft w:val="0"/>
          <w:marRight w:val="0"/>
          <w:marTop w:val="0"/>
          <w:marBottom w:val="0"/>
          <w:divBdr>
            <w:top w:val="none" w:sz="0" w:space="0" w:color="auto"/>
            <w:left w:val="none" w:sz="0" w:space="0" w:color="auto"/>
            <w:bottom w:val="none" w:sz="0" w:space="0" w:color="auto"/>
            <w:right w:val="none" w:sz="0" w:space="0" w:color="auto"/>
          </w:divBdr>
        </w:div>
      </w:divsChild>
    </w:div>
    <w:div w:id="544871473">
      <w:bodyDiv w:val="1"/>
      <w:marLeft w:val="0"/>
      <w:marRight w:val="0"/>
      <w:marTop w:val="0"/>
      <w:marBottom w:val="0"/>
      <w:divBdr>
        <w:top w:val="none" w:sz="0" w:space="0" w:color="auto"/>
        <w:left w:val="none" w:sz="0" w:space="0" w:color="auto"/>
        <w:bottom w:val="none" w:sz="0" w:space="0" w:color="auto"/>
        <w:right w:val="none" w:sz="0" w:space="0" w:color="auto"/>
      </w:divBdr>
    </w:div>
    <w:div w:id="596253996">
      <w:bodyDiv w:val="1"/>
      <w:marLeft w:val="0"/>
      <w:marRight w:val="0"/>
      <w:marTop w:val="0"/>
      <w:marBottom w:val="0"/>
      <w:divBdr>
        <w:top w:val="none" w:sz="0" w:space="0" w:color="auto"/>
        <w:left w:val="none" w:sz="0" w:space="0" w:color="auto"/>
        <w:bottom w:val="none" w:sz="0" w:space="0" w:color="auto"/>
        <w:right w:val="none" w:sz="0" w:space="0" w:color="auto"/>
      </w:divBdr>
    </w:div>
    <w:div w:id="672758346">
      <w:bodyDiv w:val="1"/>
      <w:marLeft w:val="0"/>
      <w:marRight w:val="0"/>
      <w:marTop w:val="0"/>
      <w:marBottom w:val="0"/>
      <w:divBdr>
        <w:top w:val="none" w:sz="0" w:space="0" w:color="auto"/>
        <w:left w:val="none" w:sz="0" w:space="0" w:color="auto"/>
        <w:bottom w:val="none" w:sz="0" w:space="0" w:color="auto"/>
        <w:right w:val="none" w:sz="0" w:space="0" w:color="auto"/>
      </w:divBdr>
    </w:div>
    <w:div w:id="745613518">
      <w:bodyDiv w:val="1"/>
      <w:marLeft w:val="0"/>
      <w:marRight w:val="0"/>
      <w:marTop w:val="0"/>
      <w:marBottom w:val="0"/>
      <w:divBdr>
        <w:top w:val="none" w:sz="0" w:space="0" w:color="auto"/>
        <w:left w:val="none" w:sz="0" w:space="0" w:color="auto"/>
        <w:bottom w:val="none" w:sz="0" w:space="0" w:color="auto"/>
        <w:right w:val="none" w:sz="0" w:space="0" w:color="auto"/>
      </w:divBdr>
    </w:div>
    <w:div w:id="800222215">
      <w:bodyDiv w:val="1"/>
      <w:marLeft w:val="0"/>
      <w:marRight w:val="0"/>
      <w:marTop w:val="0"/>
      <w:marBottom w:val="0"/>
      <w:divBdr>
        <w:top w:val="none" w:sz="0" w:space="0" w:color="auto"/>
        <w:left w:val="none" w:sz="0" w:space="0" w:color="auto"/>
        <w:bottom w:val="none" w:sz="0" w:space="0" w:color="auto"/>
        <w:right w:val="none" w:sz="0" w:space="0" w:color="auto"/>
      </w:divBdr>
    </w:div>
    <w:div w:id="843203370">
      <w:bodyDiv w:val="1"/>
      <w:marLeft w:val="0"/>
      <w:marRight w:val="0"/>
      <w:marTop w:val="0"/>
      <w:marBottom w:val="0"/>
      <w:divBdr>
        <w:top w:val="none" w:sz="0" w:space="0" w:color="auto"/>
        <w:left w:val="none" w:sz="0" w:space="0" w:color="auto"/>
        <w:bottom w:val="none" w:sz="0" w:space="0" w:color="auto"/>
        <w:right w:val="none" w:sz="0" w:space="0" w:color="auto"/>
      </w:divBdr>
    </w:div>
    <w:div w:id="957369956">
      <w:bodyDiv w:val="1"/>
      <w:marLeft w:val="0"/>
      <w:marRight w:val="0"/>
      <w:marTop w:val="0"/>
      <w:marBottom w:val="0"/>
      <w:divBdr>
        <w:top w:val="none" w:sz="0" w:space="0" w:color="auto"/>
        <w:left w:val="none" w:sz="0" w:space="0" w:color="auto"/>
        <w:bottom w:val="none" w:sz="0" w:space="0" w:color="auto"/>
        <w:right w:val="none" w:sz="0" w:space="0" w:color="auto"/>
      </w:divBdr>
    </w:div>
    <w:div w:id="1074663240">
      <w:bodyDiv w:val="1"/>
      <w:marLeft w:val="0"/>
      <w:marRight w:val="0"/>
      <w:marTop w:val="0"/>
      <w:marBottom w:val="0"/>
      <w:divBdr>
        <w:top w:val="none" w:sz="0" w:space="0" w:color="auto"/>
        <w:left w:val="none" w:sz="0" w:space="0" w:color="auto"/>
        <w:bottom w:val="none" w:sz="0" w:space="0" w:color="auto"/>
        <w:right w:val="none" w:sz="0" w:space="0" w:color="auto"/>
      </w:divBdr>
    </w:div>
    <w:div w:id="1202942880">
      <w:bodyDiv w:val="1"/>
      <w:marLeft w:val="0"/>
      <w:marRight w:val="0"/>
      <w:marTop w:val="0"/>
      <w:marBottom w:val="0"/>
      <w:divBdr>
        <w:top w:val="none" w:sz="0" w:space="0" w:color="auto"/>
        <w:left w:val="none" w:sz="0" w:space="0" w:color="auto"/>
        <w:bottom w:val="none" w:sz="0" w:space="0" w:color="auto"/>
        <w:right w:val="none" w:sz="0" w:space="0" w:color="auto"/>
      </w:divBdr>
    </w:div>
    <w:div w:id="1228607703">
      <w:bodyDiv w:val="1"/>
      <w:marLeft w:val="0"/>
      <w:marRight w:val="0"/>
      <w:marTop w:val="0"/>
      <w:marBottom w:val="0"/>
      <w:divBdr>
        <w:top w:val="none" w:sz="0" w:space="0" w:color="auto"/>
        <w:left w:val="none" w:sz="0" w:space="0" w:color="auto"/>
        <w:bottom w:val="none" w:sz="0" w:space="0" w:color="auto"/>
        <w:right w:val="none" w:sz="0" w:space="0" w:color="auto"/>
      </w:divBdr>
    </w:div>
    <w:div w:id="1253007425">
      <w:bodyDiv w:val="1"/>
      <w:marLeft w:val="0"/>
      <w:marRight w:val="0"/>
      <w:marTop w:val="0"/>
      <w:marBottom w:val="0"/>
      <w:divBdr>
        <w:top w:val="none" w:sz="0" w:space="0" w:color="auto"/>
        <w:left w:val="none" w:sz="0" w:space="0" w:color="auto"/>
        <w:bottom w:val="none" w:sz="0" w:space="0" w:color="auto"/>
        <w:right w:val="none" w:sz="0" w:space="0" w:color="auto"/>
      </w:divBdr>
      <w:divsChild>
        <w:div w:id="742874545">
          <w:marLeft w:val="0"/>
          <w:marRight w:val="0"/>
          <w:marTop w:val="0"/>
          <w:marBottom w:val="0"/>
          <w:divBdr>
            <w:top w:val="none" w:sz="0" w:space="0" w:color="auto"/>
            <w:left w:val="none" w:sz="0" w:space="0" w:color="auto"/>
            <w:bottom w:val="none" w:sz="0" w:space="0" w:color="auto"/>
            <w:right w:val="none" w:sz="0" w:space="0" w:color="auto"/>
          </w:divBdr>
        </w:div>
        <w:div w:id="1871607016">
          <w:marLeft w:val="0"/>
          <w:marRight w:val="0"/>
          <w:marTop w:val="0"/>
          <w:marBottom w:val="0"/>
          <w:divBdr>
            <w:top w:val="none" w:sz="0" w:space="0" w:color="auto"/>
            <w:left w:val="none" w:sz="0" w:space="0" w:color="auto"/>
            <w:bottom w:val="none" w:sz="0" w:space="0" w:color="auto"/>
            <w:right w:val="none" w:sz="0" w:space="0" w:color="auto"/>
          </w:divBdr>
        </w:div>
        <w:div w:id="532427075">
          <w:marLeft w:val="0"/>
          <w:marRight w:val="0"/>
          <w:marTop w:val="0"/>
          <w:marBottom w:val="0"/>
          <w:divBdr>
            <w:top w:val="none" w:sz="0" w:space="0" w:color="auto"/>
            <w:left w:val="none" w:sz="0" w:space="0" w:color="auto"/>
            <w:bottom w:val="none" w:sz="0" w:space="0" w:color="auto"/>
            <w:right w:val="none" w:sz="0" w:space="0" w:color="auto"/>
          </w:divBdr>
        </w:div>
        <w:div w:id="1694182623">
          <w:marLeft w:val="0"/>
          <w:marRight w:val="0"/>
          <w:marTop w:val="0"/>
          <w:marBottom w:val="0"/>
          <w:divBdr>
            <w:top w:val="none" w:sz="0" w:space="0" w:color="auto"/>
            <w:left w:val="none" w:sz="0" w:space="0" w:color="auto"/>
            <w:bottom w:val="none" w:sz="0" w:space="0" w:color="auto"/>
            <w:right w:val="none" w:sz="0" w:space="0" w:color="auto"/>
          </w:divBdr>
        </w:div>
        <w:div w:id="106315442">
          <w:marLeft w:val="0"/>
          <w:marRight w:val="0"/>
          <w:marTop w:val="0"/>
          <w:marBottom w:val="0"/>
          <w:divBdr>
            <w:top w:val="none" w:sz="0" w:space="0" w:color="auto"/>
            <w:left w:val="none" w:sz="0" w:space="0" w:color="auto"/>
            <w:bottom w:val="none" w:sz="0" w:space="0" w:color="auto"/>
            <w:right w:val="none" w:sz="0" w:space="0" w:color="auto"/>
          </w:divBdr>
        </w:div>
      </w:divsChild>
    </w:div>
    <w:div w:id="1339845684">
      <w:bodyDiv w:val="1"/>
      <w:marLeft w:val="0"/>
      <w:marRight w:val="0"/>
      <w:marTop w:val="0"/>
      <w:marBottom w:val="0"/>
      <w:divBdr>
        <w:top w:val="none" w:sz="0" w:space="0" w:color="auto"/>
        <w:left w:val="none" w:sz="0" w:space="0" w:color="auto"/>
        <w:bottom w:val="none" w:sz="0" w:space="0" w:color="auto"/>
        <w:right w:val="none" w:sz="0" w:space="0" w:color="auto"/>
      </w:divBdr>
    </w:div>
    <w:div w:id="1355495237">
      <w:bodyDiv w:val="1"/>
      <w:marLeft w:val="0"/>
      <w:marRight w:val="0"/>
      <w:marTop w:val="0"/>
      <w:marBottom w:val="0"/>
      <w:divBdr>
        <w:top w:val="none" w:sz="0" w:space="0" w:color="auto"/>
        <w:left w:val="none" w:sz="0" w:space="0" w:color="auto"/>
        <w:bottom w:val="none" w:sz="0" w:space="0" w:color="auto"/>
        <w:right w:val="none" w:sz="0" w:space="0" w:color="auto"/>
      </w:divBdr>
    </w:div>
    <w:div w:id="1415471979">
      <w:bodyDiv w:val="1"/>
      <w:marLeft w:val="0"/>
      <w:marRight w:val="0"/>
      <w:marTop w:val="0"/>
      <w:marBottom w:val="0"/>
      <w:divBdr>
        <w:top w:val="none" w:sz="0" w:space="0" w:color="auto"/>
        <w:left w:val="none" w:sz="0" w:space="0" w:color="auto"/>
        <w:bottom w:val="none" w:sz="0" w:space="0" w:color="auto"/>
        <w:right w:val="none" w:sz="0" w:space="0" w:color="auto"/>
      </w:divBdr>
    </w:div>
    <w:div w:id="1419137506">
      <w:bodyDiv w:val="1"/>
      <w:marLeft w:val="0"/>
      <w:marRight w:val="0"/>
      <w:marTop w:val="0"/>
      <w:marBottom w:val="0"/>
      <w:divBdr>
        <w:top w:val="none" w:sz="0" w:space="0" w:color="auto"/>
        <w:left w:val="none" w:sz="0" w:space="0" w:color="auto"/>
        <w:bottom w:val="none" w:sz="0" w:space="0" w:color="auto"/>
        <w:right w:val="none" w:sz="0" w:space="0" w:color="auto"/>
      </w:divBdr>
    </w:div>
    <w:div w:id="1484009497">
      <w:bodyDiv w:val="1"/>
      <w:marLeft w:val="0"/>
      <w:marRight w:val="0"/>
      <w:marTop w:val="0"/>
      <w:marBottom w:val="0"/>
      <w:divBdr>
        <w:top w:val="none" w:sz="0" w:space="0" w:color="auto"/>
        <w:left w:val="none" w:sz="0" w:space="0" w:color="auto"/>
        <w:bottom w:val="none" w:sz="0" w:space="0" w:color="auto"/>
        <w:right w:val="none" w:sz="0" w:space="0" w:color="auto"/>
      </w:divBdr>
    </w:div>
    <w:div w:id="1737432520">
      <w:bodyDiv w:val="1"/>
      <w:marLeft w:val="0"/>
      <w:marRight w:val="0"/>
      <w:marTop w:val="0"/>
      <w:marBottom w:val="0"/>
      <w:divBdr>
        <w:top w:val="none" w:sz="0" w:space="0" w:color="auto"/>
        <w:left w:val="none" w:sz="0" w:space="0" w:color="auto"/>
        <w:bottom w:val="none" w:sz="0" w:space="0" w:color="auto"/>
        <w:right w:val="none" w:sz="0" w:space="0" w:color="auto"/>
      </w:divBdr>
      <w:divsChild>
        <w:div w:id="703872266">
          <w:marLeft w:val="0"/>
          <w:marRight w:val="0"/>
          <w:marTop w:val="0"/>
          <w:marBottom w:val="0"/>
          <w:divBdr>
            <w:top w:val="none" w:sz="0" w:space="0" w:color="auto"/>
            <w:left w:val="none" w:sz="0" w:space="0" w:color="auto"/>
            <w:bottom w:val="none" w:sz="0" w:space="0" w:color="auto"/>
            <w:right w:val="none" w:sz="0" w:space="0" w:color="auto"/>
          </w:divBdr>
        </w:div>
        <w:div w:id="1342123589">
          <w:marLeft w:val="0"/>
          <w:marRight w:val="0"/>
          <w:marTop w:val="0"/>
          <w:marBottom w:val="0"/>
          <w:divBdr>
            <w:top w:val="none" w:sz="0" w:space="0" w:color="auto"/>
            <w:left w:val="none" w:sz="0" w:space="0" w:color="auto"/>
            <w:bottom w:val="none" w:sz="0" w:space="0" w:color="auto"/>
            <w:right w:val="none" w:sz="0" w:space="0" w:color="auto"/>
          </w:divBdr>
        </w:div>
        <w:div w:id="853109961">
          <w:marLeft w:val="0"/>
          <w:marRight w:val="0"/>
          <w:marTop w:val="0"/>
          <w:marBottom w:val="0"/>
          <w:divBdr>
            <w:top w:val="none" w:sz="0" w:space="0" w:color="auto"/>
            <w:left w:val="none" w:sz="0" w:space="0" w:color="auto"/>
            <w:bottom w:val="none" w:sz="0" w:space="0" w:color="auto"/>
            <w:right w:val="none" w:sz="0" w:space="0" w:color="auto"/>
          </w:divBdr>
        </w:div>
        <w:div w:id="64039277">
          <w:marLeft w:val="0"/>
          <w:marRight w:val="0"/>
          <w:marTop w:val="0"/>
          <w:marBottom w:val="0"/>
          <w:divBdr>
            <w:top w:val="none" w:sz="0" w:space="0" w:color="auto"/>
            <w:left w:val="none" w:sz="0" w:space="0" w:color="auto"/>
            <w:bottom w:val="none" w:sz="0" w:space="0" w:color="auto"/>
            <w:right w:val="none" w:sz="0" w:space="0" w:color="auto"/>
          </w:divBdr>
        </w:div>
        <w:div w:id="1131554488">
          <w:marLeft w:val="0"/>
          <w:marRight w:val="0"/>
          <w:marTop w:val="0"/>
          <w:marBottom w:val="0"/>
          <w:divBdr>
            <w:top w:val="none" w:sz="0" w:space="0" w:color="auto"/>
            <w:left w:val="none" w:sz="0" w:space="0" w:color="auto"/>
            <w:bottom w:val="none" w:sz="0" w:space="0" w:color="auto"/>
            <w:right w:val="none" w:sz="0" w:space="0" w:color="auto"/>
          </w:divBdr>
        </w:div>
      </w:divsChild>
    </w:div>
    <w:div w:id="1911571609">
      <w:bodyDiv w:val="1"/>
      <w:marLeft w:val="0"/>
      <w:marRight w:val="0"/>
      <w:marTop w:val="0"/>
      <w:marBottom w:val="0"/>
      <w:divBdr>
        <w:top w:val="none" w:sz="0" w:space="0" w:color="auto"/>
        <w:left w:val="none" w:sz="0" w:space="0" w:color="auto"/>
        <w:bottom w:val="none" w:sz="0" w:space="0" w:color="auto"/>
        <w:right w:val="none" w:sz="0" w:space="0" w:color="auto"/>
      </w:divBdr>
      <w:divsChild>
        <w:div w:id="1730613982">
          <w:marLeft w:val="0"/>
          <w:marRight w:val="0"/>
          <w:marTop w:val="0"/>
          <w:marBottom w:val="0"/>
          <w:divBdr>
            <w:top w:val="none" w:sz="0" w:space="0" w:color="auto"/>
            <w:left w:val="none" w:sz="0" w:space="0" w:color="auto"/>
            <w:bottom w:val="none" w:sz="0" w:space="0" w:color="auto"/>
            <w:right w:val="none" w:sz="0" w:space="0" w:color="auto"/>
          </w:divBdr>
        </w:div>
        <w:div w:id="1463646963">
          <w:marLeft w:val="0"/>
          <w:marRight w:val="0"/>
          <w:marTop w:val="0"/>
          <w:marBottom w:val="0"/>
          <w:divBdr>
            <w:top w:val="none" w:sz="0" w:space="0" w:color="auto"/>
            <w:left w:val="none" w:sz="0" w:space="0" w:color="auto"/>
            <w:bottom w:val="none" w:sz="0" w:space="0" w:color="auto"/>
            <w:right w:val="none" w:sz="0" w:space="0" w:color="auto"/>
          </w:divBdr>
        </w:div>
      </w:divsChild>
    </w:div>
    <w:div w:id="2071029862">
      <w:bodyDiv w:val="1"/>
      <w:marLeft w:val="0"/>
      <w:marRight w:val="0"/>
      <w:marTop w:val="0"/>
      <w:marBottom w:val="0"/>
      <w:divBdr>
        <w:top w:val="none" w:sz="0" w:space="0" w:color="auto"/>
        <w:left w:val="none" w:sz="0" w:space="0" w:color="auto"/>
        <w:bottom w:val="none" w:sz="0" w:space="0" w:color="auto"/>
        <w:right w:val="none" w:sz="0" w:space="0" w:color="auto"/>
      </w:divBdr>
      <w:divsChild>
        <w:div w:id="1169633890">
          <w:marLeft w:val="0"/>
          <w:marRight w:val="0"/>
          <w:marTop w:val="0"/>
          <w:marBottom w:val="0"/>
          <w:divBdr>
            <w:top w:val="none" w:sz="0" w:space="0" w:color="auto"/>
            <w:left w:val="none" w:sz="0" w:space="0" w:color="auto"/>
            <w:bottom w:val="none" w:sz="0" w:space="0" w:color="auto"/>
            <w:right w:val="none" w:sz="0" w:space="0" w:color="auto"/>
          </w:divBdr>
        </w:div>
      </w:divsChild>
    </w:div>
    <w:div w:id="21460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mike-pompeo-warns-us-may-never-restore-who-funding-625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2020-04-23T20:36:00Z</dcterms:created>
  <dcterms:modified xsi:type="dcterms:W3CDTF">2020-04-23T20:36:00Z</dcterms:modified>
</cp:coreProperties>
</file>