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50" w:rsidRPr="00590350" w:rsidRDefault="00590350" w:rsidP="00590350">
      <w:pPr>
        <w:shd w:val="clear" w:color="auto" w:fill="FFFFFF"/>
        <w:spacing w:before="100" w:beforeAutospacing="1" w:after="100" w:afterAutospacing="1" w:line="240" w:lineRule="auto"/>
        <w:outlineLvl w:val="0"/>
        <w:rPr>
          <w:rFonts w:eastAsia="Times New Roman" w:cs="Times New Roman"/>
          <w:color w:val="222222"/>
          <w:kern w:val="36"/>
          <w:sz w:val="48"/>
          <w:szCs w:val="48"/>
        </w:rPr>
      </w:pPr>
      <w:r>
        <w:rPr>
          <w:rFonts w:eastAsia="Times New Roman" w:cs="Times New Roman"/>
          <w:color w:val="222222"/>
          <w:kern w:val="36"/>
          <w:sz w:val="48"/>
          <w:szCs w:val="48"/>
        </w:rPr>
        <w:t xml:space="preserve">Statement by U.S. representative at </w:t>
      </w:r>
      <w:r w:rsidRPr="00590350">
        <w:rPr>
          <w:rFonts w:eastAsia="Times New Roman" w:cs="Times New Roman"/>
          <w:color w:val="222222"/>
          <w:kern w:val="36"/>
          <w:sz w:val="48"/>
          <w:szCs w:val="48"/>
        </w:rPr>
        <w:t>U</w:t>
      </w:r>
      <w:r w:rsidR="008E078A">
        <w:rPr>
          <w:rFonts w:eastAsia="Times New Roman" w:cs="Times New Roman"/>
          <w:color w:val="222222"/>
          <w:kern w:val="36"/>
          <w:sz w:val="48"/>
          <w:szCs w:val="48"/>
        </w:rPr>
        <w:t>.</w:t>
      </w:r>
      <w:r w:rsidRPr="00590350">
        <w:rPr>
          <w:rFonts w:eastAsia="Times New Roman" w:cs="Times New Roman"/>
          <w:color w:val="222222"/>
          <w:kern w:val="36"/>
          <w:sz w:val="48"/>
          <w:szCs w:val="48"/>
        </w:rPr>
        <w:t>N</w:t>
      </w:r>
      <w:r w:rsidR="008E078A">
        <w:rPr>
          <w:rFonts w:eastAsia="Times New Roman" w:cs="Times New Roman"/>
          <w:color w:val="222222"/>
          <w:kern w:val="36"/>
          <w:sz w:val="48"/>
          <w:szCs w:val="48"/>
        </w:rPr>
        <w:t xml:space="preserve">. </w:t>
      </w:r>
      <w:r w:rsidRPr="00590350">
        <w:rPr>
          <w:rFonts w:eastAsia="Times New Roman" w:cs="Times New Roman"/>
          <w:color w:val="222222"/>
          <w:kern w:val="36"/>
          <w:sz w:val="48"/>
          <w:szCs w:val="48"/>
        </w:rPr>
        <w:t>G</w:t>
      </w:r>
      <w:r w:rsidR="008E078A">
        <w:rPr>
          <w:rFonts w:eastAsia="Times New Roman" w:cs="Times New Roman"/>
          <w:color w:val="222222"/>
          <w:kern w:val="36"/>
          <w:sz w:val="48"/>
          <w:szCs w:val="48"/>
        </w:rPr>
        <w:t xml:space="preserve">eneral </w:t>
      </w:r>
      <w:r w:rsidRPr="00590350">
        <w:rPr>
          <w:rFonts w:eastAsia="Times New Roman" w:cs="Times New Roman"/>
          <w:color w:val="222222"/>
          <w:kern w:val="36"/>
          <w:sz w:val="48"/>
          <w:szCs w:val="48"/>
        </w:rPr>
        <w:t>A</w:t>
      </w:r>
      <w:r w:rsidR="008E078A">
        <w:rPr>
          <w:rFonts w:eastAsia="Times New Roman" w:cs="Times New Roman"/>
          <w:color w:val="222222"/>
          <w:kern w:val="36"/>
          <w:sz w:val="48"/>
          <w:szCs w:val="48"/>
        </w:rPr>
        <w:t>ssembly</w:t>
      </w:r>
      <w:bookmarkStart w:id="0" w:name="_GoBack"/>
      <w:bookmarkEnd w:id="0"/>
      <w:r w:rsidRPr="00590350">
        <w:rPr>
          <w:rFonts w:eastAsia="Times New Roman" w:cs="Times New Roman"/>
          <w:color w:val="222222"/>
          <w:kern w:val="36"/>
          <w:sz w:val="48"/>
          <w:szCs w:val="48"/>
        </w:rPr>
        <w:t xml:space="preserve"> 73 Third Committee</w:t>
      </w:r>
      <w:r>
        <w:rPr>
          <w:rFonts w:eastAsia="Times New Roman" w:cs="Times New Roman"/>
          <w:color w:val="222222"/>
          <w:kern w:val="36"/>
          <w:sz w:val="48"/>
          <w:szCs w:val="48"/>
        </w:rPr>
        <w:t xml:space="preserve"> on</w:t>
      </w:r>
      <w:r w:rsidRPr="00590350">
        <w:rPr>
          <w:rFonts w:eastAsia="Times New Roman" w:cs="Times New Roman"/>
          <w:color w:val="222222"/>
          <w:kern w:val="36"/>
          <w:sz w:val="48"/>
          <w:szCs w:val="48"/>
        </w:rPr>
        <w:t xml:space="preserve"> Items 74 (Human Rights)</w:t>
      </w:r>
    </w:p>
    <w:p w:rsidR="00590350" w:rsidRPr="00590350" w:rsidRDefault="00590350" w:rsidP="00590350">
      <w:pPr>
        <w:shd w:val="clear" w:color="auto" w:fill="FFFFFF"/>
        <w:spacing w:after="0" w:line="240" w:lineRule="auto"/>
        <w:rPr>
          <w:rFonts w:ascii="Helvetica" w:eastAsia="Times New Roman" w:hAnsi="Helvetica" w:cs="Helvetica"/>
          <w:b/>
          <w:bCs/>
          <w:color w:val="222222"/>
          <w:szCs w:val="24"/>
        </w:rPr>
      </w:pPr>
      <w:r w:rsidRPr="00590350">
        <w:rPr>
          <w:rFonts w:ascii="Helvetica" w:eastAsia="Times New Roman" w:hAnsi="Helvetica" w:cs="Helvetica"/>
          <w:b/>
          <w:bCs/>
          <w:color w:val="222222"/>
          <w:szCs w:val="24"/>
        </w:rPr>
        <w:t>November 15, 2018</w:t>
      </w:r>
    </w:p>
    <w:p w:rsidR="00590350" w:rsidRPr="00590350" w:rsidRDefault="00590350" w:rsidP="00590350">
      <w:pPr>
        <w:shd w:val="clear" w:color="auto" w:fill="FFFFFF"/>
        <w:spacing w:after="0" w:line="240" w:lineRule="auto"/>
        <w:rPr>
          <w:rFonts w:ascii="Helvetica" w:eastAsia="Times New Roman" w:hAnsi="Helvetica" w:cs="Helvetica"/>
          <w:b/>
          <w:bCs/>
          <w:color w:val="222222"/>
          <w:szCs w:val="24"/>
        </w:rPr>
      </w:pPr>
      <w:r w:rsidRPr="00590350">
        <w:rPr>
          <w:rFonts w:ascii="Helvetica" w:eastAsia="Times New Roman" w:hAnsi="Helvetica" w:cs="Helvetica"/>
          <w:b/>
          <w:bCs/>
          <w:color w:val="222222"/>
          <w:szCs w:val="24"/>
        </w:rPr>
        <w:t xml:space="preserve">Courtney </w:t>
      </w:r>
      <w:proofErr w:type="spellStart"/>
      <w:r w:rsidRPr="00590350">
        <w:rPr>
          <w:rFonts w:ascii="Helvetica" w:eastAsia="Times New Roman" w:hAnsi="Helvetica" w:cs="Helvetica"/>
          <w:b/>
          <w:bCs/>
          <w:color w:val="222222"/>
          <w:szCs w:val="24"/>
        </w:rPr>
        <w:t>Nemroff</w:t>
      </w:r>
      <w:proofErr w:type="spellEnd"/>
    </w:p>
    <w:p w:rsidR="00590350" w:rsidRPr="00590350" w:rsidRDefault="00590350" w:rsidP="00590350">
      <w:pPr>
        <w:shd w:val="clear" w:color="auto" w:fill="FFFFFF"/>
        <w:spacing w:after="0" w:line="240" w:lineRule="auto"/>
        <w:rPr>
          <w:rFonts w:ascii="Helvetica" w:eastAsia="Times New Roman" w:hAnsi="Helvetica" w:cs="Helvetica"/>
          <w:b/>
          <w:bCs/>
          <w:color w:val="222222"/>
          <w:szCs w:val="24"/>
        </w:rPr>
      </w:pPr>
      <w:r w:rsidRPr="00590350">
        <w:rPr>
          <w:rFonts w:ascii="Helvetica" w:eastAsia="Times New Roman" w:hAnsi="Helvetica" w:cs="Helvetica"/>
          <w:b/>
          <w:bCs/>
          <w:color w:val="222222"/>
          <w:szCs w:val="24"/>
        </w:rPr>
        <w:t>Counselor for Economic and Social Affairs</w:t>
      </w:r>
    </w:p>
    <w:p w:rsidR="00590350" w:rsidRDefault="00590350" w:rsidP="00590350">
      <w:pPr>
        <w:shd w:val="clear" w:color="auto" w:fill="FFFFFF"/>
        <w:spacing w:after="0" w:line="240" w:lineRule="auto"/>
        <w:rPr>
          <w:rFonts w:ascii="Helvetica" w:eastAsia="Times New Roman" w:hAnsi="Helvetica" w:cs="Helvetica"/>
          <w:b/>
          <w:bCs/>
          <w:color w:val="222222"/>
          <w:szCs w:val="24"/>
        </w:rPr>
      </w:pPr>
      <w:r w:rsidRPr="00590350">
        <w:rPr>
          <w:rFonts w:ascii="Helvetica" w:eastAsia="Times New Roman" w:hAnsi="Helvetica" w:cs="Helvetica"/>
          <w:b/>
          <w:bCs/>
          <w:color w:val="222222"/>
          <w:szCs w:val="24"/>
        </w:rPr>
        <w:t>U.S. Mission to the United Nations</w:t>
      </w:r>
    </w:p>
    <w:p w:rsidR="00590350" w:rsidRPr="00590350" w:rsidRDefault="00590350" w:rsidP="00590350">
      <w:pPr>
        <w:shd w:val="clear" w:color="auto" w:fill="FFFFFF"/>
        <w:spacing w:after="0" w:line="240" w:lineRule="auto"/>
        <w:rPr>
          <w:rFonts w:ascii="Helvetica" w:eastAsia="Times New Roman" w:hAnsi="Helvetica" w:cs="Helvetica"/>
          <w:b/>
          <w:bCs/>
          <w:color w:val="222222"/>
          <w:szCs w:val="24"/>
        </w:rPr>
      </w:pPr>
      <w:r w:rsidRPr="00590350">
        <w:rPr>
          <w:rFonts w:ascii="Helvetica" w:eastAsia="Times New Roman" w:hAnsi="Helvetica" w:cs="Helvetica"/>
          <w:b/>
          <w:bCs/>
          <w:color w:val="222222"/>
          <w:szCs w:val="24"/>
        </w:rPr>
        <w:t>https://usun.state.gov/remarks/8759</w:t>
      </w:r>
    </w:p>
    <w:p w:rsidR="00590350" w:rsidRDefault="00590350" w:rsidP="00590350">
      <w:pPr>
        <w:shd w:val="clear" w:color="auto" w:fill="FFFFFF"/>
        <w:spacing w:before="100" w:beforeAutospacing="1" w:after="100" w:afterAutospacing="1" w:line="240" w:lineRule="auto"/>
        <w:jc w:val="center"/>
        <w:rPr>
          <w:rFonts w:ascii="Helvetica" w:eastAsia="Times New Roman" w:hAnsi="Helvetica" w:cs="Helvetica"/>
          <w:b/>
          <w:bCs/>
          <w:color w:val="222222"/>
          <w:szCs w:val="24"/>
        </w:rPr>
      </w:pPr>
    </w:p>
    <w:p w:rsidR="00590350" w:rsidRPr="00590350" w:rsidRDefault="00590350" w:rsidP="00590350">
      <w:pPr>
        <w:shd w:val="clear" w:color="auto" w:fill="FFFFFF"/>
        <w:spacing w:before="100" w:beforeAutospacing="1" w:after="100" w:afterAutospacing="1" w:line="240" w:lineRule="auto"/>
        <w:jc w:val="center"/>
        <w:rPr>
          <w:rFonts w:ascii="inherit" w:eastAsia="Times New Roman" w:hAnsi="inherit" w:cs="Helvetica"/>
          <w:color w:val="222222"/>
          <w:szCs w:val="24"/>
        </w:rPr>
      </w:pPr>
      <w:r w:rsidRPr="00590350">
        <w:rPr>
          <w:rFonts w:ascii="inherit" w:eastAsia="Times New Roman" w:hAnsi="inherit" w:cs="Helvetica"/>
          <w:color w:val="222222"/>
          <w:szCs w:val="24"/>
        </w:rPr>
        <w:t>AS DELIVERED</w:t>
      </w:r>
    </w:p>
    <w:p w:rsidR="00590350" w:rsidRPr="00590350" w:rsidRDefault="00590350" w:rsidP="00590350">
      <w:pPr>
        <w:shd w:val="clear" w:color="auto" w:fill="FFFFFF"/>
        <w:spacing w:before="100" w:beforeAutospacing="1" w:after="100" w:afterAutospacing="1" w:line="240" w:lineRule="auto"/>
        <w:rPr>
          <w:rFonts w:ascii="inherit" w:eastAsia="Times New Roman" w:hAnsi="inherit" w:cs="Helvetica"/>
          <w:color w:val="222222"/>
          <w:szCs w:val="24"/>
        </w:rPr>
      </w:pPr>
      <w:r w:rsidRPr="00590350">
        <w:rPr>
          <w:rFonts w:ascii="inherit" w:eastAsia="Times New Roman" w:hAnsi="inherit" w:cs="Helvetica"/>
          <w:color w:val="222222"/>
          <w:szCs w:val="24"/>
        </w:rPr>
        <w:t>The United States welcomes the consideration of proposals under Agenda Item 74 (Human Rights). We must never be silent when it comes to the defense of human rights. Today, the Third Committee of the General Assembly takes up its most important responsibility of the Fall Session -- shining a light on egregious human rights situations in specific countries.</w:t>
      </w:r>
    </w:p>
    <w:p w:rsidR="00590350" w:rsidRPr="00590350" w:rsidRDefault="00590350" w:rsidP="00590350">
      <w:pPr>
        <w:shd w:val="clear" w:color="auto" w:fill="FFFFFF"/>
        <w:spacing w:before="100" w:beforeAutospacing="1" w:after="100" w:afterAutospacing="1" w:line="240" w:lineRule="auto"/>
        <w:rPr>
          <w:rFonts w:ascii="inherit" w:eastAsia="Times New Roman" w:hAnsi="inherit" w:cs="Helvetica"/>
          <w:color w:val="222222"/>
          <w:szCs w:val="24"/>
        </w:rPr>
      </w:pPr>
      <w:r w:rsidRPr="00590350">
        <w:rPr>
          <w:rFonts w:ascii="inherit" w:eastAsia="Times New Roman" w:hAnsi="inherit" w:cs="Helvetica"/>
          <w:color w:val="222222"/>
          <w:szCs w:val="24"/>
        </w:rPr>
        <w:t>The United States remains a leader in the fight to end impunity and continues to support justice and accountability for international crimes, including war crimes, crimes against humanity, and genocide. We respect the decision of those nations that have chosen to join the ICC, and in turn we expect that our decision not to join and not to place our citizens under the ICC’s jurisdiction will also be respected. There can be no one size fits all approach to the efforts to end impunity, ensuring accountability and punishing perpetrators.</w:t>
      </w:r>
    </w:p>
    <w:p w:rsidR="00590350" w:rsidRPr="00590350" w:rsidRDefault="00590350" w:rsidP="00590350">
      <w:pPr>
        <w:shd w:val="clear" w:color="auto" w:fill="FFFFFF"/>
        <w:spacing w:before="100" w:beforeAutospacing="1" w:after="100" w:afterAutospacing="1" w:line="240" w:lineRule="auto"/>
        <w:rPr>
          <w:rFonts w:ascii="inherit" w:eastAsia="Times New Roman" w:hAnsi="inherit" w:cs="Helvetica"/>
          <w:color w:val="222222"/>
          <w:szCs w:val="24"/>
        </w:rPr>
      </w:pPr>
      <w:r w:rsidRPr="00590350">
        <w:rPr>
          <w:rFonts w:ascii="inherit" w:eastAsia="Times New Roman" w:hAnsi="inherit" w:cs="Helvetica"/>
          <w:color w:val="222222"/>
          <w:szCs w:val="24"/>
        </w:rPr>
        <w:t>Several resolutions in this Committee include references to the International Criminal Court and the Rome Statute that the United States cannot support, as such language does not distinguish sufficiently between Parties and Non-Parties to the Rome Statute, or is otherwise contrary to the U.S. position on the ICC as announced by the White House on September 10.</w:t>
      </w:r>
    </w:p>
    <w:p w:rsidR="00590350" w:rsidRPr="00590350" w:rsidRDefault="00590350" w:rsidP="00590350">
      <w:pPr>
        <w:shd w:val="clear" w:color="auto" w:fill="FFFFFF"/>
        <w:spacing w:before="100" w:beforeAutospacing="1" w:after="100" w:afterAutospacing="1" w:line="240" w:lineRule="auto"/>
        <w:rPr>
          <w:rFonts w:ascii="inherit" w:eastAsia="Times New Roman" w:hAnsi="inherit" w:cs="Helvetica"/>
          <w:color w:val="222222"/>
          <w:szCs w:val="24"/>
        </w:rPr>
      </w:pPr>
      <w:r w:rsidRPr="00590350">
        <w:rPr>
          <w:rFonts w:ascii="inherit" w:eastAsia="Times New Roman" w:hAnsi="inherit" w:cs="Helvetica"/>
          <w:color w:val="222222"/>
          <w:szCs w:val="24"/>
        </w:rPr>
        <w:t>In particular, the United States reiterates our continuing and longstanding principled objection to any assertion of ICC jurisdiction over nationals of States that are not parties to the Rome Statute, including the United States and Israel, absent a UN Security Council referral or the consent of such a State. We also wish to reiterate our serious and fundamental concerns with the ICC Prosecutor’s proposed investigation of U.S. personnel in the context of the conflict in Afghanistan.</w:t>
      </w:r>
    </w:p>
    <w:p w:rsidR="002711F6" w:rsidRDefault="008E078A"/>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50"/>
    <w:rsid w:val="00590350"/>
    <w:rsid w:val="007733EE"/>
    <w:rsid w:val="008E078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9596"/>
  <w15:chartTrackingRefBased/>
  <w15:docId w15:val="{979060E1-937F-48A1-B2B8-FB8B76D2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9035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0350"/>
    <w:rPr>
      <w:color w:val="0000FF"/>
      <w:u w:val="single"/>
    </w:rPr>
  </w:style>
  <w:style w:type="character" w:customStyle="1" w:styleId="date-display-single">
    <w:name w:val="date-display-single"/>
    <w:basedOn w:val="DefaultParagraphFont"/>
    <w:rsid w:val="00590350"/>
  </w:style>
  <w:style w:type="paragraph" w:customStyle="1" w:styleId="rtecenter">
    <w:name w:val="rtecenter"/>
    <w:basedOn w:val="Normal"/>
    <w:rsid w:val="0059035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59035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5052">
      <w:bodyDiv w:val="1"/>
      <w:marLeft w:val="0"/>
      <w:marRight w:val="0"/>
      <w:marTop w:val="0"/>
      <w:marBottom w:val="0"/>
      <w:divBdr>
        <w:top w:val="none" w:sz="0" w:space="0" w:color="auto"/>
        <w:left w:val="none" w:sz="0" w:space="0" w:color="auto"/>
        <w:bottom w:val="none" w:sz="0" w:space="0" w:color="auto"/>
        <w:right w:val="none" w:sz="0" w:space="0" w:color="auto"/>
      </w:divBdr>
      <w:divsChild>
        <w:div w:id="1250895266">
          <w:marLeft w:val="0"/>
          <w:marRight w:val="0"/>
          <w:marTop w:val="0"/>
          <w:marBottom w:val="0"/>
          <w:divBdr>
            <w:top w:val="none" w:sz="0" w:space="0" w:color="auto"/>
            <w:left w:val="none" w:sz="0" w:space="0" w:color="auto"/>
            <w:bottom w:val="none" w:sz="0" w:space="0" w:color="auto"/>
            <w:right w:val="none" w:sz="0" w:space="0" w:color="auto"/>
          </w:divBdr>
          <w:divsChild>
            <w:div w:id="1097940077">
              <w:marLeft w:val="0"/>
              <w:marRight w:val="0"/>
              <w:marTop w:val="0"/>
              <w:marBottom w:val="0"/>
              <w:divBdr>
                <w:top w:val="none" w:sz="0" w:space="0" w:color="auto"/>
                <w:left w:val="none" w:sz="0" w:space="0" w:color="auto"/>
                <w:bottom w:val="none" w:sz="0" w:space="0" w:color="auto"/>
                <w:right w:val="none" w:sz="0" w:space="0" w:color="auto"/>
              </w:divBdr>
              <w:divsChild>
                <w:div w:id="821435219">
                  <w:marLeft w:val="0"/>
                  <w:marRight w:val="0"/>
                  <w:marTop w:val="0"/>
                  <w:marBottom w:val="0"/>
                  <w:divBdr>
                    <w:top w:val="none" w:sz="0" w:space="0" w:color="auto"/>
                    <w:left w:val="none" w:sz="0" w:space="0" w:color="auto"/>
                    <w:bottom w:val="none" w:sz="0" w:space="0" w:color="auto"/>
                    <w:right w:val="none" w:sz="0" w:space="0" w:color="auto"/>
                  </w:divBdr>
                  <w:divsChild>
                    <w:div w:id="6879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5087">
          <w:marLeft w:val="0"/>
          <w:marRight w:val="0"/>
          <w:marTop w:val="0"/>
          <w:marBottom w:val="0"/>
          <w:divBdr>
            <w:top w:val="none" w:sz="0" w:space="0" w:color="auto"/>
            <w:left w:val="none" w:sz="0" w:space="0" w:color="auto"/>
            <w:bottom w:val="none" w:sz="0" w:space="0" w:color="auto"/>
            <w:right w:val="none" w:sz="0" w:space="0" w:color="auto"/>
          </w:divBdr>
          <w:divsChild>
            <w:div w:id="710809383">
              <w:marLeft w:val="0"/>
              <w:marRight w:val="0"/>
              <w:marTop w:val="0"/>
              <w:marBottom w:val="0"/>
              <w:divBdr>
                <w:top w:val="none" w:sz="0" w:space="0" w:color="auto"/>
                <w:left w:val="none" w:sz="0" w:space="0" w:color="auto"/>
                <w:bottom w:val="single" w:sz="24" w:space="0" w:color="DDDDDD"/>
                <w:right w:val="none" w:sz="0" w:space="0" w:color="auto"/>
              </w:divBdr>
              <w:divsChild>
                <w:div w:id="1224371658">
                  <w:marLeft w:val="0"/>
                  <w:marRight w:val="0"/>
                  <w:marTop w:val="0"/>
                  <w:marBottom w:val="0"/>
                  <w:divBdr>
                    <w:top w:val="none" w:sz="0" w:space="0" w:color="auto"/>
                    <w:left w:val="none" w:sz="0" w:space="0" w:color="auto"/>
                    <w:bottom w:val="single" w:sz="6" w:space="0" w:color="DDDDDD"/>
                    <w:right w:val="none" w:sz="0" w:space="0" w:color="auto"/>
                  </w:divBdr>
                  <w:divsChild>
                    <w:div w:id="1186020413">
                      <w:marLeft w:val="0"/>
                      <w:marRight w:val="0"/>
                      <w:marTop w:val="0"/>
                      <w:marBottom w:val="0"/>
                      <w:divBdr>
                        <w:top w:val="none" w:sz="0" w:space="0" w:color="auto"/>
                        <w:left w:val="none" w:sz="0" w:space="0" w:color="auto"/>
                        <w:bottom w:val="none" w:sz="0" w:space="0" w:color="auto"/>
                        <w:right w:val="none" w:sz="0" w:space="0" w:color="auto"/>
                      </w:divBdr>
                      <w:divsChild>
                        <w:div w:id="620263347">
                          <w:marLeft w:val="0"/>
                          <w:marRight w:val="0"/>
                          <w:marTop w:val="0"/>
                          <w:marBottom w:val="0"/>
                          <w:divBdr>
                            <w:top w:val="none" w:sz="0" w:space="0" w:color="auto"/>
                            <w:left w:val="none" w:sz="0" w:space="0" w:color="auto"/>
                            <w:bottom w:val="none" w:sz="0" w:space="0" w:color="auto"/>
                            <w:right w:val="none" w:sz="0" w:space="0" w:color="auto"/>
                          </w:divBdr>
                          <w:divsChild>
                            <w:div w:id="2024016160">
                              <w:marLeft w:val="0"/>
                              <w:marRight w:val="0"/>
                              <w:marTop w:val="0"/>
                              <w:marBottom w:val="0"/>
                              <w:divBdr>
                                <w:top w:val="none" w:sz="0" w:space="0" w:color="auto"/>
                                <w:left w:val="none" w:sz="0" w:space="0" w:color="auto"/>
                                <w:bottom w:val="none" w:sz="0" w:space="0" w:color="auto"/>
                                <w:right w:val="none" w:sz="0" w:space="0" w:color="auto"/>
                              </w:divBdr>
                              <w:divsChild>
                                <w:div w:id="1442720359">
                                  <w:marLeft w:val="0"/>
                                  <w:marRight w:val="0"/>
                                  <w:marTop w:val="0"/>
                                  <w:marBottom w:val="0"/>
                                  <w:divBdr>
                                    <w:top w:val="none" w:sz="0" w:space="0" w:color="auto"/>
                                    <w:left w:val="none" w:sz="0" w:space="0" w:color="auto"/>
                                    <w:bottom w:val="none" w:sz="0" w:space="0" w:color="auto"/>
                                    <w:right w:val="none" w:sz="0" w:space="0" w:color="auto"/>
                                  </w:divBdr>
                                </w:div>
                                <w:div w:id="1361592233">
                                  <w:marLeft w:val="0"/>
                                  <w:marRight w:val="0"/>
                                  <w:marTop w:val="0"/>
                                  <w:marBottom w:val="0"/>
                                  <w:divBdr>
                                    <w:top w:val="none" w:sz="0" w:space="0" w:color="auto"/>
                                    <w:left w:val="none" w:sz="0" w:space="0" w:color="auto"/>
                                    <w:bottom w:val="none" w:sz="0" w:space="0" w:color="auto"/>
                                    <w:right w:val="none" w:sz="0" w:space="0" w:color="auto"/>
                                  </w:divBdr>
                                </w:div>
                                <w:div w:id="11897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407">
                      <w:marLeft w:val="0"/>
                      <w:marRight w:val="0"/>
                      <w:marTop w:val="0"/>
                      <w:marBottom w:val="0"/>
                      <w:divBdr>
                        <w:top w:val="none" w:sz="0" w:space="0" w:color="auto"/>
                        <w:left w:val="none" w:sz="0" w:space="0" w:color="auto"/>
                        <w:bottom w:val="none" w:sz="0" w:space="0" w:color="auto"/>
                        <w:right w:val="none" w:sz="0" w:space="0" w:color="auto"/>
                      </w:divBdr>
                    </w:div>
                    <w:div w:id="426272210">
                      <w:marLeft w:val="0"/>
                      <w:marRight w:val="0"/>
                      <w:marTop w:val="0"/>
                      <w:marBottom w:val="0"/>
                      <w:divBdr>
                        <w:top w:val="none" w:sz="0" w:space="0" w:color="auto"/>
                        <w:left w:val="none" w:sz="0" w:space="0" w:color="auto"/>
                        <w:bottom w:val="none" w:sz="0" w:space="0" w:color="auto"/>
                        <w:right w:val="none" w:sz="0" w:space="0" w:color="auto"/>
                      </w:divBdr>
                    </w:div>
                  </w:divsChild>
                </w:div>
                <w:div w:id="385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2018-11-16T13:27:00Z</dcterms:created>
  <dcterms:modified xsi:type="dcterms:W3CDTF">2018-11-16T13:29:00Z</dcterms:modified>
</cp:coreProperties>
</file>