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1080" w14:textId="77777777" w:rsidR="00B64FA0" w:rsidRPr="00B64FA0" w:rsidRDefault="00B64FA0" w:rsidP="00B64FA0">
      <w:pPr>
        <w:rPr>
          <w:rFonts w:asciiTheme="majorBidi" w:hAnsiTheme="majorBidi" w:cstheme="majorBidi"/>
          <w:sz w:val="40"/>
          <w:szCs w:val="40"/>
        </w:rPr>
      </w:pPr>
      <w:r w:rsidRPr="00B64FA0">
        <w:rPr>
          <w:rFonts w:asciiTheme="majorBidi" w:hAnsiTheme="majorBidi" w:cstheme="majorBidi"/>
          <w:sz w:val="40"/>
          <w:szCs w:val="40"/>
        </w:rPr>
        <w:t>Anti-Israel org. places bounties on heads of Israeli academics for assassination</w:t>
      </w:r>
    </w:p>
    <w:p w14:paraId="29243833" w14:textId="0C846D7F" w:rsidR="001944CB" w:rsidRPr="00B64FA0" w:rsidRDefault="00B64FA0" w:rsidP="00B64FA0">
      <w:pPr>
        <w:spacing w:after="0" w:line="240" w:lineRule="auto"/>
        <w:rPr>
          <w:rFonts w:asciiTheme="majorBidi" w:hAnsiTheme="majorBidi" w:cstheme="majorBidi"/>
        </w:rPr>
      </w:pPr>
      <w:r w:rsidRPr="00B64FA0">
        <w:rPr>
          <w:rFonts w:asciiTheme="majorBidi" w:hAnsiTheme="majorBidi" w:cstheme="majorBidi"/>
        </w:rPr>
        <w:t>November 21, 2025</w:t>
      </w:r>
    </w:p>
    <w:p w14:paraId="2DB4D895" w14:textId="5816A9EA" w:rsidR="00B64FA0" w:rsidRPr="00B64FA0" w:rsidRDefault="00B64FA0" w:rsidP="00B64FA0">
      <w:pPr>
        <w:spacing w:after="0" w:line="240" w:lineRule="auto"/>
        <w:rPr>
          <w:rFonts w:asciiTheme="majorBidi" w:hAnsiTheme="majorBidi" w:cstheme="majorBidi"/>
        </w:rPr>
      </w:pPr>
      <w:r w:rsidRPr="00B64FA0">
        <w:rPr>
          <w:rFonts w:asciiTheme="majorBidi" w:hAnsiTheme="majorBidi" w:cstheme="majorBidi"/>
        </w:rPr>
        <w:t>By Michael Starr, Mathilda Heller</w:t>
      </w:r>
    </w:p>
    <w:p w14:paraId="17BD32C0" w14:textId="3C6FF272" w:rsidR="00B64FA0" w:rsidRPr="00B64FA0" w:rsidRDefault="00B64FA0" w:rsidP="00B64FA0">
      <w:pPr>
        <w:spacing w:after="0" w:line="240" w:lineRule="auto"/>
        <w:rPr>
          <w:rFonts w:asciiTheme="majorBidi" w:hAnsiTheme="majorBidi" w:cstheme="majorBidi"/>
        </w:rPr>
      </w:pPr>
      <w:r w:rsidRPr="00B64FA0">
        <w:rPr>
          <w:rFonts w:asciiTheme="majorBidi" w:hAnsiTheme="majorBidi" w:cstheme="majorBidi"/>
        </w:rPr>
        <w:t>The Jerusalem Post</w:t>
      </w:r>
    </w:p>
    <w:p w14:paraId="28F025C1" w14:textId="72F52E23" w:rsidR="00B64FA0" w:rsidRDefault="00B64FA0" w:rsidP="00B64FA0">
      <w:pPr>
        <w:spacing w:after="0" w:line="240" w:lineRule="auto"/>
        <w:rPr>
          <w:rFonts w:asciiTheme="majorBidi" w:hAnsiTheme="majorBidi" w:cstheme="majorBidi"/>
        </w:rPr>
      </w:pPr>
      <w:hyperlink r:id="rId4" w:history="1">
        <w:r w:rsidRPr="00B64FA0">
          <w:rPr>
            <w:rStyle w:val="Hyperlink"/>
            <w:rFonts w:asciiTheme="majorBidi" w:hAnsiTheme="majorBidi" w:cstheme="majorBidi"/>
          </w:rPr>
          <w:t>https://www.jpost.com/diaspora/antisemitism/article-874732</w:t>
        </w:r>
      </w:hyperlink>
    </w:p>
    <w:p w14:paraId="0DC6815E" w14:textId="77777777" w:rsidR="00B64FA0" w:rsidRPr="00B64FA0" w:rsidRDefault="00B64FA0" w:rsidP="00B64FA0">
      <w:pPr>
        <w:spacing w:after="0" w:line="240" w:lineRule="auto"/>
        <w:rPr>
          <w:rFonts w:asciiTheme="majorBidi" w:hAnsiTheme="majorBidi" w:cstheme="majorBidi"/>
        </w:rPr>
      </w:pPr>
    </w:p>
    <w:p w14:paraId="6E1B20DD" w14:textId="77777777" w:rsidR="00B64FA0" w:rsidRPr="00B64FA0" w:rsidRDefault="00B64FA0" w:rsidP="00B64FA0">
      <w:pPr>
        <w:rPr>
          <w:rFonts w:asciiTheme="majorBidi" w:hAnsiTheme="majorBidi" w:cstheme="majorBidi"/>
        </w:rPr>
      </w:pPr>
      <w:r w:rsidRPr="00B64FA0">
        <w:rPr>
          <w:rFonts w:asciiTheme="majorBidi" w:hAnsiTheme="majorBidi" w:cstheme="majorBidi"/>
        </w:rPr>
        <w:t>Bounties for the murder of</w:t>
      </w:r>
      <w:hyperlink r:id="rId5" w:history="1">
        <w:r w:rsidRPr="00B64FA0">
          <w:rPr>
            <w:rStyle w:val="Hyperlink"/>
            <w:rFonts w:asciiTheme="majorBidi" w:hAnsiTheme="majorBidi" w:cstheme="majorBidi"/>
          </w:rPr>
          <w:t> Israeli academics</w:t>
        </w:r>
      </w:hyperlink>
      <w:r w:rsidRPr="00B64FA0">
        <w:rPr>
          <w:rFonts w:asciiTheme="majorBidi" w:hAnsiTheme="majorBidi" w:cstheme="majorBidi"/>
        </w:rPr>
        <w:t> are being offered on an anti-Zionist group’s website, with profiles and personal details of targets also provided to potential contract killers.</w:t>
      </w:r>
    </w:p>
    <w:p w14:paraId="21C8BAF8" w14:textId="77777777" w:rsidR="00B64FA0" w:rsidRPr="00B64FA0" w:rsidRDefault="00B64FA0" w:rsidP="00B64FA0">
      <w:pPr>
        <w:rPr>
          <w:rFonts w:asciiTheme="majorBidi" w:hAnsiTheme="majorBidi" w:cstheme="majorBidi"/>
        </w:rPr>
      </w:pPr>
      <w:r w:rsidRPr="00B64FA0">
        <w:rPr>
          <w:rFonts w:asciiTheme="majorBidi" w:hAnsiTheme="majorBidi" w:cstheme="majorBidi"/>
        </w:rPr>
        <w:t>The Punishment for Justice Movement website offers $50,000 for murdering a targeted Israeli academic, $100,000 for the murder of “special targets,” and other financial awards for providing information on them or committing acts of intimidation.</w:t>
      </w:r>
    </w:p>
    <w:p w14:paraId="2CB97929" w14:textId="77777777" w:rsidR="00B64FA0" w:rsidRPr="00B64FA0" w:rsidRDefault="00B64FA0" w:rsidP="00B64FA0">
      <w:pPr>
        <w:rPr>
          <w:rFonts w:asciiTheme="majorBidi" w:hAnsiTheme="majorBidi" w:cstheme="majorBidi"/>
        </w:rPr>
      </w:pPr>
      <w:r w:rsidRPr="00B64FA0">
        <w:rPr>
          <w:rFonts w:asciiTheme="majorBidi" w:hAnsiTheme="majorBidi" w:cstheme="majorBidi"/>
        </w:rPr>
        <w:t>The group lists the alleged home addresses, phone numbers, email addresses, social media accounts, and even identification numbers of hundreds of academics from Ben-Gurion University of the Negev, the Technion, the Weizmann Institute, </w:t>
      </w:r>
      <w:hyperlink r:id="rId6" w:history="1">
        <w:r w:rsidRPr="00B64FA0">
          <w:rPr>
            <w:rStyle w:val="Hyperlink"/>
            <w:rFonts w:asciiTheme="majorBidi" w:hAnsiTheme="majorBidi" w:cstheme="majorBidi"/>
          </w:rPr>
          <w:t>Hebrew University of Jerusalem</w:t>
        </w:r>
      </w:hyperlink>
      <w:r w:rsidRPr="00B64FA0">
        <w:rPr>
          <w:rFonts w:asciiTheme="majorBidi" w:hAnsiTheme="majorBidi" w:cstheme="majorBidi"/>
        </w:rPr>
        <w:t>, Tel Aviv University, Harvard University, Oxford University, and the European Organization for Nuclear Research.</w:t>
      </w:r>
    </w:p>
    <w:p w14:paraId="3545DB23" w14:textId="77777777" w:rsidR="00B64FA0" w:rsidRPr="00B64FA0" w:rsidRDefault="00B64FA0" w:rsidP="00B64FA0">
      <w:pPr>
        <w:rPr>
          <w:rFonts w:asciiTheme="majorBidi" w:hAnsiTheme="majorBidi" w:cstheme="majorBidi"/>
        </w:rPr>
      </w:pPr>
      <w:r w:rsidRPr="00B64FA0">
        <w:rPr>
          <w:rFonts w:asciiTheme="majorBidi" w:hAnsiTheme="majorBidi" w:cstheme="majorBidi"/>
        </w:rPr>
        <w:t>Some of those listed reside outside of Israel, including in the United States and in the United Kingdom. Some of the profiles mentioned the names and details of family members. The website also details its “special targets,” including </w:t>
      </w:r>
      <w:hyperlink r:id="rId7" w:history="1">
        <w:r w:rsidRPr="00B64FA0">
          <w:rPr>
            <w:rStyle w:val="Hyperlink"/>
            <w:rFonts w:asciiTheme="majorBidi" w:hAnsiTheme="majorBidi" w:cstheme="majorBidi"/>
          </w:rPr>
          <w:t>Ben-Gurion</w:t>
        </w:r>
      </w:hyperlink>
      <w:r w:rsidRPr="00B64FA0">
        <w:rPr>
          <w:rFonts w:asciiTheme="majorBidi" w:hAnsiTheme="majorBidi" w:cstheme="majorBidi"/>
        </w:rPr>
        <w:t> University president Daniel Chamovitz, physicist and activist Shikma Bressler, and former Weizmann president Daniel Zajfman, offering enhanced bounties on their heads.</w:t>
      </w:r>
    </w:p>
    <w:p w14:paraId="53F4ACDF" w14:textId="77777777" w:rsidR="00B64FA0" w:rsidRPr="00B64FA0" w:rsidRDefault="00B64FA0" w:rsidP="00B64FA0">
      <w:pPr>
        <w:rPr>
          <w:rFonts w:asciiTheme="majorBidi" w:hAnsiTheme="majorBidi" w:cstheme="majorBidi"/>
        </w:rPr>
      </w:pPr>
      <w:r w:rsidRPr="00B64FA0">
        <w:rPr>
          <w:rFonts w:asciiTheme="majorBidi" w:hAnsiTheme="majorBidi" w:cstheme="majorBidi"/>
        </w:rPr>
        <w:t>A sum of $1,000 is being offered to install notices in front of the targets’ houses and to protest their “crimes,” which is supposedly performing research that supports the IDF, and $5,000 is being offered for information about the target. A total of $20,000 is being offered for the arson of their vehicles or houses, and $50,000 is being offered for their murder. The bounty for murder is doubled for special targets.</w:t>
      </w:r>
    </w:p>
    <w:p w14:paraId="2FBAE691" w14:textId="77777777" w:rsidR="00B64FA0" w:rsidRPr="00B64FA0" w:rsidRDefault="00B64FA0" w:rsidP="00B64FA0">
      <w:pPr>
        <w:rPr>
          <w:rFonts w:asciiTheme="majorBidi" w:hAnsiTheme="majorBidi" w:cstheme="majorBidi"/>
        </w:rPr>
      </w:pPr>
      <w:r w:rsidRPr="00B64FA0">
        <w:rPr>
          <w:rFonts w:asciiTheme="majorBidi" w:hAnsiTheme="majorBidi" w:cstheme="majorBidi"/>
        </w:rPr>
        <w:t>The website, which was established sometime in August and started being utilized in September, encourages supporters to register for secure communications to discuss “the contract.” The website appears to be based in Drenthe, Netherlands. It temporarily suffered technical issues after intense media scrutiny on Friday but resumed functioning by Saturday night.</w:t>
      </w:r>
    </w:p>
    <w:p w14:paraId="302C03B8" w14:textId="77777777" w:rsidR="00B64FA0" w:rsidRPr="00B64FA0" w:rsidRDefault="00B64FA0" w:rsidP="00B64FA0">
      <w:pPr>
        <w:rPr>
          <w:rFonts w:asciiTheme="majorBidi" w:hAnsiTheme="majorBidi" w:cstheme="majorBidi"/>
          <w:b/>
          <w:bCs/>
        </w:rPr>
      </w:pPr>
      <w:r w:rsidRPr="00B64FA0">
        <w:rPr>
          <w:rFonts w:asciiTheme="majorBidi" w:hAnsiTheme="majorBidi" w:cstheme="majorBidi"/>
          <w:b/>
          <w:bCs/>
        </w:rPr>
        <w:t>Israeli academics are 'legitimate targets for the movement' </w:t>
      </w:r>
    </w:p>
    <w:p w14:paraId="239788C8" w14:textId="77777777" w:rsidR="00B64FA0" w:rsidRPr="00B64FA0" w:rsidRDefault="00B64FA0" w:rsidP="00B64FA0">
      <w:pPr>
        <w:rPr>
          <w:rFonts w:asciiTheme="majorBidi" w:hAnsiTheme="majorBidi" w:cstheme="majorBidi"/>
        </w:rPr>
      </w:pPr>
      <w:r w:rsidRPr="00B64FA0">
        <w:rPr>
          <w:rFonts w:asciiTheme="majorBidi" w:hAnsiTheme="majorBidi" w:cstheme="majorBidi"/>
        </w:rPr>
        <w:t>The Punishment for Justice Movement, sometimes referred to as the Institution, claims that the academics are “legitimate targets” because they “use their knowledge to kill innocent people and children by spreading weapons of mass destruction to the Israeli military.”</w:t>
      </w:r>
    </w:p>
    <w:p w14:paraId="07671975" w14:textId="77777777" w:rsidR="00B64FA0" w:rsidRPr="00B64FA0" w:rsidRDefault="00B64FA0" w:rsidP="00B64FA0">
      <w:pPr>
        <w:rPr>
          <w:rFonts w:asciiTheme="majorBidi" w:hAnsiTheme="majorBidi" w:cstheme="majorBidi"/>
        </w:rPr>
      </w:pPr>
      <w:r w:rsidRPr="00B64FA0">
        <w:rPr>
          <w:rFonts w:asciiTheme="majorBidi" w:hAnsiTheme="majorBidi" w:cstheme="majorBidi"/>
        </w:rPr>
        <w:lastRenderedPageBreak/>
        <w:t>The group claimed to have sent warnings to the targets over recent months, warning them to “abandon criminal activity” and cease working with</w:t>
      </w:r>
      <w:hyperlink r:id="rId8" w:history="1">
        <w:r w:rsidRPr="00B64FA0">
          <w:rPr>
            <w:rStyle w:val="Hyperlink"/>
            <w:rFonts w:asciiTheme="majorBidi" w:hAnsiTheme="majorBidi" w:cstheme="majorBidi"/>
          </w:rPr>
          <w:t> the IDF,</w:t>
        </w:r>
      </w:hyperlink>
      <w:r w:rsidRPr="00B64FA0">
        <w:rPr>
          <w:rFonts w:asciiTheme="majorBidi" w:hAnsiTheme="majorBidi" w:cstheme="majorBidi"/>
        </w:rPr>
        <w:t> but because they had ignored the warnings “through financial and personal interests,” they “have been chosen as legitimate targets for the movement.”</w:t>
      </w:r>
    </w:p>
    <w:p w14:paraId="194844D8" w14:textId="77777777" w:rsidR="00B64FA0" w:rsidRPr="00B64FA0" w:rsidRDefault="00B64FA0" w:rsidP="00B64FA0">
      <w:pPr>
        <w:rPr>
          <w:rFonts w:asciiTheme="majorBidi" w:hAnsiTheme="majorBidi" w:cstheme="majorBidi"/>
        </w:rPr>
      </w:pPr>
      <w:r w:rsidRPr="00B64FA0">
        <w:rPr>
          <w:rFonts w:asciiTheme="majorBidi" w:hAnsiTheme="majorBidi" w:cstheme="majorBidi"/>
        </w:rPr>
        <w:t>Two academics told The Jerusalem Post that they did not receive any warnings from the group. One academic said that they didn’t work on any military-oriented projects and that many of the academics working for CERN may have been targeted because they were triggered by the word “nuclear” in the institution’s name.</w:t>
      </w:r>
    </w:p>
    <w:p w14:paraId="0485D3CF" w14:textId="77777777" w:rsidR="00B64FA0" w:rsidRPr="00B64FA0" w:rsidRDefault="00B64FA0" w:rsidP="00B64FA0">
      <w:pPr>
        <w:rPr>
          <w:rFonts w:asciiTheme="majorBidi" w:hAnsiTheme="majorBidi" w:cstheme="majorBidi"/>
        </w:rPr>
      </w:pPr>
      <w:r w:rsidRPr="00B64FA0">
        <w:rPr>
          <w:rFonts w:asciiTheme="majorBidi" w:hAnsiTheme="majorBidi" w:cstheme="majorBidi"/>
        </w:rPr>
        <w:t>“The movement, with the participation of both its thinkers and allies, is working to eliminate these goals and destroy all their interests and assets in the whole world, which, through good financial capital funded by the help of the freedom-loving people, invites all unofficial military groups, armed groups, and fighters to join the movement to confront these criminals and benefit from the rewards of punishing these victims and killers while trying to defend human rights and help the oppressed children of Gaza,” read the group’s statement.</w:t>
      </w:r>
    </w:p>
    <w:p w14:paraId="1D1B6EAA" w14:textId="77777777" w:rsidR="00B64FA0" w:rsidRPr="00B64FA0" w:rsidRDefault="00B64FA0" w:rsidP="00B64FA0">
      <w:pPr>
        <w:rPr>
          <w:rFonts w:asciiTheme="majorBidi" w:hAnsiTheme="majorBidi" w:cstheme="majorBidi"/>
        </w:rPr>
      </w:pPr>
      <w:r w:rsidRPr="00B64FA0">
        <w:rPr>
          <w:rFonts w:asciiTheme="majorBidi" w:hAnsiTheme="majorBidi" w:cstheme="majorBidi"/>
        </w:rPr>
        <w:t>Many of those listed on the website declined to comment, given the sensitivity of the subject. One said that taking down the website would be important, but not a solution. “The competent government agencies should suggest more comprehensive solutions, because walking around with targets on our heads puts at risk not only us but also our families,” said an Israeli academic.</w:t>
      </w:r>
    </w:p>
    <w:p w14:paraId="407127A8" w14:textId="77777777" w:rsidR="00B64FA0" w:rsidRPr="00B64FA0" w:rsidRDefault="00B64FA0" w:rsidP="00B64FA0">
      <w:pPr>
        <w:rPr>
          <w:rFonts w:asciiTheme="majorBidi" w:hAnsiTheme="majorBidi" w:cstheme="majorBidi"/>
        </w:rPr>
      </w:pPr>
      <w:r w:rsidRPr="00B64FA0">
        <w:rPr>
          <w:rFonts w:asciiTheme="majorBidi" w:hAnsiTheme="majorBidi" w:cstheme="majorBidi"/>
        </w:rPr>
        <w:t>University of Oxford computer science professor Michael Bronstein said that he didn’t “give a damn” about the threats and that the initiative seemed to be the work of “nutcases who have a lot of free time and no serious job.”</w:t>
      </w:r>
    </w:p>
    <w:p w14:paraId="500B1ED6" w14:textId="77777777" w:rsidR="00B64FA0" w:rsidRPr="00B64FA0" w:rsidRDefault="00B64FA0" w:rsidP="00B64FA0">
      <w:pPr>
        <w:rPr>
          <w:rFonts w:asciiTheme="majorBidi" w:hAnsiTheme="majorBidi" w:cstheme="majorBidi"/>
        </w:rPr>
      </w:pPr>
      <w:r w:rsidRPr="00B64FA0">
        <w:rPr>
          <w:rFonts w:asciiTheme="majorBidi" w:hAnsiTheme="majorBidi" w:cstheme="majorBidi"/>
        </w:rPr>
        <w:t>“I was profoundly disturbed and shocked that my head was valued so cheap – considering my standing in the academic community, I find anything below a seven-figure highly offensive,” said Bronstein. “I am, however, consoled that I am at least in good company.”</w:t>
      </w:r>
    </w:p>
    <w:p w14:paraId="2369B406" w14:textId="77777777" w:rsidR="00B64FA0" w:rsidRPr="00B64FA0" w:rsidRDefault="00B64FA0">
      <w:pPr>
        <w:rPr>
          <w:rFonts w:asciiTheme="majorBidi" w:hAnsiTheme="majorBidi" w:cstheme="majorBidi"/>
        </w:rPr>
      </w:pPr>
    </w:p>
    <w:sectPr w:rsidR="00B64FA0" w:rsidRPr="00B64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A0"/>
    <w:rsid w:val="000C526D"/>
    <w:rsid w:val="001944CB"/>
    <w:rsid w:val="00412EAE"/>
    <w:rsid w:val="006F760D"/>
    <w:rsid w:val="00B64F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C761"/>
  <w15:chartTrackingRefBased/>
  <w15:docId w15:val="{F88100B4-D8D1-427D-A9AF-E6A07412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FA0"/>
    <w:rPr>
      <w:rFonts w:eastAsiaTheme="majorEastAsia" w:cstheme="majorBidi"/>
      <w:color w:val="272727" w:themeColor="text1" w:themeTint="D8"/>
    </w:rPr>
  </w:style>
  <w:style w:type="paragraph" w:styleId="Title">
    <w:name w:val="Title"/>
    <w:basedOn w:val="Normal"/>
    <w:next w:val="Normal"/>
    <w:link w:val="TitleChar"/>
    <w:uiPriority w:val="10"/>
    <w:qFormat/>
    <w:rsid w:val="00B64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FA0"/>
    <w:pPr>
      <w:spacing w:before="160"/>
      <w:jc w:val="center"/>
    </w:pPr>
    <w:rPr>
      <w:i/>
      <w:iCs/>
      <w:color w:val="404040" w:themeColor="text1" w:themeTint="BF"/>
    </w:rPr>
  </w:style>
  <w:style w:type="character" w:customStyle="1" w:styleId="QuoteChar">
    <w:name w:val="Quote Char"/>
    <w:basedOn w:val="DefaultParagraphFont"/>
    <w:link w:val="Quote"/>
    <w:uiPriority w:val="29"/>
    <w:rsid w:val="00B64FA0"/>
    <w:rPr>
      <w:i/>
      <w:iCs/>
      <w:color w:val="404040" w:themeColor="text1" w:themeTint="BF"/>
    </w:rPr>
  </w:style>
  <w:style w:type="paragraph" w:styleId="ListParagraph">
    <w:name w:val="List Paragraph"/>
    <w:basedOn w:val="Normal"/>
    <w:uiPriority w:val="34"/>
    <w:qFormat/>
    <w:rsid w:val="00B64FA0"/>
    <w:pPr>
      <w:ind w:left="720"/>
      <w:contextualSpacing/>
    </w:pPr>
  </w:style>
  <w:style w:type="character" w:styleId="IntenseEmphasis">
    <w:name w:val="Intense Emphasis"/>
    <w:basedOn w:val="DefaultParagraphFont"/>
    <w:uiPriority w:val="21"/>
    <w:qFormat/>
    <w:rsid w:val="00B64FA0"/>
    <w:rPr>
      <w:i/>
      <w:iCs/>
      <w:color w:val="0F4761" w:themeColor="accent1" w:themeShade="BF"/>
    </w:rPr>
  </w:style>
  <w:style w:type="paragraph" w:styleId="IntenseQuote">
    <w:name w:val="Intense Quote"/>
    <w:basedOn w:val="Normal"/>
    <w:next w:val="Normal"/>
    <w:link w:val="IntenseQuoteChar"/>
    <w:uiPriority w:val="30"/>
    <w:qFormat/>
    <w:rsid w:val="00B64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FA0"/>
    <w:rPr>
      <w:i/>
      <w:iCs/>
      <w:color w:val="0F4761" w:themeColor="accent1" w:themeShade="BF"/>
    </w:rPr>
  </w:style>
  <w:style w:type="character" w:styleId="IntenseReference">
    <w:name w:val="Intense Reference"/>
    <w:basedOn w:val="DefaultParagraphFont"/>
    <w:uiPriority w:val="32"/>
    <w:qFormat/>
    <w:rsid w:val="00B64FA0"/>
    <w:rPr>
      <w:b/>
      <w:bCs/>
      <w:smallCaps/>
      <w:color w:val="0F4761" w:themeColor="accent1" w:themeShade="BF"/>
      <w:spacing w:val="5"/>
    </w:rPr>
  </w:style>
  <w:style w:type="character" w:styleId="Hyperlink">
    <w:name w:val="Hyperlink"/>
    <w:basedOn w:val="DefaultParagraphFont"/>
    <w:uiPriority w:val="99"/>
    <w:unhideWhenUsed/>
    <w:rsid w:val="00B64FA0"/>
    <w:rPr>
      <w:color w:val="467886" w:themeColor="hyperlink"/>
      <w:u w:val="single"/>
    </w:rPr>
  </w:style>
  <w:style w:type="character" w:styleId="UnresolvedMention">
    <w:name w:val="Unresolved Mention"/>
    <w:basedOn w:val="DefaultParagraphFont"/>
    <w:uiPriority w:val="99"/>
    <w:semiHidden/>
    <w:unhideWhenUsed/>
    <w:rsid w:val="00B6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tags/idf" TargetMode="External"/><Relationship Id="rId3" Type="http://schemas.openxmlformats.org/officeDocument/2006/relationships/webSettings" Target="webSettings.xml"/><Relationship Id="rId7" Type="http://schemas.openxmlformats.org/officeDocument/2006/relationships/hyperlink" Target="https://www.jpost.com/science/article-8722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aliyah/higher-education/article-873265" TargetMode="External"/><Relationship Id="rId5" Type="http://schemas.openxmlformats.org/officeDocument/2006/relationships/hyperlink" Target="https://www.jpost.com/diaspora/antisemitism/article-874577" TargetMode="External"/><Relationship Id="rId10" Type="http://schemas.openxmlformats.org/officeDocument/2006/relationships/theme" Target="theme/theme1.xml"/><Relationship Id="rId4" Type="http://schemas.openxmlformats.org/officeDocument/2006/relationships/hyperlink" Target="https://www.jpost.com/diaspora/antisemitism/article-87473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2025-11-24T19:16:00Z</dcterms:created>
  <dcterms:modified xsi:type="dcterms:W3CDTF">2025-11-24T19:19:00Z</dcterms:modified>
</cp:coreProperties>
</file>