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4D7F" w14:textId="77777777" w:rsidR="009845A8" w:rsidRPr="009845A8" w:rsidRDefault="009845A8" w:rsidP="009845A8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9845A8">
        <w:rPr>
          <w:rFonts w:eastAsia="Times New Roman" w:cs="Times New Roman"/>
          <w:color w:val="000000"/>
          <w:kern w:val="36"/>
          <w:sz w:val="40"/>
          <w:szCs w:val="40"/>
        </w:rPr>
        <w:t>Attacker killed in attempted car ramming of IDF soldiers</w:t>
      </w:r>
      <w:bookmarkEnd w:id="0"/>
    </w:p>
    <w:p w14:paraId="2749E05F" w14:textId="77777777" w:rsidR="009845A8" w:rsidRPr="009845A8" w:rsidRDefault="009845A8">
      <w:pPr>
        <w:rPr>
          <w:rFonts w:cs="Times New Roman"/>
          <w:szCs w:val="24"/>
        </w:rPr>
      </w:pPr>
    </w:p>
    <w:p w14:paraId="5831712E" w14:textId="77777777" w:rsidR="002711F6" w:rsidRPr="009845A8" w:rsidRDefault="009845A8" w:rsidP="009845A8">
      <w:pPr>
        <w:spacing w:after="0" w:line="240" w:lineRule="auto"/>
        <w:rPr>
          <w:rFonts w:cs="Times New Roman"/>
          <w:szCs w:val="24"/>
        </w:rPr>
      </w:pPr>
      <w:r w:rsidRPr="009845A8">
        <w:rPr>
          <w:rFonts w:cs="Times New Roman"/>
          <w:szCs w:val="24"/>
        </w:rPr>
        <w:t>December 21, 2021</w:t>
      </w:r>
    </w:p>
    <w:p w14:paraId="7BCFD54A" w14:textId="77777777" w:rsidR="009845A8" w:rsidRPr="009845A8" w:rsidRDefault="009845A8" w:rsidP="009845A8">
      <w:pPr>
        <w:spacing w:after="0" w:line="240" w:lineRule="auto"/>
        <w:rPr>
          <w:rFonts w:cs="Times New Roman"/>
          <w:szCs w:val="24"/>
        </w:rPr>
      </w:pPr>
      <w:r w:rsidRPr="009845A8">
        <w:rPr>
          <w:rFonts w:cs="Times New Roman"/>
          <w:szCs w:val="24"/>
        </w:rPr>
        <w:t>The Jerusalem Post</w:t>
      </w:r>
    </w:p>
    <w:p w14:paraId="6F366114" w14:textId="77777777" w:rsidR="009845A8" w:rsidRDefault="009845A8" w:rsidP="009845A8">
      <w:pPr>
        <w:spacing w:after="0" w:line="240" w:lineRule="auto"/>
        <w:rPr>
          <w:rFonts w:cs="Times New Roman"/>
          <w:szCs w:val="24"/>
        </w:rPr>
      </w:pPr>
      <w:hyperlink r:id="rId4" w:history="1">
        <w:r w:rsidRPr="009845A8">
          <w:rPr>
            <w:rStyle w:val="Hyperlink"/>
            <w:rFonts w:cs="Times New Roman"/>
            <w:szCs w:val="24"/>
          </w:rPr>
          <w:t>https://www.jpost.com/breaking-news/article-689407</w:t>
        </w:r>
      </w:hyperlink>
    </w:p>
    <w:p w14:paraId="14373D5F" w14:textId="77777777" w:rsidR="009845A8" w:rsidRPr="009845A8" w:rsidRDefault="009845A8" w:rsidP="009845A8">
      <w:pPr>
        <w:spacing w:after="0" w:line="240" w:lineRule="auto"/>
        <w:rPr>
          <w:rFonts w:cs="Times New Roman"/>
          <w:szCs w:val="24"/>
        </w:rPr>
      </w:pPr>
    </w:p>
    <w:p w14:paraId="263A17CA" w14:textId="77777777" w:rsidR="009845A8" w:rsidRPr="009845A8" w:rsidRDefault="009845A8" w:rsidP="009845A8">
      <w:pPr>
        <w:rPr>
          <w:rFonts w:cs="Times New Roman"/>
          <w:szCs w:val="24"/>
        </w:rPr>
      </w:pPr>
      <w:r w:rsidRPr="009845A8">
        <w:rPr>
          <w:rFonts w:cs="Times New Roman"/>
          <w:szCs w:val="24"/>
        </w:rPr>
        <w:t xml:space="preserve">An attempted </w:t>
      </w:r>
      <w:proofErr w:type="gramStart"/>
      <w:r w:rsidRPr="009845A8">
        <w:rPr>
          <w:rFonts w:cs="Times New Roman"/>
          <w:szCs w:val="24"/>
        </w:rPr>
        <w:t>car-ramming</w:t>
      </w:r>
      <w:proofErr w:type="gramEnd"/>
      <w:r w:rsidRPr="009845A8">
        <w:rPr>
          <w:rFonts w:cs="Times New Roman"/>
          <w:szCs w:val="24"/>
        </w:rPr>
        <w:t xml:space="preserve"> of IDF forces took place on Tuesday near the northern West Bank settlement of </w:t>
      </w:r>
      <w:proofErr w:type="spellStart"/>
      <w:r w:rsidRPr="009845A8">
        <w:rPr>
          <w:rFonts w:cs="Times New Roman"/>
          <w:szCs w:val="24"/>
        </w:rPr>
        <w:t>Einav</w:t>
      </w:r>
      <w:proofErr w:type="spellEnd"/>
      <w:r w:rsidRPr="009845A8">
        <w:rPr>
          <w:rFonts w:cs="Times New Roman"/>
          <w:szCs w:val="24"/>
        </w:rPr>
        <w:t>, IDF confirmed.</w:t>
      </w:r>
    </w:p>
    <w:p w14:paraId="1DAF75A7" w14:textId="77777777" w:rsidR="009845A8" w:rsidRPr="009845A8" w:rsidRDefault="009845A8" w:rsidP="009845A8">
      <w:pPr>
        <w:rPr>
          <w:rFonts w:cs="Times New Roman"/>
          <w:szCs w:val="24"/>
        </w:rPr>
      </w:pPr>
      <w:r w:rsidRPr="009845A8">
        <w:rPr>
          <w:rFonts w:cs="Times New Roman"/>
          <w:szCs w:val="24"/>
        </w:rPr>
        <w:t>A military vehicle caught on fire, presumably from shots fired towards it, as the attacker rammed into it with his car. </w:t>
      </w:r>
    </w:p>
    <w:p w14:paraId="6F415644" w14:textId="77777777" w:rsidR="009845A8" w:rsidRPr="009845A8" w:rsidRDefault="009845A8" w:rsidP="009845A8">
      <w:pPr>
        <w:rPr>
          <w:rFonts w:cs="Times New Roman"/>
          <w:szCs w:val="24"/>
        </w:rPr>
      </w:pPr>
      <w:r w:rsidRPr="009845A8">
        <w:rPr>
          <w:rFonts w:cs="Times New Roman"/>
          <w:szCs w:val="24"/>
        </w:rPr>
        <w:t>The IDF forces, who shot towards the attacker as he approached, were unharmed in the incident.</w:t>
      </w:r>
    </w:p>
    <w:p w14:paraId="38975D4C" w14:textId="77777777" w:rsidR="009845A8" w:rsidRPr="009845A8" w:rsidRDefault="009845A8" w:rsidP="009845A8">
      <w:pPr>
        <w:rPr>
          <w:rFonts w:cs="Times New Roman"/>
          <w:szCs w:val="24"/>
        </w:rPr>
      </w:pPr>
      <w:proofErr w:type="gramStart"/>
      <w:r w:rsidRPr="009845A8">
        <w:rPr>
          <w:rFonts w:cs="Times New Roman"/>
          <w:szCs w:val="24"/>
        </w:rPr>
        <w:t>The attacker, whose car also caught on fire, was killed by IDF forces at the scene</w:t>
      </w:r>
      <w:proofErr w:type="gramEnd"/>
      <w:r w:rsidRPr="009845A8">
        <w:rPr>
          <w:rFonts w:cs="Times New Roman"/>
          <w:szCs w:val="24"/>
        </w:rPr>
        <w:t>.</w:t>
      </w:r>
    </w:p>
    <w:p w14:paraId="21E30A59" w14:textId="77777777" w:rsidR="009845A8" w:rsidRPr="009845A8" w:rsidRDefault="009845A8" w:rsidP="009845A8">
      <w:pPr>
        <w:rPr>
          <w:rFonts w:cs="Times New Roman"/>
          <w:szCs w:val="24"/>
        </w:rPr>
      </w:pPr>
      <w:r w:rsidRPr="009845A8">
        <w:rPr>
          <w:rFonts w:cs="Times New Roman"/>
          <w:szCs w:val="24"/>
        </w:rPr>
        <w:t xml:space="preserve">Israel Fire and Rescue services firefighters </w:t>
      </w:r>
      <w:proofErr w:type="gramStart"/>
      <w:r w:rsidRPr="009845A8">
        <w:rPr>
          <w:rFonts w:cs="Times New Roman"/>
          <w:szCs w:val="24"/>
        </w:rPr>
        <w:t>were called</w:t>
      </w:r>
      <w:proofErr w:type="gramEnd"/>
      <w:r w:rsidRPr="009845A8">
        <w:rPr>
          <w:rFonts w:cs="Times New Roman"/>
          <w:szCs w:val="24"/>
        </w:rPr>
        <w:t xml:space="preserve"> to the scene to extinguish the two vehicles. The attacker's body </w:t>
      </w:r>
      <w:proofErr w:type="gramStart"/>
      <w:r w:rsidRPr="009845A8">
        <w:rPr>
          <w:rFonts w:cs="Times New Roman"/>
          <w:szCs w:val="24"/>
        </w:rPr>
        <w:t>was found</w:t>
      </w:r>
      <w:proofErr w:type="gramEnd"/>
      <w:r w:rsidRPr="009845A8">
        <w:rPr>
          <w:rFonts w:cs="Times New Roman"/>
          <w:szCs w:val="24"/>
        </w:rPr>
        <w:t xml:space="preserve"> inside one of the burning vehicles.</w:t>
      </w:r>
    </w:p>
    <w:p w14:paraId="1E10B4BA" w14:textId="77777777" w:rsidR="009845A8" w:rsidRPr="009845A8" w:rsidRDefault="009845A8" w:rsidP="009845A8">
      <w:pPr>
        <w:shd w:val="clear" w:color="auto" w:fill="F7F7F7"/>
        <w:rPr>
          <w:rFonts w:cs="Times New Roman"/>
          <w:color w:val="212121"/>
          <w:szCs w:val="24"/>
        </w:rPr>
      </w:pPr>
      <w:r w:rsidRPr="009845A8">
        <w:rPr>
          <w:rFonts w:cs="Times New Roman"/>
          <w:color w:val="212121"/>
          <w:szCs w:val="24"/>
        </w:rPr>
        <w:t>The attack is the latest in a series of terrorist attacks in the West Bank and Jerusalem in recent weeks. </w:t>
      </w:r>
    </w:p>
    <w:p w14:paraId="01F2067C" w14:textId="77777777" w:rsidR="009845A8" w:rsidRPr="009845A8" w:rsidRDefault="009845A8" w:rsidP="009845A8">
      <w:pPr>
        <w:shd w:val="clear" w:color="auto" w:fill="F7F7F7"/>
        <w:rPr>
          <w:rFonts w:cs="Times New Roman"/>
          <w:color w:val="212121"/>
          <w:szCs w:val="24"/>
        </w:rPr>
      </w:pPr>
      <w:r w:rsidRPr="009845A8">
        <w:rPr>
          <w:rFonts w:cs="Times New Roman"/>
          <w:color w:val="212121"/>
          <w:szCs w:val="24"/>
        </w:rPr>
        <w:t xml:space="preserve">Last week, Palestinian gunmen killed Yehuda </w:t>
      </w:r>
      <w:proofErr w:type="spellStart"/>
      <w:r w:rsidRPr="009845A8">
        <w:rPr>
          <w:rFonts w:cs="Times New Roman"/>
          <w:color w:val="212121"/>
          <w:szCs w:val="24"/>
        </w:rPr>
        <w:t>Dimentman</w:t>
      </w:r>
      <w:proofErr w:type="spellEnd"/>
      <w:r w:rsidRPr="009845A8">
        <w:rPr>
          <w:rFonts w:cs="Times New Roman"/>
          <w:color w:val="212121"/>
          <w:szCs w:val="24"/>
        </w:rPr>
        <w:t xml:space="preserve"> in the West Bank. Clashes between Palestinians and the IDF have been ongoing since the military arrested four </w:t>
      </w:r>
      <w:proofErr w:type="gramStart"/>
      <w:r w:rsidRPr="009845A8">
        <w:rPr>
          <w:rFonts w:cs="Times New Roman"/>
          <w:color w:val="212121"/>
          <w:szCs w:val="24"/>
        </w:rPr>
        <w:t>suspected to have been involved</w:t>
      </w:r>
      <w:proofErr w:type="gramEnd"/>
      <w:r w:rsidRPr="009845A8">
        <w:rPr>
          <w:rFonts w:cs="Times New Roman"/>
          <w:color w:val="212121"/>
          <w:szCs w:val="24"/>
        </w:rPr>
        <w:t xml:space="preserve"> in the attack, in the village of </w:t>
      </w:r>
      <w:proofErr w:type="spellStart"/>
      <w:r w:rsidRPr="009845A8">
        <w:rPr>
          <w:rFonts w:cs="Times New Roman"/>
          <w:color w:val="212121"/>
          <w:szCs w:val="24"/>
        </w:rPr>
        <w:t>Silat</w:t>
      </w:r>
      <w:proofErr w:type="spellEnd"/>
      <w:r w:rsidRPr="009845A8">
        <w:rPr>
          <w:rFonts w:cs="Times New Roman"/>
          <w:color w:val="212121"/>
          <w:szCs w:val="24"/>
        </w:rPr>
        <w:t xml:space="preserve"> al-</w:t>
      </w:r>
      <w:proofErr w:type="spellStart"/>
      <w:r w:rsidRPr="009845A8">
        <w:rPr>
          <w:rFonts w:cs="Times New Roman"/>
          <w:color w:val="212121"/>
          <w:szCs w:val="24"/>
        </w:rPr>
        <w:t>Harithiya</w:t>
      </w:r>
      <w:proofErr w:type="spellEnd"/>
      <w:r w:rsidRPr="009845A8">
        <w:rPr>
          <w:rFonts w:cs="Times New Roman"/>
          <w:color w:val="212121"/>
          <w:szCs w:val="24"/>
        </w:rPr>
        <w:t>.</w:t>
      </w:r>
    </w:p>
    <w:p w14:paraId="3CEF7E64" w14:textId="77777777" w:rsidR="009845A8" w:rsidRPr="009845A8" w:rsidRDefault="009845A8" w:rsidP="009845A8">
      <w:pPr>
        <w:shd w:val="clear" w:color="auto" w:fill="F7F7F7"/>
        <w:rPr>
          <w:rFonts w:cs="Times New Roman"/>
          <w:color w:val="212121"/>
          <w:szCs w:val="24"/>
        </w:rPr>
      </w:pPr>
      <w:r w:rsidRPr="009845A8">
        <w:rPr>
          <w:rFonts w:cs="Times New Roman"/>
          <w:color w:val="212121"/>
          <w:szCs w:val="24"/>
        </w:rPr>
        <w:t>On December 6, another </w:t>
      </w:r>
      <w:hyperlink r:id="rId5" w:tgtFrame="_blank" w:history="1">
        <w:r w:rsidRPr="009845A8">
          <w:rPr>
            <w:rStyle w:val="Hyperlink"/>
            <w:rFonts w:cs="Times New Roman"/>
            <w:szCs w:val="24"/>
            <w:u w:val="none"/>
          </w:rPr>
          <w:t>ramming attack</w:t>
        </w:r>
      </w:hyperlink>
      <w:r w:rsidRPr="009845A8">
        <w:rPr>
          <w:rFonts w:cs="Times New Roman"/>
          <w:color w:val="212121"/>
          <w:szCs w:val="24"/>
        </w:rPr>
        <w:t xml:space="preserve"> occurred in the West Bank as a security guard at the </w:t>
      </w:r>
      <w:proofErr w:type="spellStart"/>
      <w:r w:rsidRPr="009845A8">
        <w:rPr>
          <w:rFonts w:cs="Times New Roman"/>
          <w:color w:val="212121"/>
          <w:szCs w:val="24"/>
        </w:rPr>
        <w:t>Tanim</w:t>
      </w:r>
      <w:proofErr w:type="spellEnd"/>
      <w:r w:rsidRPr="009845A8">
        <w:rPr>
          <w:rFonts w:cs="Times New Roman"/>
          <w:color w:val="212121"/>
          <w:szCs w:val="24"/>
        </w:rPr>
        <w:t xml:space="preserve"> crossing </w:t>
      </w:r>
      <w:proofErr w:type="gramStart"/>
      <w:r w:rsidRPr="009845A8">
        <w:rPr>
          <w:rFonts w:cs="Times New Roman"/>
          <w:color w:val="212121"/>
          <w:szCs w:val="24"/>
        </w:rPr>
        <w:t>was moderately injured</w:t>
      </w:r>
      <w:proofErr w:type="gramEnd"/>
      <w:r w:rsidRPr="009845A8">
        <w:rPr>
          <w:rFonts w:cs="Times New Roman"/>
          <w:color w:val="212121"/>
          <w:szCs w:val="24"/>
        </w:rPr>
        <w:t xml:space="preserve"> by a vehicle coming from the Palestinian side of the crossing.</w:t>
      </w:r>
    </w:p>
    <w:p w14:paraId="4AD096C6" w14:textId="77777777" w:rsidR="009845A8" w:rsidRPr="009845A8" w:rsidRDefault="009845A8" w:rsidP="009845A8">
      <w:pPr>
        <w:shd w:val="clear" w:color="auto" w:fill="F7F7F7"/>
        <w:rPr>
          <w:rFonts w:cs="Times New Roman"/>
          <w:color w:val="212121"/>
          <w:szCs w:val="24"/>
        </w:rPr>
      </w:pPr>
      <w:r w:rsidRPr="009845A8">
        <w:rPr>
          <w:rFonts w:cs="Times New Roman"/>
          <w:color w:val="212121"/>
          <w:szCs w:val="24"/>
        </w:rPr>
        <w:t>On Sunday, Hamas and Palestinian Islamic Jihad (PIJ) have reached an agreement to </w:t>
      </w:r>
      <w:hyperlink r:id="rId6" w:tgtFrame="_blank" w:history="1">
        <w:r w:rsidRPr="009845A8">
          <w:rPr>
            <w:rStyle w:val="Hyperlink"/>
            <w:rFonts w:cs="Times New Roman"/>
            <w:szCs w:val="24"/>
            <w:u w:val="none"/>
          </w:rPr>
          <w:t>step up terror attacks</w:t>
        </w:r>
      </w:hyperlink>
      <w:r w:rsidRPr="009845A8">
        <w:rPr>
          <w:rFonts w:cs="Times New Roman"/>
          <w:color w:val="212121"/>
          <w:szCs w:val="24"/>
        </w:rPr>
        <w:t> against Israel in the area.</w:t>
      </w:r>
    </w:p>
    <w:p w14:paraId="3F350F9C" w14:textId="77777777" w:rsidR="009845A8" w:rsidRPr="009845A8" w:rsidRDefault="009845A8" w:rsidP="009845A8">
      <w:pPr>
        <w:shd w:val="clear" w:color="auto" w:fill="F7F7F7"/>
        <w:rPr>
          <w:rFonts w:cs="Times New Roman"/>
          <w:szCs w:val="24"/>
        </w:rPr>
      </w:pPr>
      <w:r w:rsidRPr="009845A8">
        <w:rPr>
          <w:rFonts w:cs="Times New Roman"/>
          <w:color w:val="212121"/>
          <w:szCs w:val="24"/>
        </w:rPr>
        <w:t xml:space="preserve">Earlier on Tuesday, UN Special Coordinator for the Peace Process Tor </w:t>
      </w:r>
      <w:proofErr w:type="spellStart"/>
      <w:r w:rsidRPr="009845A8">
        <w:rPr>
          <w:rFonts w:cs="Times New Roman"/>
          <w:color w:val="212121"/>
          <w:szCs w:val="24"/>
        </w:rPr>
        <w:t>Wennesland</w:t>
      </w:r>
      <w:proofErr w:type="spellEnd"/>
      <w:r w:rsidRPr="009845A8">
        <w:rPr>
          <w:rFonts w:cs="Times New Roman"/>
          <w:color w:val="212121"/>
          <w:szCs w:val="24"/>
        </w:rPr>
        <w:t xml:space="preserve"> warned that increased West Bank violence between Israelis and Palestinians </w:t>
      </w:r>
      <w:hyperlink r:id="rId7" w:tgtFrame="_blank" w:history="1">
        <w:r w:rsidRPr="009845A8">
          <w:rPr>
            <w:rStyle w:val="Hyperlink"/>
            <w:rFonts w:cs="Times New Roman"/>
            <w:szCs w:val="24"/>
            <w:u w:val="none"/>
          </w:rPr>
          <w:t>could spark another Gaza war</w:t>
        </w:r>
      </w:hyperlink>
      <w:r w:rsidRPr="009845A8">
        <w:rPr>
          <w:rFonts w:cs="Times New Roman"/>
          <w:color w:val="212121"/>
          <w:szCs w:val="24"/>
        </w:rPr>
        <w:t>.</w:t>
      </w:r>
    </w:p>
    <w:sectPr w:rsidR="009845A8" w:rsidRPr="0098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A8"/>
    <w:rsid w:val="007733EE"/>
    <w:rsid w:val="00877E19"/>
    <w:rsid w:val="009845A8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E4FE"/>
  <w15:chartTrackingRefBased/>
  <w15:docId w15:val="{557BE313-955D-4212-9527-6A0EB6B4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845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4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arab-israeli-conflict/article-689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israel-news/hamas-islamic-jihad-agree-to-increase-terror-attacks-689174" TargetMode="External"/><Relationship Id="rId5" Type="http://schemas.openxmlformats.org/officeDocument/2006/relationships/hyperlink" Target="https://www.jpost.com/israel-news/driver-in-terrorist-attack-at-tanim-crossing-killed-687948" TargetMode="External"/><Relationship Id="rId4" Type="http://schemas.openxmlformats.org/officeDocument/2006/relationships/hyperlink" Target="https://www.jpost.com/breaking-news/article-6894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2021-12-22T22:51:00Z</dcterms:created>
  <dcterms:modified xsi:type="dcterms:W3CDTF">2021-12-22T22:53:00Z</dcterms:modified>
</cp:coreProperties>
</file>