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B487" w14:textId="77777777" w:rsidR="00121F1D" w:rsidRPr="00121F1D" w:rsidRDefault="00121F1D" w:rsidP="00121F1D">
      <w:pPr>
        <w:pStyle w:val="Heading1"/>
        <w:shd w:val="clear" w:color="auto" w:fill="F7F7F7"/>
        <w:spacing w:before="150" w:beforeAutospacing="0" w:after="75" w:afterAutospacing="0"/>
        <w:rPr>
          <w:b w:val="0"/>
          <w:bCs w:val="0"/>
          <w:color w:val="000000"/>
          <w:sz w:val="40"/>
          <w:szCs w:val="40"/>
        </w:rPr>
      </w:pPr>
      <w:bookmarkStart w:id="0" w:name="_GoBack"/>
      <w:r w:rsidRPr="00121F1D">
        <w:rPr>
          <w:b w:val="0"/>
          <w:bCs w:val="0"/>
          <w:color w:val="000000"/>
          <w:sz w:val="40"/>
          <w:szCs w:val="40"/>
        </w:rPr>
        <w:t>West Bank security guard injured in ramming attack, terrorist neutralized</w:t>
      </w:r>
    </w:p>
    <w:bookmarkEnd w:id="0"/>
    <w:p w14:paraId="1ED48F83" w14:textId="77777777" w:rsidR="002711F6" w:rsidRPr="00121F1D" w:rsidRDefault="00121F1D" w:rsidP="00121F1D">
      <w:pPr>
        <w:spacing w:after="0" w:line="240" w:lineRule="auto"/>
        <w:rPr>
          <w:szCs w:val="24"/>
        </w:rPr>
      </w:pPr>
      <w:r w:rsidRPr="00121F1D">
        <w:rPr>
          <w:szCs w:val="24"/>
        </w:rPr>
        <w:t>December 6, 2021</w:t>
      </w:r>
    </w:p>
    <w:p w14:paraId="5B9260B7" w14:textId="77777777" w:rsidR="00121F1D" w:rsidRPr="00121F1D" w:rsidRDefault="00121F1D" w:rsidP="00121F1D">
      <w:pPr>
        <w:spacing w:after="0" w:line="240" w:lineRule="auto"/>
        <w:rPr>
          <w:szCs w:val="24"/>
        </w:rPr>
      </w:pPr>
      <w:r w:rsidRPr="00121F1D">
        <w:rPr>
          <w:szCs w:val="24"/>
        </w:rPr>
        <w:t>The Jerusalem Post</w:t>
      </w:r>
    </w:p>
    <w:p w14:paraId="19953B4D" w14:textId="77777777" w:rsidR="00121F1D" w:rsidRPr="00121F1D" w:rsidRDefault="00121F1D" w:rsidP="00121F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 w:cstheme="minorBidi"/>
        </w:rPr>
      </w:pPr>
      <w:hyperlink r:id="rId4" w:history="1">
        <w:r w:rsidRPr="00121F1D">
          <w:rPr>
            <w:rStyle w:val="Hyperlink"/>
            <w:rFonts w:eastAsiaTheme="minorHAnsi" w:cstheme="minorBidi"/>
          </w:rPr>
          <w:t>https://www.jpost.com/israel-news/driver-in-terrorist-attack-at-tanim-crossing-killed-687948</w:t>
        </w:r>
      </w:hyperlink>
    </w:p>
    <w:p w14:paraId="0D10C541" w14:textId="77777777" w:rsidR="00121F1D" w:rsidRDefault="00121F1D" w:rsidP="00121F1D">
      <w:pPr>
        <w:rPr>
          <w:szCs w:val="24"/>
        </w:rPr>
      </w:pPr>
    </w:p>
    <w:p w14:paraId="576BFEA4" w14:textId="77777777" w:rsidR="00121F1D" w:rsidRPr="00121F1D" w:rsidRDefault="00121F1D" w:rsidP="00121F1D">
      <w:pPr>
        <w:rPr>
          <w:szCs w:val="24"/>
        </w:rPr>
      </w:pPr>
      <w:r w:rsidRPr="00121F1D">
        <w:rPr>
          <w:szCs w:val="24"/>
        </w:rPr>
        <w:t xml:space="preserve">A security guard at the </w:t>
      </w:r>
      <w:proofErr w:type="spellStart"/>
      <w:r w:rsidRPr="00121F1D">
        <w:rPr>
          <w:szCs w:val="24"/>
        </w:rPr>
        <w:t>Tanim</w:t>
      </w:r>
      <w:proofErr w:type="spellEnd"/>
      <w:r w:rsidRPr="00121F1D">
        <w:rPr>
          <w:szCs w:val="24"/>
        </w:rPr>
        <w:t xml:space="preserve"> crossing in the West Bank </w:t>
      </w:r>
      <w:proofErr w:type="gramStart"/>
      <w:r w:rsidRPr="00121F1D">
        <w:rPr>
          <w:szCs w:val="24"/>
        </w:rPr>
        <w:t>was moderately injured</w:t>
      </w:r>
      <w:proofErr w:type="gramEnd"/>
      <w:r w:rsidRPr="00121F1D">
        <w:rPr>
          <w:szCs w:val="24"/>
        </w:rPr>
        <w:t xml:space="preserve"> by a vehicle coming from the Palestinian side of the crossing in a suspected attack on Monday.</w:t>
      </w:r>
    </w:p>
    <w:p w14:paraId="6514C3F9" w14:textId="77777777" w:rsidR="00121F1D" w:rsidRPr="00121F1D" w:rsidRDefault="00121F1D" w:rsidP="00121F1D">
      <w:pPr>
        <w:rPr>
          <w:szCs w:val="24"/>
        </w:rPr>
      </w:pPr>
      <w:r w:rsidRPr="00121F1D">
        <w:rPr>
          <w:szCs w:val="24"/>
        </w:rPr>
        <w:t>The guard, a 34-year-old male, was standing at the crossing when the driver accelerated and hit him. </w:t>
      </w:r>
    </w:p>
    <w:p w14:paraId="68AF24F6" w14:textId="77777777" w:rsidR="00121F1D" w:rsidRPr="00121F1D" w:rsidRDefault="00121F1D" w:rsidP="00121F1D">
      <w:pPr>
        <w:rPr>
          <w:szCs w:val="24"/>
        </w:rPr>
      </w:pPr>
      <w:r w:rsidRPr="00121F1D">
        <w:rPr>
          <w:szCs w:val="24"/>
        </w:rPr>
        <w:t xml:space="preserve">MDA medics and paramedics found the guard lying on the ground. He </w:t>
      </w:r>
      <w:proofErr w:type="gramStart"/>
      <w:r w:rsidRPr="00121F1D">
        <w:rPr>
          <w:szCs w:val="24"/>
        </w:rPr>
        <w:t>was brought</w:t>
      </w:r>
      <w:proofErr w:type="gramEnd"/>
      <w:r w:rsidRPr="00121F1D">
        <w:rPr>
          <w:szCs w:val="24"/>
        </w:rPr>
        <w:t xml:space="preserve"> to Sheba Medical Center in Tel </w:t>
      </w:r>
      <w:proofErr w:type="spellStart"/>
      <w:r w:rsidRPr="00121F1D">
        <w:rPr>
          <w:szCs w:val="24"/>
        </w:rPr>
        <w:t>HaShomer</w:t>
      </w:r>
      <w:proofErr w:type="spellEnd"/>
      <w:r w:rsidRPr="00121F1D">
        <w:rPr>
          <w:szCs w:val="24"/>
        </w:rPr>
        <w:t xml:space="preserve"> with injuries to his limbs, chest and head in stable condition.</w:t>
      </w:r>
    </w:p>
    <w:p w14:paraId="2229D4B9" w14:textId="77777777" w:rsidR="00121F1D" w:rsidRPr="00121F1D" w:rsidRDefault="00121F1D" w:rsidP="00121F1D">
      <w:pPr>
        <w:rPr>
          <w:szCs w:val="24"/>
        </w:rPr>
      </w:pPr>
      <w:hyperlink r:id="rId5" w:tgtFrame="_blank" w:history="1">
        <w:r w:rsidRPr="00121F1D">
          <w:rPr>
            <w:rStyle w:val="Hyperlink"/>
            <w:szCs w:val="24"/>
          </w:rPr>
          <w:t>MDA</w:t>
        </w:r>
      </w:hyperlink>
      <w:r w:rsidRPr="00121F1D">
        <w:rPr>
          <w:szCs w:val="24"/>
        </w:rPr>
        <w:t xml:space="preserve"> paramedic </w:t>
      </w:r>
      <w:proofErr w:type="spellStart"/>
      <w:r w:rsidRPr="00121F1D">
        <w:rPr>
          <w:szCs w:val="24"/>
        </w:rPr>
        <w:t>Alik</w:t>
      </w:r>
      <w:proofErr w:type="spellEnd"/>
      <w:r w:rsidRPr="00121F1D">
        <w:rPr>
          <w:szCs w:val="24"/>
        </w:rPr>
        <w:t xml:space="preserve"> </w:t>
      </w:r>
      <w:proofErr w:type="spellStart"/>
      <w:r w:rsidRPr="00121F1D">
        <w:rPr>
          <w:szCs w:val="24"/>
        </w:rPr>
        <w:t>Iskimov</w:t>
      </w:r>
      <w:proofErr w:type="spellEnd"/>
      <w:r w:rsidRPr="00121F1D">
        <w:rPr>
          <w:szCs w:val="24"/>
        </w:rPr>
        <w:t xml:space="preserve"> told </w:t>
      </w:r>
      <w:proofErr w:type="spellStart"/>
      <w:r w:rsidRPr="00121F1D">
        <w:rPr>
          <w:szCs w:val="24"/>
        </w:rPr>
        <w:t>Ynet</w:t>
      </w:r>
      <w:proofErr w:type="spellEnd"/>
      <w:r w:rsidRPr="00121F1D">
        <w:rPr>
          <w:szCs w:val="24"/>
        </w:rPr>
        <w:t xml:space="preserve">: “We arrived to find a man in his 30s from the security forces who had apparently been run over by a terrorist. We found him sprawled on the ground with extensive bruises all over his body. We treated him with bandages and evacuated him to Tel </w:t>
      </w:r>
      <w:proofErr w:type="spellStart"/>
      <w:r w:rsidRPr="00121F1D">
        <w:rPr>
          <w:szCs w:val="24"/>
        </w:rPr>
        <w:t>HaShomer</w:t>
      </w:r>
      <w:proofErr w:type="spellEnd"/>
      <w:r w:rsidRPr="00121F1D">
        <w:rPr>
          <w:szCs w:val="24"/>
        </w:rPr>
        <w:t xml:space="preserve"> Hospital.”</w:t>
      </w:r>
    </w:p>
    <w:p w14:paraId="39D29181" w14:textId="77777777" w:rsidR="00121F1D" w:rsidRPr="00121F1D" w:rsidRDefault="00121F1D" w:rsidP="00121F1D">
      <w:pPr>
        <w:rPr>
          <w:szCs w:val="24"/>
        </w:rPr>
      </w:pPr>
      <w:r w:rsidRPr="00121F1D">
        <w:rPr>
          <w:szCs w:val="24"/>
        </w:rPr>
        <w:t>Security forces at the scene </w:t>
      </w:r>
      <w:hyperlink r:id="rId6" w:tgtFrame="_blank" w:history="1">
        <w:r w:rsidRPr="00121F1D">
          <w:rPr>
            <w:rStyle w:val="Hyperlink"/>
            <w:szCs w:val="24"/>
          </w:rPr>
          <w:t>shot</w:t>
        </w:r>
      </w:hyperlink>
      <w:r w:rsidRPr="00121F1D">
        <w:rPr>
          <w:szCs w:val="24"/>
        </w:rPr>
        <w:t xml:space="preserve"> the suspect who was driving the vehicle, who was 16-year-old. He </w:t>
      </w:r>
      <w:proofErr w:type="gramStart"/>
      <w:r w:rsidRPr="00121F1D">
        <w:rPr>
          <w:szCs w:val="24"/>
        </w:rPr>
        <w:t>was brought</w:t>
      </w:r>
      <w:proofErr w:type="gramEnd"/>
      <w:r w:rsidRPr="00121F1D">
        <w:rPr>
          <w:szCs w:val="24"/>
        </w:rPr>
        <w:t xml:space="preserve"> to Meir Medical Center in </w:t>
      </w:r>
      <w:proofErr w:type="spellStart"/>
      <w:r w:rsidRPr="00121F1D">
        <w:rPr>
          <w:szCs w:val="24"/>
        </w:rPr>
        <w:t>Kfar</w:t>
      </w:r>
      <w:proofErr w:type="spellEnd"/>
      <w:r w:rsidRPr="00121F1D">
        <w:rPr>
          <w:szCs w:val="24"/>
        </w:rPr>
        <w:t xml:space="preserve"> Saba where he died shortly after. </w:t>
      </w:r>
    </w:p>
    <w:p w14:paraId="5E24C29A" w14:textId="77777777" w:rsidR="00121F1D" w:rsidRPr="00121F1D" w:rsidRDefault="00121F1D" w:rsidP="00121F1D">
      <w:pPr>
        <w:rPr>
          <w:szCs w:val="24"/>
        </w:rPr>
      </w:pPr>
      <w:r w:rsidRPr="00121F1D">
        <w:rPr>
          <w:szCs w:val="24"/>
        </w:rPr>
        <w:t xml:space="preserve">This attack comes less than two days after 20-year-old ultra-Orthodox Avraham </w:t>
      </w:r>
      <w:proofErr w:type="spellStart"/>
      <w:r w:rsidRPr="00121F1D">
        <w:rPr>
          <w:szCs w:val="24"/>
        </w:rPr>
        <w:t>Elmaleh</w:t>
      </w:r>
      <w:proofErr w:type="spellEnd"/>
      <w:r w:rsidRPr="00121F1D">
        <w:rPr>
          <w:szCs w:val="24"/>
        </w:rPr>
        <w:t xml:space="preserve"> </w:t>
      </w:r>
      <w:proofErr w:type="gramStart"/>
      <w:r w:rsidRPr="00121F1D">
        <w:rPr>
          <w:szCs w:val="24"/>
        </w:rPr>
        <w:t>was stabbed</w:t>
      </w:r>
      <w:proofErr w:type="gramEnd"/>
      <w:r w:rsidRPr="00121F1D">
        <w:rPr>
          <w:szCs w:val="24"/>
        </w:rPr>
        <w:t xml:space="preserve"> by a Palestinian at the Nablus Gate in Jerusalem on Saturday afternoon.</w:t>
      </w:r>
    </w:p>
    <w:p w14:paraId="434A6563" w14:textId="77777777" w:rsidR="00121F1D" w:rsidRPr="00121F1D" w:rsidRDefault="00121F1D">
      <w:pPr>
        <w:rPr>
          <w:szCs w:val="24"/>
        </w:rPr>
      </w:pPr>
    </w:p>
    <w:sectPr w:rsidR="00121F1D" w:rsidRPr="0012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1D"/>
    <w:rsid w:val="00121F1D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590B"/>
  <w15:chartTrackingRefBased/>
  <w15:docId w15:val="{F6095C3A-1306-484F-811E-1CDE2F65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21F1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1F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1F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opinion/yes-border-police-should-shoot-when-necessary-editorial-687910" TargetMode="External"/><Relationship Id="rId5" Type="http://schemas.openxmlformats.org/officeDocument/2006/relationships/hyperlink" Target="https://www.jpost.com/health-and-wellness/coronavirus/mda-shares-out-of-the-box-covid-blood-donation-solution-681801" TargetMode="External"/><Relationship Id="rId4" Type="http://schemas.openxmlformats.org/officeDocument/2006/relationships/hyperlink" Target="https://www.jpost.com/israel-news/driver-in-terrorist-attack-at-tanim-crossing-killed-68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2021-12-06T04:26:00Z</dcterms:created>
  <dcterms:modified xsi:type="dcterms:W3CDTF">2021-12-06T04:30:00Z</dcterms:modified>
</cp:coreProperties>
</file>