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6" w:rsidRPr="003D3556" w:rsidRDefault="003D3556" w:rsidP="004078D8">
      <w:pPr>
        <w:shd w:val="clear" w:color="auto" w:fill="FFFFFF"/>
        <w:spacing w:after="18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3D3556">
        <w:rPr>
          <w:rFonts w:eastAsia="Times New Roman" w:cs="Times New Roman"/>
          <w:bCs/>
          <w:color w:val="1E1E1E"/>
          <w:kern w:val="36"/>
          <w:sz w:val="40"/>
          <w:szCs w:val="40"/>
        </w:rPr>
        <w:t>Palestinian hurls cinderblock at Israeli car in West Bank, is shot by soldier</w:t>
      </w:r>
    </w:p>
    <w:p w:rsidR="002711F6" w:rsidRPr="003D3556" w:rsidRDefault="003D3556" w:rsidP="004078D8">
      <w:pPr>
        <w:spacing w:after="0" w:line="240" w:lineRule="auto"/>
        <w:rPr>
          <w:rFonts w:cs="Times New Roman"/>
          <w:szCs w:val="24"/>
        </w:rPr>
      </w:pPr>
      <w:r w:rsidRPr="003D3556">
        <w:rPr>
          <w:rFonts w:cs="Times New Roman"/>
          <w:szCs w:val="24"/>
        </w:rPr>
        <w:t>May 13, 2022</w:t>
      </w:r>
    </w:p>
    <w:p w:rsidR="003D3556" w:rsidRPr="003D3556" w:rsidRDefault="003D3556" w:rsidP="004078D8">
      <w:pPr>
        <w:spacing w:after="0" w:line="240" w:lineRule="auto"/>
        <w:rPr>
          <w:rFonts w:cs="Times New Roman"/>
          <w:szCs w:val="24"/>
        </w:rPr>
      </w:pPr>
      <w:r w:rsidRPr="003D3556">
        <w:rPr>
          <w:rFonts w:cs="Times New Roman"/>
          <w:szCs w:val="24"/>
        </w:rPr>
        <w:t>By Emanuel Fabian</w:t>
      </w:r>
    </w:p>
    <w:p w:rsidR="003D3556" w:rsidRPr="003D3556" w:rsidRDefault="003D3556" w:rsidP="004078D8">
      <w:pPr>
        <w:spacing w:after="0" w:line="240" w:lineRule="auto"/>
        <w:rPr>
          <w:rFonts w:cs="Times New Roman"/>
          <w:szCs w:val="24"/>
        </w:rPr>
      </w:pPr>
      <w:r w:rsidRPr="003D3556">
        <w:rPr>
          <w:rFonts w:cs="Times New Roman"/>
          <w:szCs w:val="24"/>
        </w:rPr>
        <w:t>The Times of Israel</w:t>
      </w:r>
    </w:p>
    <w:p w:rsidR="003D3556" w:rsidRDefault="003D3556" w:rsidP="004078D8">
      <w:pPr>
        <w:spacing w:after="0" w:line="240" w:lineRule="auto"/>
        <w:rPr>
          <w:rFonts w:cs="Times New Roman"/>
          <w:szCs w:val="24"/>
        </w:rPr>
      </w:pPr>
      <w:hyperlink r:id="rId4" w:history="1">
        <w:r w:rsidRPr="003D3556">
          <w:rPr>
            <w:rStyle w:val="Hyperlink"/>
            <w:rFonts w:cs="Times New Roman"/>
            <w:szCs w:val="24"/>
          </w:rPr>
          <w:t>https://www.timesofisrael.com/palestinian-hurls-cinderblock-at-israeli-car-in-west-bank-is-shot-by-troops-idf/</w:t>
        </w:r>
      </w:hyperlink>
    </w:p>
    <w:p w:rsidR="003D3556" w:rsidRPr="003D3556" w:rsidRDefault="003D3556" w:rsidP="004078D8">
      <w:pPr>
        <w:spacing w:after="0" w:line="240" w:lineRule="auto"/>
        <w:rPr>
          <w:rFonts w:cs="Times New Roman"/>
          <w:szCs w:val="24"/>
        </w:rPr>
      </w:pP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A Palestinian man hurled a cinderblock at a car carrying Israeli civilians in the West Bank before </w:t>
      </w:r>
      <w:proofErr w:type="gramStart"/>
      <w:r w:rsidRPr="003D3556">
        <w:rPr>
          <w:color w:val="121212"/>
        </w:rPr>
        <w:t>being shot</w:t>
      </w:r>
      <w:proofErr w:type="gramEnd"/>
      <w:r w:rsidRPr="003D3556">
        <w:rPr>
          <w:color w:val="121212"/>
        </w:rPr>
        <w:t xml:space="preserve"> by a soldier Friday morning, according to the military.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The Israel Defense Forces said the suspect was spotted by a soldier who was passing the area, near the Beit El settlement, as he threw the cinderblock </w:t>
      </w:r>
      <w:proofErr w:type="gramStart"/>
      <w:r w:rsidRPr="003D3556">
        <w:rPr>
          <w:color w:val="121212"/>
        </w:rPr>
        <w:t>and also</w:t>
      </w:r>
      <w:proofErr w:type="gramEnd"/>
      <w:r w:rsidRPr="003D3556">
        <w:rPr>
          <w:color w:val="121212"/>
        </w:rPr>
        <w:t xml:space="preserve"> tried to open the door of the vehicle.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>A photo showed the smashed windshield of the car.</w:t>
      </w:r>
    </w:p>
    <w:p w:rsidR="003D3556" w:rsidRPr="003D3556" w:rsidRDefault="003D3556" w:rsidP="004078D8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The soldier, who was on reserve duty, fired at the suspect under the military’s arrest protocol, an IDF statement said, adding that he </w:t>
      </w:r>
      <w:proofErr w:type="gramStart"/>
      <w:r w:rsidRPr="003D3556">
        <w:rPr>
          <w:color w:val="121212"/>
        </w:rPr>
        <w:t>was taken</w:t>
      </w:r>
      <w:proofErr w:type="gramEnd"/>
      <w:r w:rsidRPr="003D3556">
        <w:rPr>
          <w:color w:val="121212"/>
        </w:rPr>
        <w:t xml:space="preserve"> to a hospital for medical treatment after the incident. The statement did not specify the suspect’s condition but Hebrew media reports said he </w:t>
      </w:r>
      <w:proofErr w:type="gramStart"/>
      <w:r w:rsidRPr="003D3556">
        <w:rPr>
          <w:color w:val="121212"/>
        </w:rPr>
        <w:t>was seriously wounded</w:t>
      </w:r>
      <w:proofErr w:type="gramEnd"/>
      <w:r w:rsidRPr="003D3556">
        <w:rPr>
          <w:color w:val="121212"/>
        </w:rPr>
        <w:t>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CC2729"/>
        </w:rPr>
      </w:pPr>
      <w:r w:rsidRPr="003D3556">
        <w:rPr>
          <w:color w:val="121212"/>
        </w:rPr>
        <w:t xml:space="preserve">The military also said a knife and bottle of acid </w:t>
      </w:r>
      <w:proofErr w:type="gramStart"/>
      <w:r w:rsidRPr="003D3556">
        <w:rPr>
          <w:color w:val="121212"/>
        </w:rPr>
        <w:t>were found</w:t>
      </w:r>
      <w:proofErr w:type="gramEnd"/>
      <w:r w:rsidRPr="003D3556">
        <w:rPr>
          <w:color w:val="121212"/>
        </w:rPr>
        <w:t xml:space="preserve"> on the suspect.</w:t>
      </w:r>
      <w:r w:rsidRPr="003D3556">
        <w:rPr>
          <w:color w:val="CC2729"/>
        </w:rPr>
        <w:t xml:space="preserve"> 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>Video of the incident showed the Palestinian throw the cinderblock and try to open the car’s door, as a white van that a soldier was driving stops on the other side of the road.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The soldier can then be seen with his rifle drawn running after the Palestinian, who appears to charge toward the </w:t>
      </w:r>
      <w:proofErr w:type="gramStart"/>
      <w:r w:rsidRPr="003D3556">
        <w:rPr>
          <w:color w:val="121212"/>
        </w:rPr>
        <w:t>serviceman</w:t>
      </w:r>
      <w:proofErr w:type="gramEnd"/>
      <w:r w:rsidRPr="003D3556">
        <w:rPr>
          <w:color w:val="121212"/>
        </w:rPr>
        <w:t xml:space="preserve"> with a large stone in hand before being shot.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3D3556">
        <w:rPr>
          <w:color w:val="121212"/>
        </w:rPr>
        <w:t>Meanwhile, </w:t>
      </w:r>
      <w:hyperlink r:id="rId5" w:history="1">
        <w:r w:rsidRPr="003D3556">
          <w:rPr>
            <w:rStyle w:val="Hyperlink"/>
            <w:color w:val="3B8BEA"/>
            <w:bdr w:val="none" w:sz="0" w:space="0" w:color="auto" w:frame="1"/>
          </w:rPr>
          <w:t xml:space="preserve">a police commando </w:t>
        </w:r>
        <w:proofErr w:type="gramStart"/>
        <w:r w:rsidRPr="003D3556">
          <w:rPr>
            <w:rStyle w:val="Hyperlink"/>
            <w:color w:val="3B8BEA"/>
            <w:bdr w:val="none" w:sz="0" w:space="0" w:color="auto" w:frame="1"/>
          </w:rPr>
          <w:t>was killed</w:t>
        </w:r>
        <w:proofErr w:type="gramEnd"/>
      </w:hyperlink>
      <w:r w:rsidRPr="003D3556">
        <w:rPr>
          <w:color w:val="121212"/>
        </w:rPr>
        <w:t xml:space="preserve"> in an exchange of fire between Palestinian gunmen and Israeli soldiers in the northern West Bank town of </w:t>
      </w:r>
      <w:proofErr w:type="spellStart"/>
      <w:r w:rsidRPr="003D3556">
        <w:rPr>
          <w:color w:val="121212"/>
        </w:rPr>
        <w:t>Burqin</w:t>
      </w:r>
      <w:proofErr w:type="spellEnd"/>
      <w:r w:rsidRPr="003D3556">
        <w:rPr>
          <w:color w:val="121212"/>
        </w:rPr>
        <w:t>, where the IDF said forces from the military, Shin Bet, and elite police counter-terror units were conducting an operation.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The military said five Palestinians who </w:t>
      </w:r>
      <w:proofErr w:type="gramStart"/>
      <w:r w:rsidRPr="003D3556">
        <w:rPr>
          <w:color w:val="121212"/>
        </w:rPr>
        <w:t>were suspected</w:t>
      </w:r>
      <w:proofErr w:type="gramEnd"/>
      <w:r w:rsidRPr="003D3556">
        <w:rPr>
          <w:color w:val="121212"/>
        </w:rPr>
        <w:t xml:space="preserve"> of involvement in terror activities were arrested.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Video from the area circulating on social media showed a pair of masked Palestinian gunmen firing a pistol and rifle, as heavy exchanges of fire </w:t>
      </w:r>
      <w:proofErr w:type="gramStart"/>
      <w:r w:rsidRPr="003D3556">
        <w:rPr>
          <w:color w:val="121212"/>
        </w:rPr>
        <w:t>could be heard</w:t>
      </w:r>
      <w:proofErr w:type="gramEnd"/>
      <w:r w:rsidRPr="003D3556">
        <w:rPr>
          <w:color w:val="121212"/>
        </w:rPr>
        <w:t>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Clashes </w:t>
      </w:r>
      <w:proofErr w:type="gramStart"/>
      <w:r w:rsidRPr="003D3556">
        <w:rPr>
          <w:color w:val="121212"/>
        </w:rPr>
        <w:t>were also reported</w:t>
      </w:r>
      <w:proofErr w:type="gramEnd"/>
      <w:r w:rsidRPr="003D3556">
        <w:rPr>
          <w:color w:val="121212"/>
        </w:rPr>
        <w:t xml:space="preserve"> in the Jenin refugee camp.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lastRenderedPageBreak/>
        <w:t xml:space="preserve">Several Palestinian terrorists behind recent deadly attacks hailed from Jenin and its environs. Israeli forces have been carrying out raids in the area, including an operation early Wednesday in which a prominent Al Jazeera journalist </w:t>
      </w:r>
      <w:proofErr w:type="gramStart"/>
      <w:r w:rsidRPr="003D3556">
        <w:rPr>
          <w:color w:val="121212"/>
        </w:rPr>
        <w:t>was shot</w:t>
      </w:r>
      <w:proofErr w:type="gramEnd"/>
      <w:r w:rsidRPr="003D3556">
        <w:rPr>
          <w:color w:val="121212"/>
        </w:rPr>
        <w:t xml:space="preserve"> dead during clashes between armed Palestinians and Israeli soldiers, further ratcheting up tensions.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D3556">
        <w:rPr>
          <w:color w:val="121212"/>
        </w:rPr>
        <w:t xml:space="preserve">It is not yet clear who shot </w:t>
      </w:r>
      <w:proofErr w:type="spellStart"/>
      <w:r w:rsidRPr="003D3556">
        <w:rPr>
          <w:color w:val="121212"/>
        </w:rPr>
        <w:t>Shireen</w:t>
      </w:r>
      <w:proofErr w:type="spellEnd"/>
      <w:r w:rsidRPr="003D3556">
        <w:rPr>
          <w:color w:val="121212"/>
        </w:rPr>
        <w:t xml:space="preserve"> Abu </w:t>
      </w:r>
      <w:proofErr w:type="spellStart"/>
      <w:r w:rsidRPr="003D3556">
        <w:rPr>
          <w:color w:val="121212"/>
        </w:rPr>
        <w:t>Akleh</w:t>
      </w:r>
      <w:proofErr w:type="spellEnd"/>
      <w:r w:rsidRPr="003D3556">
        <w:rPr>
          <w:color w:val="121212"/>
        </w:rPr>
        <w:t xml:space="preserve">. Palestinian Authority President Mahmoud Abbas has accused Israel of “executing” her. Israeli officials have declared </w:t>
      </w:r>
      <w:proofErr w:type="gramStart"/>
      <w:r w:rsidRPr="003D3556">
        <w:rPr>
          <w:color w:val="121212"/>
        </w:rPr>
        <w:t>that it is too soon to determine who fired the bullet that killed her</w:t>
      </w:r>
      <w:proofErr w:type="gramEnd"/>
      <w:r w:rsidRPr="003D3556">
        <w:rPr>
          <w:color w:val="121212"/>
        </w:rPr>
        <w:t xml:space="preserve">. </w:t>
      </w:r>
      <w:proofErr w:type="gramStart"/>
      <w:r w:rsidRPr="003D3556">
        <w:rPr>
          <w:color w:val="121212"/>
        </w:rPr>
        <w:t>Israel is investigating and asked the PA to join the probe, which it has refused to do.</w:t>
      </w:r>
      <w:proofErr w:type="gramEnd"/>
      <w:r w:rsidRPr="003D3556">
        <w:rPr>
          <w:color w:val="121212"/>
        </w:rPr>
        <w:t xml:space="preserve"> Defense Minister Benny </w:t>
      </w:r>
      <w:proofErr w:type="spellStart"/>
      <w:r w:rsidRPr="003D3556">
        <w:rPr>
          <w:color w:val="121212"/>
        </w:rPr>
        <w:t>Gantz</w:t>
      </w:r>
      <w:proofErr w:type="spellEnd"/>
      <w:r w:rsidRPr="003D3556">
        <w:rPr>
          <w:color w:val="121212"/>
        </w:rPr>
        <w:t xml:space="preserve"> was quoted telling foreign reporters on Wednesday night that it could have been “the Palestinians who shot her,” or fire from “our side.”</w:t>
      </w:r>
    </w:p>
    <w:p w:rsidR="003D3556" w:rsidRPr="003D3556" w:rsidRDefault="003D3556" w:rsidP="004078D8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</w:p>
    <w:bookmarkEnd w:id="0"/>
    <w:p w:rsidR="003D3556" w:rsidRPr="003D3556" w:rsidRDefault="003D3556" w:rsidP="004078D8">
      <w:pPr>
        <w:spacing w:line="240" w:lineRule="auto"/>
        <w:rPr>
          <w:rFonts w:cs="Times New Roman"/>
          <w:szCs w:val="24"/>
        </w:rPr>
      </w:pPr>
    </w:p>
    <w:sectPr w:rsidR="003D3556" w:rsidRPr="003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6"/>
    <w:rsid w:val="003D3556"/>
    <w:rsid w:val="004078D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B1B2"/>
  <w15:chartTrackingRefBased/>
  <w15:docId w15:val="{590B9A51-E2DF-4C2D-87D1-ECDC7D6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D35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35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355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35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355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35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3556"/>
    <w:rPr>
      <w:rFonts w:ascii="Arial" w:eastAsia="Times New Roman" w:hAnsi="Arial" w:cs="Arial"/>
      <w:vanish/>
      <w:sz w:val="16"/>
      <w:szCs w:val="16"/>
    </w:rPr>
  </w:style>
  <w:style w:type="character" w:customStyle="1" w:styleId="jw-time-update">
    <w:name w:val="jw-time-update"/>
    <w:basedOn w:val="DefaultParagraphFont"/>
    <w:rsid w:val="003D3556"/>
  </w:style>
  <w:style w:type="character" w:customStyle="1" w:styleId="jw-volume-update">
    <w:name w:val="jw-volume-update"/>
    <w:basedOn w:val="DefaultParagraphFont"/>
    <w:rsid w:val="003D3556"/>
  </w:style>
  <w:style w:type="character" w:customStyle="1" w:styleId="banner-label">
    <w:name w:val="banner-label"/>
    <w:basedOn w:val="DefaultParagraphFont"/>
    <w:rsid w:val="003D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263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477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066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723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02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77453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225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fierce-clashes-seen-in-jenin-area-between-israeli-troops-palestinian-gunmen/" TargetMode="External"/><Relationship Id="rId4" Type="http://schemas.openxmlformats.org/officeDocument/2006/relationships/hyperlink" Target="https://www.timesofisrael.com/palestinian-hurls-cinderblock-at-israeli-car-in-west-bank-is-shot-by-troops-i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2022-05-16T22:06:00Z</dcterms:created>
  <dcterms:modified xsi:type="dcterms:W3CDTF">2022-05-16T22:14:00Z</dcterms:modified>
</cp:coreProperties>
</file>