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6A" w:rsidRPr="003B626A" w:rsidRDefault="003B626A" w:rsidP="003B626A">
      <w:pPr>
        <w:spacing w:after="100" w:afterAutospacing="1" w:line="600" w:lineRule="atLeast"/>
        <w:ind w:right="-315"/>
        <w:outlineLvl w:val="2"/>
        <w:rPr>
          <w:rFonts w:ascii="Helvetica" w:eastAsia="Times New Roman" w:hAnsi="Helvetica" w:cs="Helvetica"/>
          <w:caps/>
          <w:color w:val="292929"/>
          <w:spacing w:val="90"/>
          <w:sz w:val="48"/>
          <w:szCs w:val="48"/>
        </w:rPr>
      </w:pPr>
      <w:r w:rsidRPr="003B626A">
        <w:rPr>
          <w:rFonts w:ascii="Helvetica" w:eastAsia="Times New Roman" w:hAnsi="Helvetica" w:cs="Helvetica"/>
          <w:caps/>
          <w:color w:val="292929"/>
          <w:spacing w:val="90"/>
          <w:sz w:val="48"/>
          <w:szCs w:val="48"/>
        </w:rPr>
        <w:t>TELL CONGRESS: END U.S. COMPLICITY IN ISRAEL’S ABUSES OF PALESTINIANS</w:t>
      </w:r>
    </w:p>
    <w:p w:rsidR="003B626A" w:rsidRPr="003B626A" w:rsidRDefault="003B626A" w:rsidP="003B626A">
      <w:pPr>
        <w:spacing w:after="0" w:line="240" w:lineRule="auto"/>
        <w:rPr>
          <w:rFonts w:eastAsia="Times New Roman" w:cs="Times New Roman"/>
          <w:szCs w:val="24"/>
        </w:rPr>
      </w:pPr>
      <w:r w:rsidRPr="003B626A">
        <w:rPr>
          <w:rFonts w:eastAsia="Times New Roman" w:cs="Times New Roman"/>
          <w:b/>
          <w:bCs/>
          <w:noProof/>
          <w:color w:val="E54425"/>
          <w:szCs w:val="24"/>
        </w:rPr>
        <w:drawing>
          <wp:inline distT="0" distB="0" distL="0" distR="0">
            <wp:extent cx="9334500" cy="5715000"/>
            <wp:effectExtent l="0" t="0" r="0" b="0"/>
            <wp:docPr id="1" name="Picture 1" descr="Take Action for Palestin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Action for Palestin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0" cy="5715000"/>
                    </a:xfrm>
                    <a:prstGeom prst="rect">
                      <a:avLst/>
                    </a:prstGeom>
                    <a:noFill/>
                    <a:ln>
                      <a:noFill/>
                    </a:ln>
                  </pic:spPr>
                </pic:pic>
              </a:graphicData>
            </a:graphic>
          </wp:inline>
        </w:drawing>
      </w:r>
    </w:p>
    <w:p w:rsidR="003B626A" w:rsidRPr="003B626A" w:rsidRDefault="003B626A" w:rsidP="003B626A">
      <w:pPr>
        <w:spacing w:after="0" w:line="240" w:lineRule="auto"/>
        <w:rPr>
          <w:rFonts w:eastAsia="Times New Roman" w:cs="Times New Roman"/>
          <w:b/>
          <w:bCs/>
          <w:color w:val="E54425"/>
          <w:szCs w:val="24"/>
        </w:rPr>
      </w:pPr>
      <w:r w:rsidRPr="003B626A">
        <w:rPr>
          <w:rFonts w:eastAsia="Times New Roman" w:cs="Times New Roman"/>
          <w:szCs w:val="24"/>
        </w:rPr>
        <w:fldChar w:fldCharType="begin"/>
      </w:r>
      <w:r w:rsidRPr="003B626A">
        <w:rPr>
          <w:rFonts w:eastAsia="Times New Roman" w:cs="Times New Roman"/>
          <w:szCs w:val="24"/>
        </w:rPr>
        <w:instrText xml:space="preserve"> HYPERLINK "https://uscpr.org/tell-congress-end-u-s-complicity-in-israels-abuses-of-palestinians/" </w:instrText>
      </w:r>
      <w:r w:rsidRPr="003B626A">
        <w:rPr>
          <w:rFonts w:eastAsia="Times New Roman" w:cs="Times New Roman"/>
          <w:szCs w:val="24"/>
        </w:rPr>
        <w:fldChar w:fldCharType="separate"/>
      </w:r>
    </w:p>
    <w:p w:rsidR="003B626A" w:rsidRPr="003B626A" w:rsidRDefault="003B626A" w:rsidP="003B626A">
      <w:pPr>
        <w:spacing w:after="240" w:line="480" w:lineRule="atLeast"/>
        <w:outlineLvl w:val="3"/>
        <w:rPr>
          <w:rFonts w:ascii="Helvetica" w:eastAsia="Times New Roman" w:hAnsi="Helvetica" w:cs="Helvetica"/>
          <w:b/>
          <w:bCs/>
          <w:color w:val="292929"/>
          <w:sz w:val="42"/>
          <w:szCs w:val="42"/>
        </w:rPr>
      </w:pPr>
      <w:r w:rsidRPr="003B626A">
        <w:rPr>
          <w:rFonts w:ascii="Helvetica" w:eastAsia="Times New Roman" w:hAnsi="Helvetica" w:cs="Helvetica"/>
          <w:b/>
          <w:bCs/>
          <w:caps/>
          <w:color w:val="FFFFFF"/>
          <w:spacing w:val="15"/>
          <w:sz w:val="15"/>
          <w:szCs w:val="15"/>
          <w:shd w:val="clear" w:color="auto" w:fill="E54425"/>
        </w:rPr>
        <w:t xml:space="preserve">12 </w:t>
      </w:r>
      <w:proofErr w:type="spellStart"/>
      <w:r w:rsidRPr="003B626A">
        <w:rPr>
          <w:rFonts w:ascii="Helvetica" w:eastAsia="Times New Roman" w:hAnsi="Helvetica" w:cs="Helvetica"/>
          <w:b/>
          <w:bCs/>
          <w:caps/>
          <w:color w:val="FFFFFF"/>
          <w:spacing w:val="15"/>
          <w:sz w:val="15"/>
          <w:szCs w:val="15"/>
          <w:shd w:val="clear" w:color="auto" w:fill="E54425"/>
        </w:rPr>
        <w:t>MAY</w:t>
      </w:r>
      <w:r w:rsidRPr="003B626A">
        <w:rPr>
          <w:rFonts w:ascii="Helvetica" w:eastAsia="Times New Roman" w:hAnsi="Helvetica" w:cs="Helvetica"/>
          <w:color w:val="292929"/>
          <w:sz w:val="42"/>
          <w:szCs w:val="42"/>
        </w:rPr>
        <w:t>Tell</w:t>
      </w:r>
      <w:proofErr w:type="spellEnd"/>
      <w:r w:rsidRPr="003B626A">
        <w:rPr>
          <w:rFonts w:ascii="Helvetica" w:eastAsia="Times New Roman" w:hAnsi="Helvetica" w:cs="Helvetica"/>
          <w:color w:val="292929"/>
          <w:sz w:val="42"/>
          <w:szCs w:val="42"/>
        </w:rPr>
        <w:t xml:space="preserve"> Congress: End U.S. complicity in Israel’s abuses of Palestinians</w:t>
      </w:r>
    </w:p>
    <w:p w:rsidR="003B626A" w:rsidRPr="003B626A" w:rsidRDefault="003B626A" w:rsidP="003B626A">
      <w:pPr>
        <w:spacing w:after="0" w:line="240" w:lineRule="auto"/>
        <w:rPr>
          <w:rFonts w:eastAsia="Times New Roman" w:cs="Times New Roman"/>
          <w:szCs w:val="24"/>
        </w:rPr>
      </w:pPr>
      <w:r w:rsidRPr="003B626A">
        <w:rPr>
          <w:rFonts w:eastAsia="Times New Roman" w:cs="Times New Roman"/>
          <w:szCs w:val="24"/>
        </w:rPr>
        <w:fldChar w:fldCharType="end"/>
      </w:r>
    </w:p>
    <w:p w:rsidR="003B626A" w:rsidRPr="003B626A" w:rsidRDefault="003B626A" w:rsidP="003B626A">
      <w:pPr>
        <w:numPr>
          <w:ilvl w:val="0"/>
          <w:numId w:val="2"/>
        </w:numPr>
        <w:spacing w:before="100" w:beforeAutospacing="1" w:after="100" w:afterAutospacing="1" w:line="240" w:lineRule="auto"/>
        <w:ind w:left="495" w:right="135"/>
        <w:rPr>
          <w:rFonts w:eastAsia="Times New Roman" w:cs="Times New Roman"/>
          <w:szCs w:val="24"/>
        </w:rPr>
      </w:pPr>
      <w:r w:rsidRPr="003B626A">
        <w:rPr>
          <w:rFonts w:eastAsia="Times New Roman" w:cs="Times New Roman"/>
          <w:szCs w:val="24"/>
        </w:rPr>
        <w:lastRenderedPageBreak/>
        <w:t> Written by </w:t>
      </w:r>
      <w:proofErr w:type="spellStart"/>
      <w:r w:rsidRPr="003B626A">
        <w:rPr>
          <w:rFonts w:eastAsia="Times New Roman" w:cs="Times New Roman"/>
          <w:szCs w:val="24"/>
        </w:rPr>
        <w:fldChar w:fldCharType="begin"/>
      </w:r>
      <w:r w:rsidRPr="003B626A">
        <w:rPr>
          <w:rFonts w:eastAsia="Times New Roman" w:cs="Times New Roman"/>
          <w:szCs w:val="24"/>
        </w:rPr>
        <w:instrText xml:space="preserve"> HYPERLINK "https://uscpr.org/author/uscpr/" \o "Posts by uscpr" </w:instrText>
      </w:r>
      <w:r w:rsidRPr="003B626A">
        <w:rPr>
          <w:rFonts w:eastAsia="Times New Roman" w:cs="Times New Roman"/>
          <w:szCs w:val="24"/>
        </w:rPr>
        <w:fldChar w:fldCharType="separate"/>
      </w:r>
      <w:r w:rsidRPr="003B626A">
        <w:rPr>
          <w:rFonts w:eastAsia="Times New Roman" w:cs="Times New Roman"/>
          <w:b/>
          <w:bCs/>
          <w:color w:val="E54425"/>
          <w:szCs w:val="24"/>
        </w:rPr>
        <w:t>uscpr</w:t>
      </w:r>
      <w:proofErr w:type="spellEnd"/>
      <w:r w:rsidRPr="003B626A">
        <w:rPr>
          <w:rFonts w:eastAsia="Times New Roman" w:cs="Times New Roman"/>
          <w:szCs w:val="24"/>
        </w:rPr>
        <w:fldChar w:fldCharType="end"/>
      </w:r>
    </w:p>
    <w:p w:rsidR="003B626A" w:rsidRPr="003B626A" w:rsidRDefault="003B626A" w:rsidP="003B626A">
      <w:pPr>
        <w:numPr>
          <w:ilvl w:val="0"/>
          <w:numId w:val="2"/>
        </w:numPr>
        <w:spacing w:before="100" w:beforeAutospacing="1" w:after="100" w:afterAutospacing="1" w:line="240" w:lineRule="auto"/>
        <w:ind w:left="495" w:right="135"/>
        <w:rPr>
          <w:rFonts w:eastAsia="Times New Roman" w:cs="Times New Roman"/>
          <w:szCs w:val="24"/>
        </w:rPr>
      </w:pPr>
      <w:r w:rsidRPr="003B626A">
        <w:rPr>
          <w:rFonts w:eastAsia="Times New Roman" w:cs="Times New Roman"/>
          <w:szCs w:val="24"/>
        </w:rPr>
        <w:t> </w:t>
      </w:r>
      <w:proofErr w:type="spellStart"/>
      <w:r w:rsidRPr="003B626A">
        <w:rPr>
          <w:rFonts w:eastAsia="Times New Roman" w:cs="Times New Roman"/>
          <w:szCs w:val="24"/>
        </w:rPr>
        <w:t>Categorised</w:t>
      </w:r>
      <w:proofErr w:type="spellEnd"/>
      <w:r w:rsidRPr="003B626A">
        <w:rPr>
          <w:rFonts w:eastAsia="Times New Roman" w:cs="Times New Roman"/>
          <w:szCs w:val="24"/>
        </w:rPr>
        <w:t> </w:t>
      </w:r>
      <w:hyperlink r:id="rId7" w:history="1">
        <w:r w:rsidRPr="003B626A">
          <w:rPr>
            <w:rFonts w:eastAsia="Times New Roman" w:cs="Times New Roman"/>
            <w:b/>
            <w:bCs/>
            <w:color w:val="E54425"/>
            <w:szCs w:val="24"/>
          </w:rPr>
          <w:t>Action Alerts</w:t>
        </w:r>
      </w:hyperlink>
      <w:r w:rsidRPr="003B626A">
        <w:rPr>
          <w:rFonts w:eastAsia="Times New Roman" w:cs="Times New Roman"/>
          <w:szCs w:val="24"/>
        </w:rPr>
        <w:t>, </w:t>
      </w:r>
      <w:hyperlink r:id="rId8" w:history="1">
        <w:r w:rsidRPr="003B626A">
          <w:rPr>
            <w:rFonts w:eastAsia="Times New Roman" w:cs="Times New Roman"/>
            <w:b/>
            <w:bCs/>
            <w:color w:val="E54425"/>
            <w:szCs w:val="24"/>
          </w:rPr>
          <w:t>Congress</w:t>
        </w:r>
      </w:hyperlink>
    </w:p>
    <w:p w:rsidR="003B626A" w:rsidRPr="003B626A" w:rsidRDefault="003B626A" w:rsidP="003B626A">
      <w:pPr>
        <w:spacing w:after="360" w:line="240" w:lineRule="auto"/>
        <w:rPr>
          <w:rFonts w:eastAsia="Times New Roman" w:cs="Times New Roman"/>
          <w:szCs w:val="24"/>
        </w:rPr>
      </w:pPr>
      <w:r w:rsidRPr="003B626A">
        <w:rPr>
          <w:rFonts w:eastAsia="Times New Roman" w:cs="Times New Roman"/>
          <w:szCs w:val="24"/>
        </w:rPr>
        <w:pict>
          <v:rect id="_x0000_i1026" style="width:635.65pt;height:0" o:hrpct="0" o:hralign="center" o:hrstd="t" o:hr="t" fillcolor="#a0a0a0" stroked="f"/>
        </w:pict>
      </w:r>
    </w:p>
    <w:p w:rsidR="003B626A" w:rsidRDefault="003B626A" w:rsidP="003B626A">
      <w:pPr>
        <w:spacing w:after="360" w:line="480" w:lineRule="atLeast"/>
        <w:rPr>
          <w:rFonts w:eastAsia="Times New Roman" w:cs="Times New Roman"/>
          <w:b/>
          <w:bCs/>
          <w:szCs w:val="24"/>
        </w:rPr>
      </w:pPr>
      <w:r w:rsidRPr="003B626A">
        <w:rPr>
          <w:rFonts w:eastAsia="Times New Roman" w:cs="Times New Roman"/>
          <w:b/>
          <w:bCs/>
          <w:szCs w:val="24"/>
        </w:rPr>
        <w:t xml:space="preserve">https://uscpr.org/tell-congress-end-u-s-complicity-in-israels-abuses-of-palestinians/ </w:t>
      </w:r>
    </w:p>
    <w:p w:rsidR="003B626A" w:rsidRPr="003B626A" w:rsidRDefault="003B626A" w:rsidP="003B626A">
      <w:pPr>
        <w:spacing w:after="360" w:line="480" w:lineRule="atLeast"/>
        <w:rPr>
          <w:rFonts w:eastAsia="Times New Roman" w:cs="Times New Roman"/>
          <w:szCs w:val="24"/>
        </w:rPr>
      </w:pPr>
      <w:r w:rsidRPr="003B626A">
        <w:rPr>
          <w:rFonts w:eastAsia="Times New Roman" w:cs="Times New Roman"/>
          <w:b/>
          <w:bCs/>
          <w:szCs w:val="24"/>
        </w:rPr>
        <w:t>Palestinians from Sheikh Jarrah, Jerusalem to Lydd to Gaza are rising up against Israel’s continued ethnic cleansing and apartheid in Palestine. </w:t>
      </w:r>
      <w:r w:rsidRPr="003B626A">
        <w:rPr>
          <w:rFonts w:eastAsia="Times New Roman" w:cs="Times New Roman"/>
          <w:szCs w:val="24"/>
        </w:rPr>
        <w:t>As Israel violently attacks Palestinians for resisting the oppression they have faced for 73 years, the cruelty of its settler colonial regime is on full display for the world from deadly bombs raining down on Gaza to tear gas, grenades, and raids on worshipers at the holy site of al-Aqsa Mosque. </w:t>
      </w:r>
      <w:r w:rsidRPr="003B626A">
        <w:rPr>
          <w:rFonts w:eastAsia="Times New Roman" w:cs="Times New Roman"/>
          <w:b/>
          <w:bCs/>
          <w:szCs w:val="24"/>
        </w:rPr>
        <w:t>The time to take action is now.</w:t>
      </w:r>
    </w:p>
    <w:p w:rsidR="003B626A" w:rsidRPr="003B626A" w:rsidRDefault="003B626A" w:rsidP="003B626A">
      <w:pPr>
        <w:spacing w:after="360" w:line="480" w:lineRule="atLeast"/>
        <w:rPr>
          <w:rFonts w:eastAsia="Times New Roman" w:cs="Times New Roman"/>
          <w:szCs w:val="24"/>
        </w:rPr>
      </w:pPr>
      <w:hyperlink r:id="rId9" w:tgtFrame="_blank" w:history="1">
        <w:r w:rsidRPr="003B626A">
          <w:rPr>
            <w:rFonts w:eastAsia="Times New Roman" w:cs="Times New Roman"/>
            <w:b/>
            <w:bCs/>
            <w:color w:val="E54425"/>
            <w:szCs w:val="24"/>
          </w:rPr>
          <w:t>Click here to send messages to your elected officials urging them to take action to support Palestinian rights.</w:t>
        </w:r>
      </w:hyperlink>
    </w:p>
    <w:p w:rsidR="003B626A" w:rsidRPr="003B626A" w:rsidRDefault="003B626A" w:rsidP="003B626A">
      <w:pPr>
        <w:spacing w:after="360" w:line="480" w:lineRule="atLeast"/>
        <w:rPr>
          <w:rFonts w:eastAsia="Times New Roman" w:cs="Times New Roman"/>
          <w:szCs w:val="24"/>
        </w:rPr>
      </w:pPr>
      <w:r w:rsidRPr="003B626A">
        <w:rPr>
          <w:rFonts w:eastAsia="Times New Roman" w:cs="Times New Roman"/>
          <w:b/>
          <w:bCs/>
          <w:szCs w:val="24"/>
        </w:rPr>
        <w:t>Each year, $3,800,000,000 of our tax dollars are invested in Israel’s oppression of Palestinians. </w:t>
      </w:r>
      <w:r w:rsidRPr="003B626A">
        <w:rPr>
          <w:rFonts w:eastAsia="Times New Roman" w:cs="Times New Roman"/>
          <w:szCs w:val="24"/>
        </w:rPr>
        <w:t>The U.S. provides Israel with unconditional diplomatic support and military funding, and Israel uses U.S. backing to act with impunity: stealing Palestinian land, entrenching its apartheid regime, and prolonging its blockade on Gaza. Our tax dollars are funding Israel’s crimes against humanity while here at home we are told there is not enough money for Medicare for All, minimum wage, or public infrastructure—all of which have a disproportionate impact on Black and Brown communities. Our demand is simple: stop bankrolling ethnic cleansing and apartheid, and start investing in health and safety for all.</w:t>
      </w:r>
    </w:p>
    <w:p w:rsidR="003B626A" w:rsidRPr="003B626A" w:rsidRDefault="003B626A" w:rsidP="003B626A">
      <w:pPr>
        <w:spacing w:after="360" w:line="480" w:lineRule="atLeast"/>
        <w:rPr>
          <w:rFonts w:eastAsia="Times New Roman" w:cs="Times New Roman"/>
          <w:szCs w:val="24"/>
        </w:rPr>
      </w:pPr>
      <w:r w:rsidRPr="003B626A">
        <w:rPr>
          <w:rFonts w:eastAsia="Times New Roman" w:cs="Times New Roman"/>
          <w:szCs w:val="24"/>
        </w:rPr>
        <w:t>We should have a say in how our tax dollars are used. Let’s heed the call of Palestinians demanding safety and freedom.</w:t>
      </w:r>
    </w:p>
    <w:p w:rsidR="002711F6" w:rsidRDefault="003B626A" w:rsidP="003B626A">
      <w:pPr>
        <w:spacing w:after="360" w:line="480" w:lineRule="atLeast"/>
      </w:pPr>
      <w:hyperlink r:id="rId10" w:tgtFrame="_blank" w:history="1">
        <w:r w:rsidRPr="003B626A">
          <w:rPr>
            <w:rFonts w:eastAsia="Times New Roman" w:cs="Times New Roman"/>
            <w:b/>
            <w:bCs/>
            <w:color w:val="E54425"/>
            <w:szCs w:val="24"/>
          </w:rPr>
          <w:t>Send a letter to Congress to demand the following</w:t>
        </w:r>
      </w:hyperlink>
      <w:r w:rsidRPr="003B626A">
        <w:rPr>
          <w:rFonts w:eastAsia="Times New Roman" w:cs="Times New Roman"/>
          <w:szCs w:val="24"/>
        </w:rPr>
        <w:t>: </w:t>
      </w:r>
      <w:r w:rsidRPr="003B626A">
        <w:rPr>
          <w:rFonts w:eastAsia="Times New Roman" w:cs="Times New Roman"/>
          <w:b/>
          <w:bCs/>
          <w:szCs w:val="24"/>
          <w:u w:val="single"/>
        </w:rPr>
        <w:t>End U.S. military funding for Israel</w:t>
      </w:r>
      <w:r w:rsidRPr="003B626A">
        <w:rPr>
          <w:rFonts w:eastAsia="Times New Roman" w:cs="Times New Roman"/>
          <w:szCs w:val="24"/>
        </w:rPr>
        <w:t>, </w:t>
      </w:r>
      <w:r w:rsidRPr="003B626A">
        <w:rPr>
          <w:rFonts w:eastAsia="Times New Roman" w:cs="Times New Roman"/>
          <w:b/>
          <w:bCs/>
          <w:szCs w:val="24"/>
          <w:u w:val="single"/>
        </w:rPr>
        <w:t>support sanctions on Israel</w:t>
      </w:r>
      <w:r w:rsidRPr="003B626A">
        <w:rPr>
          <w:rFonts w:eastAsia="Times New Roman" w:cs="Times New Roman"/>
          <w:szCs w:val="24"/>
        </w:rPr>
        <w:t>, and </w:t>
      </w:r>
      <w:r w:rsidRPr="003B626A">
        <w:rPr>
          <w:rFonts w:eastAsia="Times New Roman" w:cs="Times New Roman"/>
          <w:b/>
          <w:bCs/>
          <w:szCs w:val="24"/>
          <w:u w:val="single"/>
        </w:rPr>
        <w:t>elevate the Palestinian call for freedom and safety.</w:t>
      </w:r>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28D5"/>
    <w:multiLevelType w:val="multilevel"/>
    <w:tmpl w:val="528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3473C"/>
    <w:multiLevelType w:val="multilevel"/>
    <w:tmpl w:val="2C4E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A"/>
    <w:rsid w:val="003B626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EB62"/>
  <w15:chartTrackingRefBased/>
  <w15:docId w15:val="{04D3F932-E572-4810-BA9D-9A10F71F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3B626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B626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62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626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B626A"/>
    <w:rPr>
      <w:color w:val="0000FF"/>
      <w:u w:val="single"/>
    </w:rPr>
  </w:style>
  <w:style w:type="character" w:customStyle="1" w:styleId="label">
    <w:name w:val="label"/>
    <w:basedOn w:val="DefaultParagraphFont"/>
    <w:rsid w:val="003B626A"/>
  </w:style>
  <w:style w:type="paragraph" w:styleId="NormalWeb">
    <w:name w:val="Normal (Web)"/>
    <w:basedOn w:val="Normal"/>
    <w:uiPriority w:val="99"/>
    <w:semiHidden/>
    <w:unhideWhenUsed/>
    <w:rsid w:val="003B626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B6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1550">
      <w:bodyDiv w:val="1"/>
      <w:marLeft w:val="0"/>
      <w:marRight w:val="0"/>
      <w:marTop w:val="0"/>
      <w:marBottom w:val="0"/>
      <w:divBdr>
        <w:top w:val="none" w:sz="0" w:space="0" w:color="auto"/>
        <w:left w:val="none" w:sz="0" w:space="0" w:color="auto"/>
        <w:bottom w:val="none" w:sz="0" w:space="0" w:color="auto"/>
        <w:right w:val="none" w:sz="0" w:space="0" w:color="auto"/>
      </w:divBdr>
      <w:divsChild>
        <w:div w:id="503740761">
          <w:marLeft w:val="0"/>
          <w:marRight w:val="0"/>
          <w:marTop w:val="0"/>
          <w:marBottom w:val="0"/>
          <w:divBdr>
            <w:top w:val="none" w:sz="0" w:space="0" w:color="auto"/>
            <w:left w:val="none" w:sz="0" w:space="0" w:color="auto"/>
            <w:bottom w:val="none" w:sz="0" w:space="0" w:color="auto"/>
            <w:right w:val="none" w:sz="0" w:space="0" w:color="auto"/>
          </w:divBdr>
          <w:divsChild>
            <w:div w:id="1239561794">
              <w:marLeft w:val="-225"/>
              <w:marRight w:val="-225"/>
              <w:marTop w:val="0"/>
              <w:marBottom w:val="0"/>
              <w:divBdr>
                <w:top w:val="none" w:sz="0" w:space="0" w:color="auto"/>
                <w:left w:val="none" w:sz="0" w:space="0" w:color="auto"/>
                <w:bottom w:val="none" w:sz="0" w:space="0" w:color="auto"/>
                <w:right w:val="none" w:sz="0" w:space="0" w:color="auto"/>
              </w:divBdr>
              <w:divsChild>
                <w:div w:id="732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955">
          <w:marLeft w:val="0"/>
          <w:marRight w:val="0"/>
          <w:marTop w:val="0"/>
          <w:marBottom w:val="0"/>
          <w:divBdr>
            <w:top w:val="none" w:sz="0" w:space="0" w:color="auto"/>
            <w:left w:val="none" w:sz="0" w:space="0" w:color="auto"/>
            <w:bottom w:val="none" w:sz="0" w:space="0" w:color="auto"/>
            <w:right w:val="none" w:sz="0" w:space="0" w:color="auto"/>
          </w:divBdr>
          <w:divsChild>
            <w:div w:id="1585454833">
              <w:marLeft w:val="-225"/>
              <w:marRight w:val="-225"/>
              <w:marTop w:val="0"/>
              <w:marBottom w:val="0"/>
              <w:divBdr>
                <w:top w:val="none" w:sz="0" w:space="0" w:color="auto"/>
                <w:left w:val="none" w:sz="0" w:space="0" w:color="auto"/>
                <w:bottom w:val="none" w:sz="0" w:space="0" w:color="auto"/>
                <w:right w:val="none" w:sz="0" w:space="0" w:color="auto"/>
              </w:divBdr>
              <w:divsChild>
                <w:div w:id="894974545">
                  <w:marLeft w:val="0"/>
                  <w:marRight w:val="0"/>
                  <w:marTop w:val="0"/>
                  <w:marBottom w:val="0"/>
                  <w:divBdr>
                    <w:top w:val="none" w:sz="0" w:space="0" w:color="auto"/>
                    <w:left w:val="none" w:sz="0" w:space="0" w:color="auto"/>
                    <w:bottom w:val="none" w:sz="0" w:space="0" w:color="auto"/>
                    <w:right w:val="none" w:sz="0" w:space="0" w:color="auto"/>
                  </w:divBdr>
                  <w:divsChild>
                    <w:div w:id="293751084">
                      <w:marLeft w:val="0"/>
                      <w:marRight w:val="0"/>
                      <w:marTop w:val="0"/>
                      <w:marBottom w:val="0"/>
                      <w:divBdr>
                        <w:top w:val="none" w:sz="0" w:space="0" w:color="auto"/>
                        <w:left w:val="none" w:sz="0" w:space="0" w:color="auto"/>
                        <w:bottom w:val="none" w:sz="0" w:space="0" w:color="auto"/>
                        <w:right w:val="none" w:sz="0" w:space="0" w:color="auto"/>
                      </w:divBdr>
                      <w:divsChild>
                        <w:div w:id="411664255">
                          <w:marLeft w:val="0"/>
                          <w:marRight w:val="0"/>
                          <w:marTop w:val="0"/>
                          <w:marBottom w:val="0"/>
                          <w:divBdr>
                            <w:top w:val="none" w:sz="0" w:space="0" w:color="auto"/>
                            <w:left w:val="none" w:sz="0" w:space="0" w:color="auto"/>
                            <w:bottom w:val="none" w:sz="0" w:space="0" w:color="auto"/>
                            <w:right w:val="none" w:sz="0" w:space="0" w:color="auto"/>
                          </w:divBdr>
                        </w:div>
                        <w:div w:id="215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pr.org/category/congress/" TargetMode="External"/><Relationship Id="rId3" Type="http://schemas.openxmlformats.org/officeDocument/2006/relationships/settings" Target="settings.xml"/><Relationship Id="rId7" Type="http://schemas.openxmlformats.org/officeDocument/2006/relationships/hyperlink" Target="https://uscpr.org/category/action-ale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uscpr.org/tell-congress-end-u-s-complicity-in-israels-abuses-of-palestinians/" TargetMode="External"/><Relationship Id="rId10" Type="http://schemas.openxmlformats.org/officeDocument/2006/relationships/hyperlink" Target="https://secure.everyaction.com/1bUDFJrq_kWz5sjKEeyoPQ2" TargetMode="External"/><Relationship Id="rId4" Type="http://schemas.openxmlformats.org/officeDocument/2006/relationships/webSettings" Target="webSettings.xml"/><Relationship Id="rId9" Type="http://schemas.openxmlformats.org/officeDocument/2006/relationships/hyperlink" Target="https://secure.everyaction.com/1bUDFJrq_kWz5sjKEeyoP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2022-09-21T22:04:00Z</dcterms:created>
  <dcterms:modified xsi:type="dcterms:W3CDTF">2022-09-21T22:05:00Z</dcterms:modified>
</cp:coreProperties>
</file>