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E0EE1" w:rsidRDefault="00807D30">
      <w:pPr>
        <w:rPr>
          <w:rFonts w:cs="Times New Roman"/>
          <w:szCs w:val="24"/>
        </w:rPr>
      </w:pPr>
      <w:r w:rsidRPr="00FE0EE1">
        <w:rPr>
          <w:rFonts w:cs="Times New Roman"/>
          <w:szCs w:val="24"/>
        </w:rPr>
        <w:t>[Google translation from German]</w:t>
      </w:r>
    </w:p>
    <w:p w:rsidR="00807D30" w:rsidRPr="00807D30" w:rsidRDefault="00807D30" w:rsidP="00807D30">
      <w:pPr>
        <w:shd w:val="clear" w:color="auto" w:fill="FFFFFF"/>
        <w:spacing w:before="225" w:after="0" w:line="510" w:lineRule="atLeast"/>
        <w:outlineLvl w:val="1"/>
        <w:rPr>
          <w:rFonts w:eastAsia="Times New Roman" w:cs="Times New Roman"/>
          <w:bCs/>
          <w:spacing w:val="8"/>
          <w:sz w:val="40"/>
          <w:szCs w:val="40"/>
        </w:rPr>
      </w:pPr>
      <w:r w:rsidRPr="00807D30">
        <w:rPr>
          <w:rFonts w:eastAsia="Times New Roman" w:cs="Times New Roman"/>
          <w:bCs/>
          <w:spacing w:val="8"/>
          <w:sz w:val="40"/>
          <w:szCs w:val="40"/>
          <w:shd w:val="clear" w:color="auto" w:fill="C9D7F1"/>
        </w:rPr>
        <w:t>Federal government boycotted controversial United Nations conference</w:t>
      </w:r>
    </w:p>
    <w:p w:rsidR="00807D30" w:rsidRPr="00FE0EE1" w:rsidRDefault="00807D30">
      <w:pPr>
        <w:rPr>
          <w:rFonts w:cs="Times New Roman"/>
          <w:szCs w:val="24"/>
        </w:rPr>
      </w:pPr>
    </w:p>
    <w:p w:rsidR="00807D30" w:rsidRPr="00FE0EE1" w:rsidRDefault="00807D30" w:rsidP="00807D30">
      <w:pPr>
        <w:spacing w:after="0" w:line="240" w:lineRule="auto"/>
        <w:rPr>
          <w:rFonts w:cs="Times New Roman"/>
          <w:szCs w:val="24"/>
        </w:rPr>
      </w:pPr>
      <w:r w:rsidRPr="00FE0EE1">
        <w:rPr>
          <w:rFonts w:cs="Times New Roman"/>
          <w:szCs w:val="24"/>
        </w:rPr>
        <w:t>July 24, 2021</w:t>
      </w:r>
    </w:p>
    <w:p w:rsidR="00807D30" w:rsidRPr="00FE0EE1" w:rsidRDefault="00807D30" w:rsidP="00807D30">
      <w:pPr>
        <w:spacing w:after="0" w:line="240" w:lineRule="auto"/>
        <w:rPr>
          <w:rFonts w:cs="Times New Roman"/>
          <w:szCs w:val="24"/>
        </w:rPr>
      </w:pPr>
      <w:r w:rsidRPr="00FE0EE1">
        <w:rPr>
          <w:rFonts w:cs="Times New Roman"/>
          <w:spacing w:val="8"/>
          <w:szCs w:val="24"/>
          <w:shd w:val="clear" w:color="auto" w:fill="FFFFFF"/>
        </w:rPr>
        <w:t>By </w:t>
      </w:r>
      <w:hyperlink r:id="rId4" w:history="1">
        <w:r w:rsidRPr="00FE0EE1">
          <w:rPr>
            <w:rStyle w:val="Hyperlink"/>
            <w:rFonts w:cs="Times New Roman"/>
            <w:bCs/>
            <w:color w:val="auto"/>
            <w:spacing w:val="8"/>
            <w:szCs w:val="24"/>
            <w:u w:val="none"/>
            <w:shd w:val="clear" w:color="auto" w:fill="FFFFFF"/>
          </w:rPr>
          <w:t>Frederik Schindler</w:t>
        </w:r>
      </w:hyperlink>
    </w:p>
    <w:p w:rsidR="00807D30" w:rsidRPr="00FE0EE1" w:rsidRDefault="00807D30" w:rsidP="00807D30">
      <w:pPr>
        <w:spacing w:after="0" w:line="240" w:lineRule="auto"/>
        <w:rPr>
          <w:rFonts w:cs="Times New Roman"/>
          <w:szCs w:val="24"/>
          <w:shd w:val="clear" w:color="auto" w:fill="FFFFFF"/>
        </w:rPr>
      </w:pPr>
      <w:r w:rsidRPr="00FE0EE1">
        <w:rPr>
          <w:rFonts w:cs="Times New Roman"/>
          <w:szCs w:val="24"/>
          <w:shd w:val="clear" w:color="auto" w:fill="FFFFFF"/>
        </w:rPr>
        <w:t>Welt Am Sonntag </w:t>
      </w:r>
    </w:p>
    <w:p w:rsidR="00807D30" w:rsidRPr="00FE0EE1" w:rsidRDefault="00807D30" w:rsidP="00807D30">
      <w:pPr>
        <w:spacing w:after="0" w:line="240" w:lineRule="auto"/>
        <w:rPr>
          <w:rFonts w:cs="Times New Roman"/>
          <w:szCs w:val="24"/>
        </w:rPr>
      </w:pPr>
      <w:hyperlink r:id="rId5" w:history="1">
        <w:r w:rsidRPr="00FE0EE1">
          <w:rPr>
            <w:rStyle w:val="Hyperlink"/>
            <w:rFonts w:cs="Times New Roman"/>
            <w:color w:val="auto"/>
            <w:szCs w:val="24"/>
          </w:rPr>
          <w:t>https://www.welt.de/politik/deutschland/article232713197/Durban-IV-Bundesregierung-boykottiert-umstrittene-Konferenz-der-UN.html</w:t>
        </w:r>
      </w:hyperlink>
    </w:p>
    <w:p w:rsidR="00FE0EE1" w:rsidRPr="00FE0EE1" w:rsidRDefault="00FE0EE1">
      <w:pPr>
        <w:rPr>
          <w:rFonts w:cs="Times New Roman"/>
          <w:spacing w:val="8"/>
          <w:szCs w:val="24"/>
          <w:shd w:val="clear" w:color="auto" w:fill="FFFFFF"/>
        </w:rPr>
      </w:pPr>
    </w:p>
    <w:p w:rsidR="00807D30" w:rsidRPr="00FE0EE1" w:rsidRDefault="00FE0EE1">
      <w:pPr>
        <w:rPr>
          <w:rFonts w:cs="Times New Roman"/>
          <w:szCs w:val="24"/>
        </w:rPr>
      </w:pPr>
      <w:r w:rsidRPr="00FE0EE1">
        <w:rPr>
          <w:rFonts w:cs="Times New Roman"/>
          <w:spacing w:val="8"/>
          <w:szCs w:val="24"/>
          <w:shd w:val="clear" w:color="auto" w:fill="FFFFFF"/>
        </w:rPr>
        <w:t>The 20th anniversary of the Durban Declaration is to be celebrated with a conference in September. The federal government will not participate. No explanation is given for this. Other states have also canceled - with clear reasons.</w:t>
      </w:r>
    </w:p>
    <w:p w:rsidR="00807D30" w:rsidRPr="00FE0EE1" w:rsidRDefault="00807D30">
      <w:pPr>
        <w:rPr>
          <w:rFonts w:cs="Times New Roman"/>
          <w:spacing w:val="-9"/>
          <w:szCs w:val="24"/>
          <w:shd w:val="clear" w:color="auto" w:fill="FFFFFF"/>
        </w:rPr>
      </w:pPr>
      <w:r w:rsidRPr="00FE0EE1">
        <w:rPr>
          <w:rFonts w:cs="Times New Roman"/>
          <w:szCs w:val="24"/>
        </w:rPr>
        <w:t>T</w:t>
      </w:r>
      <w:r w:rsidRPr="00FE0EE1">
        <w:rPr>
          <w:rFonts w:cs="Times New Roman"/>
          <w:spacing w:val="-9"/>
          <w:szCs w:val="24"/>
          <w:shd w:val="clear" w:color="auto" w:fill="FFFFFF"/>
        </w:rPr>
        <w:t>he federal government has decided not to take part in the Durban IV conference of the </w:t>
      </w:r>
      <w:bookmarkStart w:id="0" w:name="inlineLink_"/>
      <w:r w:rsidRPr="00FE0EE1">
        <w:rPr>
          <w:rFonts w:cs="Times New Roman"/>
          <w:szCs w:val="24"/>
        </w:rPr>
        <w:fldChar w:fldCharType="begin"/>
      </w:r>
      <w:r w:rsidRPr="00FE0EE1">
        <w:rPr>
          <w:rFonts w:cs="Times New Roman"/>
          <w:szCs w:val="24"/>
        </w:rPr>
        <w:instrText xml:space="preserve"> HYPERLINK "https://www-welt-de.translate.goog/themen/uno/?_x_tr_sl=de&amp;_x_tr_tl=en&amp;_x_tr_hl=en&amp;_x_tr_pto=ajax,sc,elem" \t "_blank" </w:instrText>
      </w:r>
      <w:r w:rsidRPr="00FE0EE1">
        <w:rPr>
          <w:rFonts w:cs="Times New Roman"/>
          <w:szCs w:val="24"/>
        </w:rPr>
        <w:fldChar w:fldCharType="separate"/>
      </w:r>
      <w:r w:rsidRPr="00FE0EE1">
        <w:rPr>
          <w:rStyle w:val="Hyperlink"/>
          <w:rFonts w:cs="Times New Roman"/>
          <w:color w:val="auto"/>
          <w:spacing w:val="-9"/>
          <w:szCs w:val="24"/>
          <w:u w:val="none"/>
          <w:shd w:val="clear" w:color="auto" w:fill="FFFFFF"/>
        </w:rPr>
        <w:t>United Nations</w:t>
      </w:r>
      <w:r w:rsidRPr="00FE0EE1">
        <w:rPr>
          <w:rFonts w:cs="Times New Roman"/>
          <w:szCs w:val="24"/>
        </w:rPr>
        <w:fldChar w:fldCharType="end"/>
      </w:r>
      <w:bookmarkEnd w:id="0"/>
      <w:r w:rsidRPr="00FE0EE1">
        <w:rPr>
          <w:rFonts w:cs="Times New Roman"/>
          <w:spacing w:val="-9"/>
          <w:szCs w:val="24"/>
          <w:shd w:val="clear" w:color="auto" w:fill="FFFFFF"/>
        </w:rPr>
        <w:t> . WELT AM SONNTAG learned this from the Federal Foreign Office. The high-level meeting at the level of heads of state and government on September 22, 2021 is to celebrate the 20th anniversary of the Durban Declaration, which was adopted in 2001 at the 2001 UN World Conference against Racism in Durban, South Africa.</w:t>
      </w:r>
    </w:p>
    <w:p w:rsidR="00807D30" w:rsidRPr="00FE0EE1" w:rsidRDefault="00807D30">
      <w:pPr>
        <w:rPr>
          <w:rFonts w:cs="Times New Roman"/>
          <w:spacing w:val="-9"/>
          <w:szCs w:val="24"/>
          <w:shd w:val="clear" w:color="auto" w:fill="FFFFFF"/>
        </w:rPr>
      </w:pPr>
      <w:r w:rsidRPr="00FE0EE1">
        <w:rPr>
          <w:rFonts w:cs="Times New Roman"/>
          <w:spacing w:val="-9"/>
          <w:szCs w:val="24"/>
          <w:shd w:val="clear" w:color="auto" w:fill="FFFFFF"/>
        </w:rPr>
        <w:t>In the declaration, Israel was demonized and delegitimized, and anti-Semitism and Holocaust denial were spread at the parallel NGO forum. The Durban Conference is considered to be the birth of the anti-Semitic </w:t>
      </w:r>
      <w:hyperlink r:id="rId6" w:tgtFrame="_blank" w:history="1">
        <w:r w:rsidRPr="00FE0EE1">
          <w:rPr>
            <w:rStyle w:val="Hyperlink"/>
            <w:rFonts w:cs="Times New Roman"/>
            <w:color w:val="auto"/>
            <w:spacing w:val="-9"/>
            <w:szCs w:val="24"/>
            <w:u w:val="none"/>
            <w:shd w:val="clear" w:color="auto" w:fill="FFFFFF"/>
          </w:rPr>
          <w:t>Israel boycott campaign BDS</w:t>
        </w:r>
      </w:hyperlink>
      <w:r w:rsidRPr="00FE0EE1">
        <w:rPr>
          <w:rFonts w:cs="Times New Roman"/>
          <w:spacing w:val="-9"/>
          <w:szCs w:val="24"/>
          <w:shd w:val="clear" w:color="auto" w:fill="FFFFFF"/>
        </w:rPr>
        <w:t> .</w:t>
      </w:r>
    </w:p>
    <w:p w:rsidR="00807D30" w:rsidRPr="00FE0EE1" w:rsidRDefault="00807D30">
      <w:pPr>
        <w:rPr>
          <w:rFonts w:cs="Times New Roman"/>
          <w:spacing w:val="-9"/>
          <w:szCs w:val="24"/>
          <w:shd w:val="clear" w:color="auto" w:fill="FFFFFF"/>
        </w:rPr>
      </w:pPr>
      <w:r w:rsidRPr="00FE0EE1">
        <w:rPr>
          <w:rFonts w:cs="Times New Roman"/>
          <w:spacing w:val="-9"/>
          <w:szCs w:val="24"/>
          <w:shd w:val="clear" w:color="auto" w:fill="FFFFFF"/>
        </w:rPr>
        <w:t>Previously, Australia, Great Britain, Israel, Canada, the Netherlands, Austria, the Czech Republic, Hungary and the USA had already canceled their participation in the anniversary conference and justified this with concerns about a renewed vilification of Israel. The Federal Foreign Office gave no reason for refusing to attend the conference.</w:t>
      </w:r>
    </w:p>
    <w:p w:rsidR="00FE0EE1" w:rsidRPr="00FE0EE1" w:rsidRDefault="00FE0EE1">
      <w:pPr>
        <w:rPr>
          <w:rFonts w:cs="Times New Roman"/>
          <w:spacing w:val="-9"/>
          <w:szCs w:val="24"/>
          <w:shd w:val="clear" w:color="auto" w:fill="FFFFFF"/>
        </w:rPr>
      </w:pPr>
      <w:r w:rsidRPr="00FE0EE1">
        <w:rPr>
          <w:rFonts w:cs="Times New Roman"/>
          <w:spacing w:val="-9"/>
          <w:szCs w:val="24"/>
          <w:shd w:val="clear" w:color="auto" w:fill="FFFFFF"/>
        </w:rPr>
        <w:t>****************************</w:t>
      </w:r>
    </w:p>
    <w:p w:rsidR="00FE0EE1" w:rsidRPr="00FE0EE1" w:rsidRDefault="00FE0EE1" w:rsidP="00FE0EE1">
      <w:pPr>
        <w:shd w:val="clear" w:color="auto" w:fill="FFFFFF"/>
        <w:spacing w:before="225" w:line="510" w:lineRule="atLeast"/>
        <w:outlineLvl w:val="1"/>
        <w:rPr>
          <w:rFonts w:eastAsia="Times New Roman" w:cs="Times New Roman"/>
          <w:bCs/>
          <w:spacing w:val="8"/>
          <w:sz w:val="40"/>
          <w:szCs w:val="40"/>
        </w:rPr>
      </w:pPr>
      <w:proofErr w:type="spellStart"/>
      <w:r w:rsidRPr="00FE0EE1">
        <w:rPr>
          <w:rFonts w:eastAsia="Times New Roman" w:cs="Times New Roman"/>
          <w:bCs/>
          <w:spacing w:val="8"/>
          <w:sz w:val="40"/>
          <w:szCs w:val="40"/>
        </w:rPr>
        <w:t>Bundesregierung</w:t>
      </w:r>
      <w:proofErr w:type="spellEnd"/>
      <w:r w:rsidRPr="00FE0EE1">
        <w:rPr>
          <w:rFonts w:eastAsia="Times New Roman" w:cs="Times New Roman"/>
          <w:bCs/>
          <w:spacing w:val="8"/>
          <w:sz w:val="40"/>
          <w:szCs w:val="40"/>
        </w:rPr>
        <w:t xml:space="preserve"> </w:t>
      </w:r>
      <w:proofErr w:type="spellStart"/>
      <w:r w:rsidRPr="00FE0EE1">
        <w:rPr>
          <w:rFonts w:eastAsia="Times New Roman" w:cs="Times New Roman"/>
          <w:bCs/>
          <w:spacing w:val="8"/>
          <w:sz w:val="40"/>
          <w:szCs w:val="40"/>
        </w:rPr>
        <w:t>boykottiert</w:t>
      </w:r>
      <w:proofErr w:type="spellEnd"/>
      <w:r w:rsidRPr="00FE0EE1">
        <w:rPr>
          <w:rFonts w:eastAsia="Times New Roman" w:cs="Times New Roman"/>
          <w:bCs/>
          <w:spacing w:val="8"/>
          <w:sz w:val="40"/>
          <w:szCs w:val="40"/>
        </w:rPr>
        <w:t xml:space="preserve"> </w:t>
      </w:r>
      <w:proofErr w:type="spellStart"/>
      <w:r w:rsidRPr="00FE0EE1">
        <w:rPr>
          <w:rFonts w:eastAsia="Times New Roman" w:cs="Times New Roman"/>
          <w:bCs/>
          <w:spacing w:val="8"/>
          <w:sz w:val="40"/>
          <w:szCs w:val="40"/>
        </w:rPr>
        <w:t>umstrittene</w:t>
      </w:r>
      <w:proofErr w:type="spellEnd"/>
      <w:r w:rsidRPr="00FE0EE1">
        <w:rPr>
          <w:rFonts w:eastAsia="Times New Roman" w:cs="Times New Roman"/>
          <w:bCs/>
          <w:spacing w:val="8"/>
          <w:sz w:val="40"/>
          <w:szCs w:val="40"/>
        </w:rPr>
        <w:t xml:space="preserve"> </w:t>
      </w:r>
      <w:proofErr w:type="spellStart"/>
      <w:r w:rsidRPr="00FE0EE1">
        <w:rPr>
          <w:rFonts w:eastAsia="Times New Roman" w:cs="Times New Roman"/>
          <w:bCs/>
          <w:spacing w:val="8"/>
          <w:sz w:val="40"/>
          <w:szCs w:val="40"/>
        </w:rPr>
        <w:t>Konferenz</w:t>
      </w:r>
      <w:proofErr w:type="spellEnd"/>
      <w:r w:rsidRPr="00FE0EE1">
        <w:rPr>
          <w:rFonts w:eastAsia="Times New Roman" w:cs="Times New Roman"/>
          <w:bCs/>
          <w:spacing w:val="8"/>
          <w:sz w:val="40"/>
          <w:szCs w:val="40"/>
        </w:rPr>
        <w:t xml:space="preserve"> der </w:t>
      </w:r>
      <w:proofErr w:type="spellStart"/>
      <w:r w:rsidRPr="00FE0EE1">
        <w:rPr>
          <w:rFonts w:eastAsia="Times New Roman" w:cs="Times New Roman"/>
          <w:bCs/>
          <w:spacing w:val="8"/>
          <w:sz w:val="40"/>
          <w:szCs w:val="40"/>
        </w:rPr>
        <w:t>Vereinten</w:t>
      </w:r>
      <w:proofErr w:type="spellEnd"/>
      <w:r w:rsidRPr="00FE0EE1">
        <w:rPr>
          <w:rFonts w:eastAsia="Times New Roman" w:cs="Times New Roman"/>
          <w:bCs/>
          <w:spacing w:val="8"/>
          <w:sz w:val="40"/>
          <w:szCs w:val="40"/>
        </w:rPr>
        <w:t xml:space="preserve"> </w:t>
      </w:r>
      <w:proofErr w:type="spellStart"/>
      <w:r w:rsidRPr="00FE0EE1">
        <w:rPr>
          <w:rFonts w:eastAsia="Times New Roman" w:cs="Times New Roman"/>
          <w:bCs/>
          <w:spacing w:val="8"/>
          <w:sz w:val="40"/>
          <w:szCs w:val="40"/>
        </w:rPr>
        <w:t>Nationen</w:t>
      </w:r>
      <w:proofErr w:type="spellEnd"/>
    </w:p>
    <w:p w:rsidR="00FE0EE1" w:rsidRPr="00FE0EE1" w:rsidRDefault="00FE0EE1" w:rsidP="00FE0EE1">
      <w:pPr>
        <w:spacing w:after="0" w:line="240" w:lineRule="auto"/>
        <w:rPr>
          <w:rFonts w:cs="Times New Roman"/>
          <w:szCs w:val="24"/>
        </w:rPr>
      </w:pPr>
      <w:r w:rsidRPr="00FE0EE1">
        <w:rPr>
          <w:rFonts w:cs="Times New Roman"/>
          <w:szCs w:val="24"/>
        </w:rPr>
        <w:t>July 24, 2021</w:t>
      </w:r>
    </w:p>
    <w:p w:rsidR="00FE0EE1" w:rsidRPr="00FE0EE1" w:rsidRDefault="00FE0EE1" w:rsidP="00FE0EE1">
      <w:pPr>
        <w:shd w:val="clear" w:color="auto" w:fill="FFFFFF"/>
        <w:spacing w:after="0" w:line="240" w:lineRule="atLeast"/>
        <w:rPr>
          <w:rFonts w:eastAsia="Times New Roman" w:cs="Times New Roman"/>
          <w:spacing w:val="8"/>
          <w:szCs w:val="24"/>
        </w:rPr>
      </w:pPr>
      <w:r w:rsidRPr="00FE0EE1">
        <w:rPr>
          <w:rFonts w:eastAsia="Times New Roman" w:cs="Times New Roman"/>
          <w:spacing w:val="8"/>
          <w:szCs w:val="24"/>
        </w:rPr>
        <w:t>Von </w:t>
      </w:r>
      <w:hyperlink r:id="rId7" w:history="1">
        <w:r w:rsidRPr="00FE0EE1">
          <w:rPr>
            <w:rFonts w:eastAsia="Times New Roman" w:cs="Times New Roman"/>
            <w:bCs/>
            <w:spacing w:val="8"/>
            <w:szCs w:val="24"/>
            <w:u w:val="single"/>
          </w:rPr>
          <w:t>Frederik Schindler</w:t>
        </w:r>
      </w:hyperlink>
    </w:p>
    <w:p w:rsidR="00FE0EE1" w:rsidRPr="00FE0EE1" w:rsidRDefault="00FE0EE1" w:rsidP="00FE0EE1">
      <w:pPr>
        <w:shd w:val="clear" w:color="auto" w:fill="FFFFFF"/>
        <w:spacing w:line="240" w:lineRule="atLeast"/>
        <w:rPr>
          <w:rFonts w:eastAsia="Times New Roman" w:cs="Times New Roman"/>
          <w:spacing w:val="8"/>
          <w:szCs w:val="24"/>
        </w:rPr>
      </w:pPr>
      <w:proofErr w:type="spellStart"/>
      <w:r w:rsidRPr="00FE0EE1">
        <w:rPr>
          <w:rFonts w:eastAsia="Times New Roman" w:cs="Times New Roman"/>
          <w:spacing w:val="8"/>
          <w:szCs w:val="24"/>
        </w:rPr>
        <w:t>Politikredakteur</w:t>
      </w:r>
      <w:proofErr w:type="spellEnd"/>
    </w:p>
    <w:p w:rsidR="00FE0EE1" w:rsidRPr="00FE0EE1" w:rsidRDefault="00FE0EE1" w:rsidP="00FE0EE1">
      <w:pPr>
        <w:spacing w:after="0" w:line="240" w:lineRule="auto"/>
        <w:rPr>
          <w:rFonts w:cs="Times New Roman"/>
          <w:szCs w:val="24"/>
          <w:shd w:val="clear" w:color="auto" w:fill="FFFFFF"/>
        </w:rPr>
      </w:pPr>
      <w:r w:rsidRPr="00FE0EE1">
        <w:rPr>
          <w:rFonts w:cs="Times New Roman"/>
          <w:szCs w:val="24"/>
          <w:shd w:val="clear" w:color="auto" w:fill="FFFFFF"/>
        </w:rPr>
        <w:t>Welt Am Sonntag </w:t>
      </w:r>
    </w:p>
    <w:p w:rsidR="00FE0EE1" w:rsidRPr="00FE0EE1" w:rsidRDefault="00FE0EE1" w:rsidP="00FE0EE1">
      <w:pPr>
        <w:spacing w:after="0" w:line="240" w:lineRule="auto"/>
        <w:rPr>
          <w:rFonts w:cs="Times New Roman"/>
          <w:szCs w:val="24"/>
        </w:rPr>
      </w:pPr>
      <w:hyperlink r:id="rId8" w:history="1">
        <w:r w:rsidRPr="00FE0EE1">
          <w:rPr>
            <w:rStyle w:val="Hyperlink"/>
            <w:rFonts w:cs="Times New Roman"/>
            <w:color w:val="auto"/>
            <w:szCs w:val="24"/>
          </w:rPr>
          <w:t>https://www.welt.de/politik/deutschland/article232713197/Durban-IV-Bundesregierung-boykottiert-umstrittene-Konferenz-der-UN.html</w:t>
        </w:r>
      </w:hyperlink>
    </w:p>
    <w:p w:rsidR="00FE0EE1" w:rsidRPr="00FE0EE1" w:rsidRDefault="00FE0EE1" w:rsidP="00FE0EE1">
      <w:pPr>
        <w:shd w:val="clear" w:color="auto" w:fill="FFFFFF"/>
        <w:spacing w:line="240" w:lineRule="atLeast"/>
        <w:rPr>
          <w:rFonts w:eastAsia="Times New Roman" w:cs="Times New Roman"/>
          <w:spacing w:val="8"/>
          <w:szCs w:val="24"/>
        </w:rPr>
      </w:pPr>
    </w:p>
    <w:p w:rsidR="00FE0EE1" w:rsidRPr="00FE0EE1" w:rsidRDefault="00FE0EE1" w:rsidP="00FE0EE1">
      <w:pPr>
        <w:spacing w:line="240" w:lineRule="auto"/>
        <w:rPr>
          <w:rFonts w:eastAsia="Times New Roman" w:cs="Times New Roman"/>
          <w:spacing w:val="8"/>
          <w:szCs w:val="24"/>
        </w:rPr>
      </w:pPr>
      <w:bookmarkStart w:id="1" w:name="_GoBack"/>
      <w:proofErr w:type="spellStart"/>
      <w:r w:rsidRPr="00FE0EE1">
        <w:rPr>
          <w:rFonts w:eastAsia="Times New Roman" w:cs="Times New Roman"/>
          <w:spacing w:val="8"/>
          <w:szCs w:val="24"/>
        </w:rPr>
        <w:lastRenderedPageBreak/>
        <w:t>Im</w:t>
      </w:r>
      <w:proofErr w:type="spellEnd"/>
      <w:r w:rsidRPr="00FE0EE1">
        <w:rPr>
          <w:rFonts w:eastAsia="Times New Roman" w:cs="Times New Roman"/>
          <w:spacing w:val="8"/>
          <w:szCs w:val="24"/>
        </w:rPr>
        <w:t xml:space="preserve"> September </w:t>
      </w:r>
      <w:proofErr w:type="spellStart"/>
      <w:r w:rsidRPr="00FE0EE1">
        <w:rPr>
          <w:rFonts w:eastAsia="Times New Roman" w:cs="Times New Roman"/>
          <w:spacing w:val="8"/>
          <w:szCs w:val="24"/>
        </w:rPr>
        <w:t>soll</w:t>
      </w:r>
      <w:proofErr w:type="spellEnd"/>
      <w:r w:rsidRPr="00FE0EE1">
        <w:rPr>
          <w:rFonts w:eastAsia="Times New Roman" w:cs="Times New Roman"/>
          <w:spacing w:val="8"/>
          <w:szCs w:val="24"/>
        </w:rPr>
        <w:t xml:space="preserve"> der 20. </w:t>
      </w:r>
      <w:proofErr w:type="spellStart"/>
      <w:r w:rsidRPr="00FE0EE1">
        <w:rPr>
          <w:rFonts w:eastAsia="Times New Roman" w:cs="Times New Roman"/>
          <w:spacing w:val="8"/>
          <w:szCs w:val="24"/>
        </w:rPr>
        <w:t>Jahrestag</w:t>
      </w:r>
      <w:proofErr w:type="spellEnd"/>
      <w:r w:rsidRPr="00FE0EE1">
        <w:rPr>
          <w:rFonts w:eastAsia="Times New Roman" w:cs="Times New Roman"/>
          <w:spacing w:val="8"/>
          <w:szCs w:val="24"/>
        </w:rPr>
        <w:t xml:space="preserve"> der </w:t>
      </w:r>
      <w:proofErr w:type="spellStart"/>
      <w:r w:rsidRPr="00FE0EE1">
        <w:rPr>
          <w:rFonts w:eastAsia="Times New Roman" w:cs="Times New Roman"/>
          <w:spacing w:val="8"/>
          <w:szCs w:val="24"/>
        </w:rPr>
        <w:t>Erklärung</w:t>
      </w:r>
      <w:proofErr w:type="spellEnd"/>
      <w:r w:rsidRPr="00FE0EE1">
        <w:rPr>
          <w:rFonts w:eastAsia="Times New Roman" w:cs="Times New Roman"/>
          <w:spacing w:val="8"/>
          <w:szCs w:val="24"/>
        </w:rPr>
        <w:t xml:space="preserve"> von Durban </w:t>
      </w:r>
      <w:proofErr w:type="spellStart"/>
      <w:r w:rsidRPr="00FE0EE1">
        <w:rPr>
          <w:rFonts w:eastAsia="Times New Roman" w:cs="Times New Roman"/>
          <w:spacing w:val="8"/>
          <w:szCs w:val="24"/>
        </w:rPr>
        <w:t>mit</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einer</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Konferenz</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gefeiert</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werden</w:t>
      </w:r>
      <w:proofErr w:type="spellEnd"/>
      <w:r w:rsidRPr="00FE0EE1">
        <w:rPr>
          <w:rFonts w:eastAsia="Times New Roman" w:cs="Times New Roman"/>
          <w:spacing w:val="8"/>
          <w:szCs w:val="24"/>
        </w:rPr>
        <w:t xml:space="preserve">. Die </w:t>
      </w:r>
      <w:proofErr w:type="spellStart"/>
      <w:r w:rsidRPr="00FE0EE1">
        <w:rPr>
          <w:rFonts w:eastAsia="Times New Roman" w:cs="Times New Roman"/>
          <w:spacing w:val="8"/>
          <w:szCs w:val="24"/>
        </w:rPr>
        <w:t>Bundesregierung</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wird</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nicht</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teilnehmen</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Eine</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Erklärung</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wird</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dafür</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nicht</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genannt</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Weitere</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Staaten</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haben</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ebenfalls</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abgesagt</w:t>
      </w:r>
      <w:proofErr w:type="spellEnd"/>
      <w:r w:rsidRPr="00FE0EE1">
        <w:rPr>
          <w:rFonts w:eastAsia="Times New Roman" w:cs="Times New Roman"/>
          <w:spacing w:val="8"/>
          <w:szCs w:val="24"/>
        </w:rPr>
        <w:t xml:space="preserve"> – </w:t>
      </w:r>
      <w:proofErr w:type="spellStart"/>
      <w:r w:rsidRPr="00FE0EE1">
        <w:rPr>
          <w:rFonts w:eastAsia="Times New Roman" w:cs="Times New Roman"/>
          <w:spacing w:val="8"/>
          <w:szCs w:val="24"/>
        </w:rPr>
        <w:t>mit</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klarer</w:t>
      </w:r>
      <w:proofErr w:type="spellEnd"/>
      <w:r w:rsidRPr="00FE0EE1">
        <w:rPr>
          <w:rFonts w:eastAsia="Times New Roman" w:cs="Times New Roman"/>
          <w:spacing w:val="8"/>
          <w:szCs w:val="24"/>
        </w:rPr>
        <w:t xml:space="preserve"> </w:t>
      </w:r>
      <w:proofErr w:type="spellStart"/>
      <w:r w:rsidRPr="00FE0EE1">
        <w:rPr>
          <w:rFonts w:eastAsia="Times New Roman" w:cs="Times New Roman"/>
          <w:spacing w:val="8"/>
          <w:szCs w:val="24"/>
        </w:rPr>
        <w:t>Begründung</w:t>
      </w:r>
      <w:proofErr w:type="spellEnd"/>
      <w:r w:rsidRPr="00FE0EE1">
        <w:rPr>
          <w:rFonts w:eastAsia="Times New Roman" w:cs="Times New Roman"/>
          <w:spacing w:val="8"/>
          <w:szCs w:val="24"/>
        </w:rPr>
        <w:t>.</w:t>
      </w:r>
    </w:p>
    <w:p w:rsidR="00FE0EE1" w:rsidRPr="00FE0EE1" w:rsidRDefault="00FE0EE1" w:rsidP="00FE0EE1">
      <w:pPr>
        <w:shd w:val="clear" w:color="auto" w:fill="FFFFFF"/>
        <w:spacing w:after="450" w:line="240" w:lineRule="auto"/>
        <w:rPr>
          <w:rFonts w:eastAsia="Times New Roman" w:cs="Times New Roman"/>
          <w:spacing w:val="-9"/>
          <w:szCs w:val="24"/>
        </w:rPr>
      </w:pPr>
      <w:bookmarkStart w:id="2" w:name="Share_Facebook_"/>
      <w:bookmarkStart w:id="3" w:name="Share_Twitter_"/>
      <w:bookmarkStart w:id="4" w:name="Share_Mail_"/>
      <w:bookmarkEnd w:id="2"/>
      <w:bookmarkEnd w:id="3"/>
      <w:bookmarkEnd w:id="4"/>
      <w:r w:rsidRPr="00FE0EE1">
        <w:rPr>
          <w:rFonts w:eastAsia="Times New Roman" w:cs="Times New Roman"/>
          <w:spacing w:val="8"/>
          <w:szCs w:val="24"/>
        </w:rPr>
        <w:t>D</w:t>
      </w:r>
      <w:r w:rsidRPr="00FE0EE1">
        <w:rPr>
          <w:rFonts w:eastAsia="Times New Roman" w:cs="Times New Roman"/>
          <w:spacing w:val="-9"/>
          <w:szCs w:val="24"/>
        </w:rPr>
        <w:t xml:space="preserve">ie </w:t>
      </w:r>
      <w:proofErr w:type="spellStart"/>
      <w:r w:rsidRPr="00FE0EE1">
        <w:rPr>
          <w:rFonts w:eastAsia="Times New Roman" w:cs="Times New Roman"/>
          <w:spacing w:val="-9"/>
          <w:szCs w:val="24"/>
        </w:rPr>
        <w:t>Bundesregierung</w:t>
      </w:r>
      <w:proofErr w:type="spellEnd"/>
      <w:r w:rsidRPr="00FE0EE1">
        <w:rPr>
          <w:rFonts w:eastAsia="Times New Roman" w:cs="Times New Roman"/>
          <w:spacing w:val="-9"/>
          <w:szCs w:val="24"/>
        </w:rPr>
        <w:t xml:space="preserve"> hat </w:t>
      </w:r>
      <w:proofErr w:type="spellStart"/>
      <w:r w:rsidRPr="00FE0EE1">
        <w:rPr>
          <w:rFonts w:eastAsia="Times New Roman" w:cs="Times New Roman"/>
          <w:spacing w:val="-9"/>
          <w:szCs w:val="24"/>
        </w:rPr>
        <w:t>entschieden</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nicht</w:t>
      </w:r>
      <w:proofErr w:type="spellEnd"/>
      <w:r w:rsidRPr="00FE0EE1">
        <w:rPr>
          <w:rFonts w:eastAsia="Times New Roman" w:cs="Times New Roman"/>
          <w:spacing w:val="-9"/>
          <w:szCs w:val="24"/>
        </w:rPr>
        <w:t xml:space="preserve"> an der Durban-IV-</w:t>
      </w:r>
      <w:proofErr w:type="spellStart"/>
      <w:r w:rsidRPr="00FE0EE1">
        <w:rPr>
          <w:rFonts w:eastAsia="Times New Roman" w:cs="Times New Roman"/>
          <w:spacing w:val="-9"/>
          <w:szCs w:val="24"/>
        </w:rPr>
        <w:t>Konferenz</w:t>
      </w:r>
      <w:proofErr w:type="spellEnd"/>
      <w:r w:rsidRPr="00FE0EE1">
        <w:rPr>
          <w:rFonts w:eastAsia="Times New Roman" w:cs="Times New Roman"/>
          <w:spacing w:val="-9"/>
          <w:szCs w:val="24"/>
        </w:rPr>
        <w:t xml:space="preserve"> der </w:t>
      </w:r>
      <w:proofErr w:type="spellStart"/>
      <w:r w:rsidRPr="00FE0EE1">
        <w:rPr>
          <w:rFonts w:eastAsia="Times New Roman" w:cs="Times New Roman"/>
          <w:spacing w:val="-9"/>
          <w:szCs w:val="24"/>
        </w:rPr>
        <w:fldChar w:fldCharType="begin"/>
      </w:r>
      <w:r w:rsidRPr="00FE0EE1">
        <w:rPr>
          <w:rFonts w:eastAsia="Times New Roman" w:cs="Times New Roman"/>
          <w:spacing w:val="-9"/>
          <w:szCs w:val="24"/>
        </w:rPr>
        <w:instrText xml:space="preserve"> HYPERLINK "https://www-welt-de.translate.goog/themen/uno/?_x_tr_sl=de&amp;_x_tr_tl=en&amp;_x_tr_hl=en&amp;_x_tr_pto=ajax,op,sc,elem" \t "_blank" </w:instrText>
      </w:r>
      <w:r w:rsidRPr="00FE0EE1">
        <w:rPr>
          <w:rFonts w:eastAsia="Times New Roman" w:cs="Times New Roman"/>
          <w:spacing w:val="-9"/>
          <w:szCs w:val="24"/>
        </w:rPr>
        <w:fldChar w:fldCharType="separate"/>
      </w:r>
      <w:r w:rsidRPr="00FE0EE1">
        <w:rPr>
          <w:rFonts w:eastAsia="Times New Roman" w:cs="Times New Roman"/>
          <w:spacing w:val="-9"/>
          <w:szCs w:val="24"/>
          <w:u w:val="single"/>
        </w:rPr>
        <w:t>Vereinten</w:t>
      </w:r>
      <w:proofErr w:type="spellEnd"/>
      <w:r w:rsidRPr="00FE0EE1">
        <w:rPr>
          <w:rFonts w:eastAsia="Times New Roman" w:cs="Times New Roman"/>
          <w:spacing w:val="-9"/>
          <w:szCs w:val="24"/>
          <w:u w:val="single"/>
        </w:rPr>
        <w:t xml:space="preserve"> </w:t>
      </w:r>
      <w:proofErr w:type="spellStart"/>
      <w:r w:rsidRPr="00FE0EE1">
        <w:rPr>
          <w:rFonts w:eastAsia="Times New Roman" w:cs="Times New Roman"/>
          <w:spacing w:val="-9"/>
          <w:szCs w:val="24"/>
          <w:u w:val="single"/>
        </w:rPr>
        <w:t>Nationen</w:t>
      </w:r>
      <w:proofErr w:type="spellEnd"/>
      <w:r w:rsidRPr="00FE0EE1">
        <w:rPr>
          <w:rFonts w:eastAsia="Times New Roman" w:cs="Times New Roman"/>
          <w:spacing w:val="-9"/>
          <w:szCs w:val="24"/>
        </w:rPr>
        <w:fldChar w:fldCharType="end"/>
      </w:r>
      <w:r w:rsidRPr="00FE0EE1">
        <w:rPr>
          <w:rFonts w:eastAsia="Times New Roman" w:cs="Times New Roman"/>
          <w:spacing w:val="-9"/>
          <w:szCs w:val="24"/>
        </w:rPr>
        <w:t> </w:t>
      </w:r>
      <w:proofErr w:type="spellStart"/>
      <w:r w:rsidRPr="00FE0EE1">
        <w:rPr>
          <w:rFonts w:eastAsia="Times New Roman" w:cs="Times New Roman"/>
          <w:spacing w:val="-9"/>
          <w:szCs w:val="24"/>
        </w:rPr>
        <w:t>teilzunehmen</w:t>
      </w:r>
      <w:proofErr w:type="spellEnd"/>
      <w:r w:rsidRPr="00FE0EE1">
        <w:rPr>
          <w:rFonts w:eastAsia="Times New Roman" w:cs="Times New Roman"/>
          <w:spacing w:val="-9"/>
          <w:szCs w:val="24"/>
        </w:rPr>
        <w:t xml:space="preserve">. Dies </w:t>
      </w:r>
      <w:proofErr w:type="spellStart"/>
      <w:r w:rsidRPr="00FE0EE1">
        <w:rPr>
          <w:rFonts w:eastAsia="Times New Roman" w:cs="Times New Roman"/>
          <w:spacing w:val="-9"/>
          <w:szCs w:val="24"/>
        </w:rPr>
        <w:t>erfuhr</w:t>
      </w:r>
      <w:proofErr w:type="spellEnd"/>
      <w:r w:rsidRPr="00FE0EE1">
        <w:rPr>
          <w:rFonts w:eastAsia="Times New Roman" w:cs="Times New Roman"/>
          <w:spacing w:val="-9"/>
          <w:szCs w:val="24"/>
        </w:rPr>
        <w:t xml:space="preserve"> WELT AM SONNTAG </w:t>
      </w:r>
      <w:proofErr w:type="spellStart"/>
      <w:r w:rsidRPr="00FE0EE1">
        <w:rPr>
          <w:rFonts w:eastAsia="Times New Roman" w:cs="Times New Roman"/>
          <w:spacing w:val="-9"/>
          <w:szCs w:val="24"/>
        </w:rPr>
        <w:t>aus</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dem</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Auswärtigen</w:t>
      </w:r>
      <w:proofErr w:type="spellEnd"/>
      <w:r w:rsidRPr="00FE0EE1">
        <w:rPr>
          <w:rFonts w:eastAsia="Times New Roman" w:cs="Times New Roman"/>
          <w:spacing w:val="-9"/>
          <w:szCs w:val="24"/>
        </w:rPr>
        <w:t xml:space="preserve"> Amt. </w:t>
      </w:r>
      <w:proofErr w:type="spellStart"/>
      <w:r w:rsidRPr="00FE0EE1">
        <w:rPr>
          <w:rFonts w:eastAsia="Times New Roman" w:cs="Times New Roman"/>
          <w:spacing w:val="-9"/>
          <w:szCs w:val="24"/>
        </w:rPr>
        <w:t>Mit</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dem</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hochrangigen</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Treffen</w:t>
      </w:r>
      <w:proofErr w:type="spellEnd"/>
      <w:r w:rsidRPr="00FE0EE1">
        <w:rPr>
          <w:rFonts w:eastAsia="Times New Roman" w:cs="Times New Roman"/>
          <w:spacing w:val="-9"/>
          <w:szCs w:val="24"/>
        </w:rPr>
        <w:t xml:space="preserve"> auf </w:t>
      </w:r>
      <w:proofErr w:type="spellStart"/>
      <w:r w:rsidRPr="00FE0EE1">
        <w:rPr>
          <w:rFonts w:eastAsia="Times New Roman" w:cs="Times New Roman"/>
          <w:spacing w:val="-9"/>
          <w:szCs w:val="24"/>
        </w:rPr>
        <w:t>Ebene</w:t>
      </w:r>
      <w:proofErr w:type="spellEnd"/>
      <w:r w:rsidRPr="00FE0EE1">
        <w:rPr>
          <w:rFonts w:eastAsia="Times New Roman" w:cs="Times New Roman"/>
          <w:spacing w:val="-9"/>
          <w:szCs w:val="24"/>
        </w:rPr>
        <w:t xml:space="preserve"> der </w:t>
      </w:r>
      <w:proofErr w:type="spellStart"/>
      <w:r w:rsidRPr="00FE0EE1">
        <w:rPr>
          <w:rFonts w:eastAsia="Times New Roman" w:cs="Times New Roman"/>
          <w:spacing w:val="-9"/>
          <w:szCs w:val="24"/>
        </w:rPr>
        <w:t>Staats</w:t>
      </w:r>
      <w:proofErr w:type="spellEnd"/>
      <w:r w:rsidRPr="00FE0EE1">
        <w:rPr>
          <w:rFonts w:eastAsia="Times New Roman" w:cs="Times New Roman"/>
          <w:spacing w:val="-9"/>
          <w:szCs w:val="24"/>
        </w:rPr>
        <w:t xml:space="preserve">- und </w:t>
      </w:r>
      <w:proofErr w:type="spellStart"/>
      <w:r w:rsidRPr="00FE0EE1">
        <w:rPr>
          <w:rFonts w:eastAsia="Times New Roman" w:cs="Times New Roman"/>
          <w:spacing w:val="-9"/>
          <w:szCs w:val="24"/>
        </w:rPr>
        <w:t>Regierungschefs</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soll</w:t>
      </w:r>
      <w:proofErr w:type="spellEnd"/>
      <w:r w:rsidRPr="00FE0EE1">
        <w:rPr>
          <w:rFonts w:eastAsia="Times New Roman" w:cs="Times New Roman"/>
          <w:spacing w:val="-9"/>
          <w:szCs w:val="24"/>
        </w:rPr>
        <w:t xml:space="preserve"> am 22. September 2021 der 20. </w:t>
      </w:r>
      <w:proofErr w:type="spellStart"/>
      <w:r w:rsidRPr="00FE0EE1">
        <w:rPr>
          <w:rFonts w:eastAsia="Times New Roman" w:cs="Times New Roman"/>
          <w:spacing w:val="-9"/>
          <w:szCs w:val="24"/>
        </w:rPr>
        <w:t>Jahrestag</w:t>
      </w:r>
      <w:proofErr w:type="spellEnd"/>
      <w:r w:rsidRPr="00FE0EE1">
        <w:rPr>
          <w:rFonts w:eastAsia="Times New Roman" w:cs="Times New Roman"/>
          <w:spacing w:val="-9"/>
          <w:szCs w:val="24"/>
        </w:rPr>
        <w:t xml:space="preserve"> der </w:t>
      </w:r>
      <w:proofErr w:type="spellStart"/>
      <w:r w:rsidRPr="00FE0EE1">
        <w:rPr>
          <w:rFonts w:eastAsia="Times New Roman" w:cs="Times New Roman"/>
          <w:spacing w:val="-9"/>
          <w:szCs w:val="24"/>
        </w:rPr>
        <w:t>Erklärung</w:t>
      </w:r>
      <w:proofErr w:type="spellEnd"/>
      <w:r w:rsidRPr="00FE0EE1">
        <w:rPr>
          <w:rFonts w:eastAsia="Times New Roman" w:cs="Times New Roman"/>
          <w:spacing w:val="-9"/>
          <w:szCs w:val="24"/>
        </w:rPr>
        <w:t xml:space="preserve"> von Durban </w:t>
      </w:r>
      <w:proofErr w:type="spellStart"/>
      <w:r w:rsidRPr="00FE0EE1">
        <w:rPr>
          <w:rFonts w:eastAsia="Times New Roman" w:cs="Times New Roman"/>
          <w:spacing w:val="-9"/>
          <w:szCs w:val="24"/>
        </w:rPr>
        <w:t>gefeiert</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werden</w:t>
      </w:r>
      <w:proofErr w:type="spellEnd"/>
      <w:r w:rsidRPr="00FE0EE1">
        <w:rPr>
          <w:rFonts w:eastAsia="Times New Roman" w:cs="Times New Roman"/>
          <w:spacing w:val="-9"/>
          <w:szCs w:val="24"/>
        </w:rPr>
        <w:t>, die 2001 auf der UN-</w:t>
      </w:r>
      <w:proofErr w:type="spellStart"/>
      <w:r w:rsidRPr="00FE0EE1">
        <w:rPr>
          <w:rFonts w:eastAsia="Times New Roman" w:cs="Times New Roman"/>
          <w:spacing w:val="-9"/>
          <w:szCs w:val="24"/>
        </w:rPr>
        <w:t>Weltkonferenz</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gegen</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Rassismus</w:t>
      </w:r>
      <w:proofErr w:type="spellEnd"/>
      <w:r w:rsidRPr="00FE0EE1">
        <w:rPr>
          <w:rFonts w:eastAsia="Times New Roman" w:cs="Times New Roman"/>
          <w:spacing w:val="-9"/>
          <w:szCs w:val="24"/>
        </w:rPr>
        <w:t xml:space="preserve"> 2001 </w:t>
      </w:r>
      <w:proofErr w:type="spellStart"/>
      <w:r w:rsidRPr="00FE0EE1">
        <w:rPr>
          <w:rFonts w:eastAsia="Times New Roman" w:cs="Times New Roman"/>
          <w:spacing w:val="-9"/>
          <w:szCs w:val="24"/>
        </w:rPr>
        <w:t>im</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südafrikanischen</w:t>
      </w:r>
      <w:proofErr w:type="spellEnd"/>
      <w:r w:rsidRPr="00FE0EE1">
        <w:rPr>
          <w:rFonts w:eastAsia="Times New Roman" w:cs="Times New Roman"/>
          <w:spacing w:val="-9"/>
          <w:szCs w:val="24"/>
        </w:rPr>
        <w:t xml:space="preserve"> Durban </w:t>
      </w:r>
      <w:proofErr w:type="spellStart"/>
      <w:r w:rsidRPr="00FE0EE1">
        <w:rPr>
          <w:rFonts w:eastAsia="Times New Roman" w:cs="Times New Roman"/>
          <w:spacing w:val="-9"/>
          <w:szCs w:val="24"/>
        </w:rPr>
        <w:t>verabschiedet</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wurde</w:t>
      </w:r>
      <w:proofErr w:type="spellEnd"/>
      <w:r w:rsidRPr="00FE0EE1">
        <w:rPr>
          <w:rFonts w:eastAsia="Times New Roman" w:cs="Times New Roman"/>
          <w:spacing w:val="-9"/>
          <w:szCs w:val="24"/>
        </w:rPr>
        <w:t>.</w:t>
      </w:r>
    </w:p>
    <w:p w:rsidR="00FE0EE1" w:rsidRPr="00FE0EE1" w:rsidRDefault="00FE0EE1" w:rsidP="00FE0EE1">
      <w:pPr>
        <w:shd w:val="clear" w:color="auto" w:fill="FFFFFF"/>
        <w:spacing w:after="450" w:line="240" w:lineRule="auto"/>
        <w:rPr>
          <w:rFonts w:eastAsia="Times New Roman" w:cs="Times New Roman"/>
          <w:spacing w:val="-9"/>
          <w:szCs w:val="24"/>
        </w:rPr>
      </w:pPr>
      <w:r w:rsidRPr="00FE0EE1">
        <w:rPr>
          <w:rFonts w:eastAsia="Times New Roman" w:cs="Times New Roman"/>
          <w:spacing w:val="-9"/>
          <w:szCs w:val="24"/>
        </w:rPr>
        <w:t xml:space="preserve">In der </w:t>
      </w:r>
      <w:proofErr w:type="spellStart"/>
      <w:r w:rsidRPr="00FE0EE1">
        <w:rPr>
          <w:rFonts w:eastAsia="Times New Roman" w:cs="Times New Roman"/>
          <w:spacing w:val="-9"/>
          <w:szCs w:val="24"/>
        </w:rPr>
        <w:t>Erklärung</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wurde</w:t>
      </w:r>
      <w:proofErr w:type="spellEnd"/>
      <w:r w:rsidRPr="00FE0EE1">
        <w:rPr>
          <w:rFonts w:eastAsia="Times New Roman" w:cs="Times New Roman"/>
          <w:spacing w:val="-9"/>
          <w:szCs w:val="24"/>
        </w:rPr>
        <w:t xml:space="preserve"> Israel </w:t>
      </w:r>
      <w:proofErr w:type="spellStart"/>
      <w:r w:rsidRPr="00FE0EE1">
        <w:rPr>
          <w:rFonts w:eastAsia="Times New Roman" w:cs="Times New Roman"/>
          <w:spacing w:val="-9"/>
          <w:szCs w:val="24"/>
        </w:rPr>
        <w:t>dämonisiert</w:t>
      </w:r>
      <w:proofErr w:type="spellEnd"/>
      <w:r w:rsidRPr="00FE0EE1">
        <w:rPr>
          <w:rFonts w:eastAsia="Times New Roman" w:cs="Times New Roman"/>
          <w:spacing w:val="-9"/>
          <w:szCs w:val="24"/>
        </w:rPr>
        <w:t xml:space="preserve"> und </w:t>
      </w:r>
      <w:proofErr w:type="spellStart"/>
      <w:r w:rsidRPr="00FE0EE1">
        <w:rPr>
          <w:rFonts w:eastAsia="Times New Roman" w:cs="Times New Roman"/>
          <w:spacing w:val="-9"/>
          <w:szCs w:val="24"/>
        </w:rPr>
        <w:t>delegitimiert</w:t>
      </w:r>
      <w:proofErr w:type="spellEnd"/>
      <w:r w:rsidRPr="00FE0EE1">
        <w:rPr>
          <w:rFonts w:eastAsia="Times New Roman" w:cs="Times New Roman"/>
          <w:spacing w:val="-9"/>
          <w:szCs w:val="24"/>
        </w:rPr>
        <w:t xml:space="preserve">, auf </w:t>
      </w:r>
      <w:proofErr w:type="spellStart"/>
      <w:r w:rsidRPr="00FE0EE1">
        <w:rPr>
          <w:rFonts w:eastAsia="Times New Roman" w:cs="Times New Roman"/>
          <w:spacing w:val="-9"/>
          <w:szCs w:val="24"/>
        </w:rPr>
        <w:t>dem</w:t>
      </w:r>
      <w:proofErr w:type="spellEnd"/>
      <w:r w:rsidRPr="00FE0EE1">
        <w:rPr>
          <w:rFonts w:eastAsia="Times New Roman" w:cs="Times New Roman"/>
          <w:spacing w:val="-9"/>
          <w:szCs w:val="24"/>
        </w:rPr>
        <w:t xml:space="preserve"> parallel </w:t>
      </w:r>
      <w:proofErr w:type="spellStart"/>
      <w:r w:rsidRPr="00FE0EE1">
        <w:rPr>
          <w:rFonts w:eastAsia="Times New Roman" w:cs="Times New Roman"/>
          <w:spacing w:val="-9"/>
          <w:szCs w:val="24"/>
        </w:rPr>
        <w:t>stattfindenden</w:t>
      </w:r>
      <w:proofErr w:type="spellEnd"/>
      <w:r w:rsidRPr="00FE0EE1">
        <w:rPr>
          <w:rFonts w:eastAsia="Times New Roman" w:cs="Times New Roman"/>
          <w:spacing w:val="-9"/>
          <w:szCs w:val="24"/>
        </w:rPr>
        <w:t xml:space="preserve"> NGO-Forum </w:t>
      </w:r>
      <w:proofErr w:type="spellStart"/>
      <w:r w:rsidRPr="00FE0EE1">
        <w:rPr>
          <w:rFonts w:eastAsia="Times New Roman" w:cs="Times New Roman"/>
          <w:spacing w:val="-9"/>
          <w:szCs w:val="24"/>
        </w:rPr>
        <w:t>wurde</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Antisemitismus</w:t>
      </w:r>
      <w:proofErr w:type="spellEnd"/>
      <w:r w:rsidRPr="00FE0EE1">
        <w:rPr>
          <w:rFonts w:eastAsia="Times New Roman" w:cs="Times New Roman"/>
          <w:spacing w:val="-9"/>
          <w:szCs w:val="24"/>
        </w:rPr>
        <w:t xml:space="preserve"> und Holocaust-</w:t>
      </w:r>
      <w:proofErr w:type="spellStart"/>
      <w:r w:rsidRPr="00FE0EE1">
        <w:rPr>
          <w:rFonts w:eastAsia="Times New Roman" w:cs="Times New Roman"/>
          <w:spacing w:val="-9"/>
          <w:szCs w:val="24"/>
        </w:rPr>
        <w:t>Leugnung</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verbreitet</w:t>
      </w:r>
      <w:proofErr w:type="spellEnd"/>
      <w:r w:rsidRPr="00FE0EE1">
        <w:rPr>
          <w:rFonts w:eastAsia="Times New Roman" w:cs="Times New Roman"/>
          <w:spacing w:val="-9"/>
          <w:szCs w:val="24"/>
        </w:rPr>
        <w:t>. Die Durban-</w:t>
      </w:r>
      <w:proofErr w:type="spellStart"/>
      <w:r w:rsidRPr="00FE0EE1">
        <w:rPr>
          <w:rFonts w:eastAsia="Times New Roman" w:cs="Times New Roman"/>
          <w:spacing w:val="-9"/>
          <w:szCs w:val="24"/>
        </w:rPr>
        <w:t>Konferenz</w:t>
      </w:r>
      <w:proofErr w:type="spellEnd"/>
      <w:r w:rsidRPr="00FE0EE1">
        <w:rPr>
          <w:rFonts w:eastAsia="Times New Roman" w:cs="Times New Roman"/>
          <w:spacing w:val="-9"/>
          <w:szCs w:val="24"/>
        </w:rPr>
        <w:t xml:space="preserve"> gilt </w:t>
      </w:r>
      <w:proofErr w:type="spellStart"/>
      <w:r w:rsidRPr="00FE0EE1">
        <w:rPr>
          <w:rFonts w:eastAsia="Times New Roman" w:cs="Times New Roman"/>
          <w:spacing w:val="-9"/>
          <w:szCs w:val="24"/>
        </w:rPr>
        <w:t>als</w:t>
      </w:r>
      <w:proofErr w:type="spellEnd"/>
      <w:r w:rsidRPr="00FE0EE1">
        <w:rPr>
          <w:rFonts w:eastAsia="Times New Roman" w:cs="Times New Roman"/>
          <w:spacing w:val="-9"/>
          <w:szCs w:val="24"/>
        </w:rPr>
        <w:t xml:space="preserve"> </w:t>
      </w:r>
      <w:proofErr w:type="spellStart"/>
      <w:r w:rsidRPr="00FE0EE1">
        <w:rPr>
          <w:rFonts w:eastAsia="Times New Roman" w:cs="Times New Roman"/>
          <w:spacing w:val="-9"/>
          <w:szCs w:val="24"/>
        </w:rPr>
        <w:t>Geburtsstunde</w:t>
      </w:r>
      <w:proofErr w:type="spellEnd"/>
      <w:r w:rsidRPr="00FE0EE1">
        <w:rPr>
          <w:rFonts w:eastAsia="Times New Roman" w:cs="Times New Roman"/>
          <w:spacing w:val="-9"/>
          <w:szCs w:val="24"/>
        </w:rPr>
        <w:t xml:space="preserve"> der </w:t>
      </w:r>
      <w:proofErr w:type="spellStart"/>
      <w:r w:rsidRPr="00FE0EE1">
        <w:rPr>
          <w:rFonts w:eastAsia="Times New Roman" w:cs="Times New Roman"/>
          <w:spacing w:val="-9"/>
          <w:szCs w:val="24"/>
        </w:rPr>
        <w:t>antisemitischen</w:t>
      </w:r>
      <w:proofErr w:type="spellEnd"/>
      <w:r w:rsidRPr="00FE0EE1">
        <w:rPr>
          <w:rFonts w:eastAsia="Times New Roman" w:cs="Times New Roman"/>
          <w:spacing w:val="-9"/>
          <w:szCs w:val="24"/>
        </w:rPr>
        <w:t> </w:t>
      </w:r>
      <w:hyperlink r:id="rId9" w:tgtFrame="_blank" w:history="1">
        <w:r w:rsidRPr="00FE0EE1">
          <w:rPr>
            <w:rFonts w:eastAsia="Times New Roman" w:cs="Times New Roman"/>
            <w:spacing w:val="-9"/>
            <w:szCs w:val="24"/>
            <w:u w:val="single"/>
          </w:rPr>
          <w:t>Israel-</w:t>
        </w:r>
        <w:proofErr w:type="spellStart"/>
        <w:r w:rsidRPr="00FE0EE1">
          <w:rPr>
            <w:rFonts w:eastAsia="Times New Roman" w:cs="Times New Roman"/>
            <w:spacing w:val="-9"/>
            <w:szCs w:val="24"/>
            <w:u w:val="single"/>
          </w:rPr>
          <w:t>Boykottkampagne</w:t>
        </w:r>
        <w:proofErr w:type="spellEnd"/>
        <w:r w:rsidRPr="00FE0EE1">
          <w:rPr>
            <w:rFonts w:eastAsia="Times New Roman" w:cs="Times New Roman"/>
            <w:spacing w:val="-9"/>
            <w:szCs w:val="24"/>
            <w:u w:val="single"/>
          </w:rPr>
          <w:t xml:space="preserve"> BDS</w:t>
        </w:r>
      </w:hyperlink>
      <w:r w:rsidRPr="00FE0EE1">
        <w:rPr>
          <w:rFonts w:eastAsia="Times New Roman" w:cs="Times New Roman"/>
          <w:spacing w:val="-9"/>
          <w:szCs w:val="24"/>
        </w:rPr>
        <w:t>.</w:t>
      </w:r>
    </w:p>
    <w:p w:rsidR="00FE0EE1" w:rsidRPr="00FE0EE1" w:rsidRDefault="00FE0EE1" w:rsidP="00FE0EE1">
      <w:pPr>
        <w:pStyle w:val="NormalWeb"/>
        <w:spacing w:before="0" w:beforeAutospacing="0" w:after="450" w:afterAutospacing="0"/>
      </w:pPr>
      <w:proofErr w:type="spellStart"/>
      <w:r w:rsidRPr="00FE0EE1">
        <w:t>Zuvor</w:t>
      </w:r>
      <w:proofErr w:type="spellEnd"/>
      <w:r w:rsidRPr="00FE0EE1">
        <w:t xml:space="preserve"> </w:t>
      </w:r>
      <w:proofErr w:type="spellStart"/>
      <w:r w:rsidRPr="00FE0EE1">
        <w:t>hatten</w:t>
      </w:r>
      <w:proofErr w:type="spellEnd"/>
      <w:r w:rsidRPr="00FE0EE1">
        <w:t xml:space="preserve"> </w:t>
      </w:r>
      <w:proofErr w:type="spellStart"/>
      <w:r w:rsidRPr="00FE0EE1">
        <w:t>bereits</w:t>
      </w:r>
      <w:proofErr w:type="spellEnd"/>
      <w:r w:rsidRPr="00FE0EE1">
        <w:t xml:space="preserve"> </w:t>
      </w:r>
      <w:proofErr w:type="spellStart"/>
      <w:r w:rsidRPr="00FE0EE1">
        <w:t>Australien</w:t>
      </w:r>
      <w:proofErr w:type="spellEnd"/>
      <w:r w:rsidRPr="00FE0EE1">
        <w:t xml:space="preserve">, </w:t>
      </w:r>
      <w:proofErr w:type="spellStart"/>
      <w:r w:rsidRPr="00FE0EE1">
        <w:t>Großbritannien</w:t>
      </w:r>
      <w:proofErr w:type="spellEnd"/>
      <w:r w:rsidRPr="00FE0EE1">
        <w:t xml:space="preserve">, Israel, </w:t>
      </w:r>
      <w:proofErr w:type="spellStart"/>
      <w:r w:rsidRPr="00FE0EE1">
        <w:t>Kanada</w:t>
      </w:r>
      <w:proofErr w:type="spellEnd"/>
      <w:r w:rsidRPr="00FE0EE1">
        <w:t xml:space="preserve">, </w:t>
      </w:r>
      <w:proofErr w:type="spellStart"/>
      <w:r w:rsidRPr="00FE0EE1">
        <w:t>Niederlande</w:t>
      </w:r>
      <w:proofErr w:type="spellEnd"/>
      <w:r w:rsidRPr="00FE0EE1">
        <w:t xml:space="preserve">, </w:t>
      </w:r>
      <w:proofErr w:type="spellStart"/>
      <w:r w:rsidRPr="00FE0EE1">
        <w:t>Österreich</w:t>
      </w:r>
      <w:proofErr w:type="spellEnd"/>
      <w:r w:rsidRPr="00FE0EE1">
        <w:t xml:space="preserve">, </w:t>
      </w:r>
      <w:proofErr w:type="spellStart"/>
      <w:r w:rsidRPr="00FE0EE1">
        <w:t>Tschechien</w:t>
      </w:r>
      <w:proofErr w:type="spellEnd"/>
      <w:r w:rsidRPr="00FE0EE1">
        <w:t xml:space="preserve">, </w:t>
      </w:r>
      <w:proofErr w:type="spellStart"/>
      <w:r w:rsidRPr="00FE0EE1">
        <w:t>Ungarn</w:t>
      </w:r>
      <w:proofErr w:type="spellEnd"/>
      <w:r w:rsidRPr="00FE0EE1">
        <w:t xml:space="preserve"> und die USA die </w:t>
      </w:r>
      <w:proofErr w:type="spellStart"/>
      <w:r w:rsidRPr="00FE0EE1">
        <w:t>Teilnahme</w:t>
      </w:r>
      <w:proofErr w:type="spellEnd"/>
      <w:r w:rsidRPr="00FE0EE1">
        <w:t xml:space="preserve"> an der </w:t>
      </w:r>
      <w:proofErr w:type="spellStart"/>
      <w:r w:rsidRPr="00FE0EE1">
        <w:t>Jubiläumskonferenz</w:t>
      </w:r>
      <w:proofErr w:type="spellEnd"/>
      <w:r w:rsidRPr="00FE0EE1">
        <w:t xml:space="preserve"> </w:t>
      </w:r>
      <w:proofErr w:type="spellStart"/>
      <w:r w:rsidRPr="00FE0EE1">
        <w:t>abgesagt</w:t>
      </w:r>
      <w:proofErr w:type="spellEnd"/>
      <w:r w:rsidRPr="00FE0EE1">
        <w:t xml:space="preserve"> und dies </w:t>
      </w:r>
      <w:proofErr w:type="spellStart"/>
      <w:r w:rsidRPr="00FE0EE1">
        <w:t>mit</w:t>
      </w:r>
      <w:proofErr w:type="spellEnd"/>
      <w:r w:rsidRPr="00FE0EE1">
        <w:t xml:space="preserve"> </w:t>
      </w:r>
      <w:proofErr w:type="spellStart"/>
      <w:r w:rsidRPr="00FE0EE1">
        <w:t>Sorgen</w:t>
      </w:r>
      <w:proofErr w:type="spellEnd"/>
      <w:r w:rsidRPr="00FE0EE1">
        <w:t xml:space="preserve"> </w:t>
      </w:r>
      <w:proofErr w:type="spellStart"/>
      <w:r w:rsidRPr="00FE0EE1">
        <w:t>vor</w:t>
      </w:r>
      <w:proofErr w:type="spellEnd"/>
      <w:r w:rsidRPr="00FE0EE1">
        <w:t xml:space="preserve"> </w:t>
      </w:r>
      <w:proofErr w:type="spellStart"/>
      <w:r w:rsidRPr="00FE0EE1">
        <w:t>einer</w:t>
      </w:r>
      <w:proofErr w:type="spellEnd"/>
      <w:r w:rsidRPr="00FE0EE1">
        <w:t xml:space="preserve"> </w:t>
      </w:r>
      <w:proofErr w:type="spellStart"/>
      <w:r w:rsidRPr="00FE0EE1">
        <w:t>erneuten</w:t>
      </w:r>
      <w:proofErr w:type="spellEnd"/>
      <w:r w:rsidRPr="00FE0EE1">
        <w:t xml:space="preserve"> </w:t>
      </w:r>
      <w:proofErr w:type="spellStart"/>
      <w:r w:rsidRPr="00FE0EE1">
        <w:t>Verunglimpfung</w:t>
      </w:r>
      <w:proofErr w:type="spellEnd"/>
      <w:r w:rsidRPr="00FE0EE1">
        <w:t xml:space="preserve"> </w:t>
      </w:r>
      <w:proofErr w:type="spellStart"/>
      <w:r w:rsidRPr="00FE0EE1">
        <w:t>Israels</w:t>
      </w:r>
      <w:proofErr w:type="spellEnd"/>
      <w:r w:rsidRPr="00FE0EE1">
        <w:t xml:space="preserve"> </w:t>
      </w:r>
      <w:proofErr w:type="spellStart"/>
      <w:r w:rsidRPr="00FE0EE1">
        <w:t>begründet</w:t>
      </w:r>
      <w:proofErr w:type="spellEnd"/>
      <w:r w:rsidRPr="00FE0EE1">
        <w:t xml:space="preserve">. </w:t>
      </w:r>
      <w:proofErr w:type="spellStart"/>
      <w:r w:rsidRPr="00FE0EE1">
        <w:t>Aus</w:t>
      </w:r>
      <w:proofErr w:type="spellEnd"/>
      <w:r w:rsidRPr="00FE0EE1">
        <w:t xml:space="preserve"> </w:t>
      </w:r>
      <w:proofErr w:type="spellStart"/>
      <w:r w:rsidRPr="00FE0EE1">
        <w:t>dem</w:t>
      </w:r>
      <w:proofErr w:type="spellEnd"/>
      <w:r w:rsidRPr="00FE0EE1">
        <w:t xml:space="preserve"> </w:t>
      </w:r>
      <w:proofErr w:type="spellStart"/>
      <w:r w:rsidRPr="00FE0EE1">
        <w:t>Auswärtigen</w:t>
      </w:r>
      <w:proofErr w:type="spellEnd"/>
      <w:r w:rsidRPr="00FE0EE1">
        <w:t xml:space="preserve"> </w:t>
      </w:r>
      <w:proofErr w:type="spellStart"/>
      <w:r w:rsidRPr="00FE0EE1">
        <w:t>Amt</w:t>
      </w:r>
      <w:proofErr w:type="spellEnd"/>
      <w:r w:rsidRPr="00FE0EE1">
        <w:t xml:space="preserve"> war </w:t>
      </w:r>
      <w:proofErr w:type="spellStart"/>
      <w:r w:rsidRPr="00FE0EE1">
        <w:t>keine</w:t>
      </w:r>
      <w:proofErr w:type="spellEnd"/>
      <w:r w:rsidRPr="00FE0EE1">
        <w:t xml:space="preserve"> </w:t>
      </w:r>
      <w:proofErr w:type="spellStart"/>
      <w:r w:rsidRPr="00FE0EE1">
        <w:t>Begründung</w:t>
      </w:r>
      <w:proofErr w:type="spellEnd"/>
      <w:r w:rsidRPr="00FE0EE1">
        <w:t xml:space="preserve"> </w:t>
      </w:r>
      <w:proofErr w:type="spellStart"/>
      <w:r w:rsidRPr="00FE0EE1">
        <w:t>für</w:t>
      </w:r>
      <w:proofErr w:type="spellEnd"/>
      <w:r w:rsidRPr="00FE0EE1">
        <w:t xml:space="preserve"> die </w:t>
      </w:r>
      <w:proofErr w:type="spellStart"/>
      <w:r w:rsidRPr="00FE0EE1">
        <w:t>Verweigerung</w:t>
      </w:r>
      <w:proofErr w:type="spellEnd"/>
      <w:r w:rsidRPr="00FE0EE1">
        <w:t xml:space="preserve"> der </w:t>
      </w:r>
      <w:proofErr w:type="spellStart"/>
      <w:r w:rsidRPr="00FE0EE1">
        <w:t>Teilnahme</w:t>
      </w:r>
      <w:proofErr w:type="spellEnd"/>
      <w:r w:rsidRPr="00FE0EE1">
        <w:t xml:space="preserve"> an der </w:t>
      </w:r>
      <w:proofErr w:type="spellStart"/>
      <w:r w:rsidRPr="00FE0EE1">
        <w:t>Konferenz</w:t>
      </w:r>
      <w:proofErr w:type="spellEnd"/>
      <w:r w:rsidRPr="00FE0EE1">
        <w:t xml:space="preserve"> </w:t>
      </w:r>
      <w:proofErr w:type="spellStart"/>
      <w:r w:rsidRPr="00FE0EE1">
        <w:t>zu</w:t>
      </w:r>
      <w:proofErr w:type="spellEnd"/>
      <w:r w:rsidRPr="00FE0EE1">
        <w:t xml:space="preserve"> </w:t>
      </w:r>
      <w:proofErr w:type="spellStart"/>
      <w:r w:rsidRPr="00FE0EE1">
        <w:t>hören</w:t>
      </w:r>
      <w:proofErr w:type="spellEnd"/>
      <w:r w:rsidRPr="00FE0EE1">
        <w:t>.</w:t>
      </w:r>
    </w:p>
    <w:bookmarkEnd w:id="1"/>
    <w:p w:rsidR="00FE0EE1" w:rsidRPr="00FE0EE1" w:rsidRDefault="00FE0EE1" w:rsidP="00FE0EE1">
      <w:pPr>
        <w:spacing w:line="240" w:lineRule="auto"/>
        <w:rPr>
          <w:rFonts w:cs="Times New Roman"/>
          <w:szCs w:val="24"/>
        </w:rPr>
      </w:pPr>
    </w:p>
    <w:sectPr w:rsidR="00FE0EE1" w:rsidRPr="00FE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30"/>
    <w:rsid w:val="007733EE"/>
    <w:rsid w:val="00807D30"/>
    <w:rsid w:val="00877E19"/>
    <w:rsid w:val="00A86523"/>
    <w:rsid w:val="00AE203F"/>
    <w:rsid w:val="00BF2241"/>
    <w:rsid w:val="00FE0EE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A5D3"/>
  <w15:chartTrackingRefBased/>
  <w15:docId w15:val="{B7D398A7-D578-4476-905B-A3BA765B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807D3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D3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07D30"/>
    <w:rPr>
      <w:color w:val="0000FF"/>
      <w:u w:val="single"/>
    </w:rPr>
  </w:style>
  <w:style w:type="character" w:customStyle="1" w:styleId="c-authorby-line">
    <w:name w:val="c-author__by-line"/>
    <w:basedOn w:val="DefaultParagraphFont"/>
    <w:rsid w:val="00FE0EE1"/>
  </w:style>
  <w:style w:type="character" w:customStyle="1" w:styleId="c-social-baricon-element">
    <w:name w:val="c-social-bar__icon-element"/>
    <w:basedOn w:val="DefaultParagraphFont"/>
    <w:rsid w:val="00FE0EE1"/>
  </w:style>
  <w:style w:type="character" w:customStyle="1" w:styleId="c-social-baricon-label">
    <w:name w:val="c-social-bar__icon-label"/>
    <w:basedOn w:val="DefaultParagraphFont"/>
    <w:rsid w:val="00FE0EE1"/>
  </w:style>
  <w:style w:type="paragraph" w:styleId="NormalWeb">
    <w:name w:val="Normal (Web)"/>
    <w:basedOn w:val="Normal"/>
    <w:uiPriority w:val="99"/>
    <w:semiHidden/>
    <w:unhideWhenUsed/>
    <w:rsid w:val="00FE0EE1"/>
    <w:pPr>
      <w:spacing w:before="100" w:beforeAutospacing="1" w:after="100" w:afterAutospacing="1" w:line="240" w:lineRule="auto"/>
    </w:pPr>
    <w:rPr>
      <w:rFonts w:eastAsia="Times New Roman" w:cs="Times New Roman"/>
      <w:szCs w:val="24"/>
    </w:rPr>
  </w:style>
  <w:style w:type="character" w:customStyle="1" w:styleId="c-article-textdrop-cap">
    <w:name w:val="c-article-text__drop-cap"/>
    <w:basedOn w:val="DefaultParagraphFont"/>
    <w:rsid w:val="00FE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0336">
      <w:bodyDiv w:val="1"/>
      <w:marLeft w:val="0"/>
      <w:marRight w:val="0"/>
      <w:marTop w:val="0"/>
      <w:marBottom w:val="0"/>
      <w:divBdr>
        <w:top w:val="none" w:sz="0" w:space="0" w:color="auto"/>
        <w:left w:val="none" w:sz="0" w:space="0" w:color="auto"/>
        <w:bottom w:val="none" w:sz="0" w:space="0" w:color="auto"/>
        <w:right w:val="none" w:sz="0" w:space="0" w:color="auto"/>
      </w:divBdr>
    </w:div>
    <w:div w:id="181941906">
      <w:bodyDiv w:val="1"/>
      <w:marLeft w:val="0"/>
      <w:marRight w:val="0"/>
      <w:marTop w:val="0"/>
      <w:marBottom w:val="0"/>
      <w:divBdr>
        <w:top w:val="none" w:sz="0" w:space="0" w:color="auto"/>
        <w:left w:val="none" w:sz="0" w:space="0" w:color="auto"/>
        <w:bottom w:val="none" w:sz="0" w:space="0" w:color="auto"/>
        <w:right w:val="none" w:sz="0" w:space="0" w:color="auto"/>
      </w:divBdr>
    </w:div>
    <w:div w:id="1005404916">
      <w:bodyDiv w:val="1"/>
      <w:marLeft w:val="0"/>
      <w:marRight w:val="0"/>
      <w:marTop w:val="0"/>
      <w:marBottom w:val="0"/>
      <w:divBdr>
        <w:top w:val="none" w:sz="0" w:space="0" w:color="auto"/>
        <w:left w:val="none" w:sz="0" w:space="0" w:color="auto"/>
        <w:bottom w:val="none" w:sz="0" w:space="0" w:color="auto"/>
        <w:right w:val="none" w:sz="0" w:space="0" w:color="auto"/>
      </w:divBdr>
      <w:divsChild>
        <w:div w:id="1288660262">
          <w:marLeft w:val="0"/>
          <w:marRight w:val="0"/>
          <w:marTop w:val="0"/>
          <w:marBottom w:val="270"/>
          <w:divBdr>
            <w:top w:val="none" w:sz="0" w:space="0" w:color="auto"/>
            <w:left w:val="none" w:sz="0" w:space="0" w:color="auto"/>
            <w:bottom w:val="none" w:sz="0" w:space="0" w:color="auto"/>
            <w:right w:val="none" w:sz="0" w:space="0" w:color="auto"/>
          </w:divBdr>
          <w:divsChild>
            <w:div w:id="1398090600">
              <w:marLeft w:val="0"/>
              <w:marRight w:val="0"/>
              <w:marTop w:val="0"/>
              <w:marBottom w:val="0"/>
              <w:divBdr>
                <w:top w:val="none" w:sz="0" w:space="0" w:color="auto"/>
                <w:left w:val="none" w:sz="0" w:space="0" w:color="auto"/>
                <w:bottom w:val="none" w:sz="0" w:space="0" w:color="auto"/>
                <w:right w:val="none" w:sz="0" w:space="0" w:color="auto"/>
              </w:divBdr>
              <w:divsChild>
                <w:div w:id="3061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8182">
          <w:marLeft w:val="0"/>
          <w:marRight w:val="0"/>
          <w:marTop w:val="0"/>
          <w:marBottom w:val="270"/>
          <w:divBdr>
            <w:top w:val="none" w:sz="0" w:space="0" w:color="auto"/>
            <w:left w:val="none" w:sz="0" w:space="0" w:color="auto"/>
            <w:bottom w:val="none" w:sz="0" w:space="0" w:color="auto"/>
            <w:right w:val="none" w:sz="0" w:space="0" w:color="auto"/>
          </w:divBdr>
          <w:divsChild>
            <w:div w:id="1522815920">
              <w:marLeft w:val="75"/>
              <w:marRight w:val="0"/>
              <w:marTop w:val="0"/>
              <w:marBottom w:val="0"/>
              <w:divBdr>
                <w:top w:val="none" w:sz="0" w:space="0" w:color="auto"/>
                <w:left w:val="none" w:sz="0" w:space="0" w:color="auto"/>
                <w:bottom w:val="none" w:sz="0" w:space="0" w:color="auto"/>
                <w:right w:val="none" w:sz="0" w:space="0" w:color="auto"/>
              </w:divBdr>
              <w:divsChild>
                <w:div w:id="19944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179">
          <w:marLeft w:val="0"/>
          <w:marRight w:val="0"/>
          <w:marTop w:val="0"/>
          <w:marBottom w:val="300"/>
          <w:divBdr>
            <w:top w:val="none" w:sz="0" w:space="0" w:color="auto"/>
            <w:left w:val="none" w:sz="0" w:space="0" w:color="auto"/>
            <w:bottom w:val="none" w:sz="0" w:space="0" w:color="auto"/>
            <w:right w:val="none" w:sz="0" w:space="0" w:color="auto"/>
          </w:divBdr>
        </w:div>
      </w:divsChild>
    </w:div>
    <w:div w:id="1677921349">
      <w:bodyDiv w:val="1"/>
      <w:marLeft w:val="0"/>
      <w:marRight w:val="0"/>
      <w:marTop w:val="0"/>
      <w:marBottom w:val="0"/>
      <w:divBdr>
        <w:top w:val="none" w:sz="0" w:space="0" w:color="auto"/>
        <w:left w:val="none" w:sz="0" w:space="0" w:color="auto"/>
        <w:bottom w:val="none" w:sz="0" w:space="0" w:color="auto"/>
        <w:right w:val="none" w:sz="0" w:space="0" w:color="auto"/>
      </w:divBdr>
      <w:divsChild>
        <w:div w:id="265767966">
          <w:marLeft w:val="0"/>
          <w:marRight w:val="0"/>
          <w:marTop w:val="0"/>
          <w:marBottom w:val="0"/>
          <w:divBdr>
            <w:top w:val="none" w:sz="0" w:space="0" w:color="auto"/>
            <w:left w:val="none" w:sz="0" w:space="0" w:color="auto"/>
            <w:bottom w:val="none" w:sz="0" w:space="0" w:color="auto"/>
            <w:right w:val="none" w:sz="0" w:space="0" w:color="auto"/>
          </w:divBdr>
          <w:divsChild>
            <w:div w:id="8593138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3457073">
      <w:bodyDiv w:val="1"/>
      <w:marLeft w:val="0"/>
      <w:marRight w:val="0"/>
      <w:marTop w:val="0"/>
      <w:marBottom w:val="0"/>
      <w:divBdr>
        <w:top w:val="none" w:sz="0" w:space="0" w:color="auto"/>
        <w:left w:val="none" w:sz="0" w:space="0" w:color="auto"/>
        <w:bottom w:val="none" w:sz="0" w:space="0" w:color="auto"/>
        <w:right w:val="none" w:sz="0" w:space="0" w:color="auto"/>
      </w:divBdr>
      <w:divsChild>
        <w:div w:id="2138329515">
          <w:marLeft w:val="0"/>
          <w:marRight w:val="0"/>
          <w:marTop w:val="0"/>
          <w:marBottom w:val="270"/>
          <w:divBdr>
            <w:top w:val="none" w:sz="0" w:space="0" w:color="auto"/>
            <w:left w:val="none" w:sz="0" w:space="0" w:color="auto"/>
            <w:bottom w:val="none" w:sz="0" w:space="0" w:color="auto"/>
            <w:right w:val="none" w:sz="0" w:space="0" w:color="auto"/>
          </w:divBdr>
          <w:divsChild>
            <w:div w:id="1131552163">
              <w:marLeft w:val="0"/>
              <w:marRight w:val="0"/>
              <w:marTop w:val="0"/>
              <w:marBottom w:val="0"/>
              <w:divBdr>
                <w:top w:val="none" w:sz="0" w:space="0" w:color="auto"/>
                <w:left w:val="none" w:sz="0" w:space="0" w:color="auto"/>
                <w:bottom w:val="none" w:sz="0" w:space="0" w:color="auto"/>
                <w:right w:val="none" w:sz="0" w:space="0" w:color="auto"/>
              </w:divBdr>
            </w:div>
          </w:divsChild>
        </w:div>
        <w:div w:id="465128734">
          <w:marLeft w:val="0"/>
          <w:marRight w:val="0"/>
          <w:marTop w:val="0"/>
          <w:marBottom w:val="270"/>
          <w:divBdr>
            <w:top w:val="none" w:sz="0" w:space="0" w:color="auto"/>
            <w:left w:val="none" w:sz="0" w:space="0" w:color="auto"/>
            <w:bottom w:val="none" w:sz="0" w:space="0" w:color="auto"/>
            <w:right w:val="none" w:sz="0" w:space="0" w:color="auto"/>
          </w:divBdr>
        </w:div>
        <w:div w:id="1570067963">
          <w:marLeft w:val="0"/>
          <w:marRight w:val="0"/>
          <w:marTop w:val="0"/>
          <w:marBottom w:val="270"/>
          <w:divBdr>
            <w:top w:val="none" w:sz="0" w:space="0" w:color="auto"/>
            <w:left w:val="none" w:sz="0" w:space="0" w:color="auto"/>
            <w:bottom w:val="none" w:sz="0" w:space="0" w:color="auto"/>
            <w:right w:val="none" w:sz="0" w:space="0" w:color="auto"/>
          </w:divBdr>
          <w:divsChild>
            <w:div w:id="614796425">
              <w:marLeft w:val="0"/>
              <w:marRight w:val="0"/>
              <w:marTop w:val="0"/>
              <w:marBottom w:val="0"/>
              <w:divBdr>
                <w:top w:val="none" w:sz="0" w:space="0" w:color="auto"/>
                <w:left w:val="none" w:sz="0" w:space="0" w:color="auto"/>
                <w:bottom w:val="none" w:sz="0" w:space="0" w:color="auto"/>
                <w:right w:val="none" w:sz="0" w:space="0" w:color="auto"/>
              </w:divBdr>
              <w:divsChild>
                <w:div w:id="654187197">
                  <w:marLeft w:val="0"/>
                  <w:marRight w:val="150"/>
                  <w:marTop w:val="0"/>
                  <w:marBottom w:val="0"/>
                  <w:divBdr>
                    <w:top w:val="none" w:sz="0" w:space="0" w:color="auto"/>
                    <w:left w:val="none" w:sz="0" w:space="0" w:color="auto"/>
                    <w:bottom w:val="none" w:sz="0" w:space="0" w:color="auto"/>
                    <w:right w:val="none" w:sz="0" w:space="0" w:color="auto"/>
                  </w:divBdr>
                  <w:divsChild>
                    <w:div w:id="89740485">
                      <w:marLeft w:val="0"/>
                      <w:marRight w:val="0"/>
                      <w:marTop w:val="0"/>
                      <w:marBottom w:val="0"/>
                      <w:divBdr>
                        <w:top w:val="none" w:sz="0" w:space="0" w:color="auto"/>
                        <w:left w:val="none" w:sz="0" w:space="0" w:color="auto"/>
                        <w:bottom w:val="none" w:sz="0" w:space="0" w:color="auto"/>
                        <w:right w:val="none" w:sz="0" w:space="0" w:color="auto"/>
                      </w:divBdr>
                    </w:div>
                  </w:divsChild>
                </w:div>
                <w:div w:id="1316452064">
                  <w:marLeft w:val="0"/>
                  <w:marRight w:val="0"/>
                  <w:marTop w:val="0"/>
                  <w:marBottom w:val="0"/>
                  <w:divBdr>
                    <w:top w:val="none" w:sz="0" w:space="0" w:color="auto"/>
                    <w:left w:val="none" w:sz="0" w:space="0" w:color="auto"/>
                    <w:bottom w:val="none" w:sz="0" w:space="0" w:color="auto"/>
                    <w:right w:val="none" w:sz="0" w:space="0" w:color="auto"/>
                  </w:divBdr>
                  <w:divsChild>
                    <w:div w:id="12546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t.de/politik/deutschland/article232713197/Durban-IV-Bundesregierung-boykottiert-umstrittene-Konferenz-der-UN.html" TargetMode="External"/><Relationship Id="rId3" Type="http://schemas.openxmlformats.org/officeDocument/2006/relationships/webSettings" Target="webSettings.xml"/><Relationship Id="rId7" Type="http://schemas.openxmlformats.org/officeDocument/2006/relationships/hyperlink" Target="https://www-welt-de.translate.goog/autor/frederik-schindler/?_x_tr_sl=de&amp;_x_tr_tl=en&amp;_x_tr_hl=en&amp;_x_tr_pto=ajax,op,sc,el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t-de.translate.goog/kultur/article222597428/BDS-und-Meinungsfreiheit-Die-Kritik-der-Intellektuellen.html?_x_tr_sl=de&amp;_x_tr_tl=en&amp;_x_tr_hl=en&amp;_x_tr_pto=ajax,sc,elem" TargetMode="External"/><Relationship Id="rId11" Type="http://schemas.openxmlformats.org/officeDocument/2006/relationships/theme" Target="theme/theme1.xml"/><Relationship Id="rId5" Type="http://schemas.openxmlformats.org/officeDocument/2006/relationships/hyperlink" Target="https://www.welt.de/politik/deutschland/article232713197/Durban-IV-Bundesregierung-boykottiert-umstrittene-Konferenz-der-UN.html" TargetMode="External"/><Relationship Id="rId10" Type="http://schemas.openxmlformats.org/officeDocument/2006/relationships/fontTable" Target="fontTable.xml"/><Relationship Id="rId4" Type="http://schemas.openxmlformats.org/officeDocument/2006/relationships/hyperlink" Target="https://www-welt-de.translate.goog/autor/frederik-schindler/?_x_tr_sl=de&amp;_x_tr_tl=en&amp;_x_tr_hl=en&amp;_x_tr_pto=ajax,sc,elem" TargetMode="External"/><Relationship Id="rId9" Type="http://schemas.openxmlformats.org/officeDocument/2006/relationships/hyperlink" Target="https://www-welt-de.translate.goog/kultur/article222597428/BDS-und-Meinungsfreiheit-Die-Kritik-der-Intellektuellen.html?_x_tr_sl=de&amp;_x_tr_tl=en&amp;_x_tr_hl=en&amp;_x_tr_pto=ajax,op,sc,e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2021-07-29T19:56:00Z</dcterms:created>
  <dcterms:modified xsi:type="dcterms:W3CDTF">2021-07-29T20:03:00Z</dcterms:modified>
</cp:coreProperties>
</file>