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759F1" w14:textId="1EEE754A" w:rsidR="006027FB" w:rsidRPr="002F6FF8" w:rsidRDefault="002F6FF8">
      <w:pPr>
        <w:rPr>
          <w:rFonts w:cs="Times New Roman"/>
          <w:sz w:val="40"/>
          <w:szCs w:val="40"/>
        </w:rPr>
      </w:pPr>
      <w:bookmarkStart w:id="0" w:name="_GoBack"/>
      <w:r w:rsidRPr="002F6FF8">
        <w:rPr>
          <w:rFonts w:cs="Times New Roman"/>
          <w:sz w:val="40"/>
          <w:szCs w:val="40"/>
        </w:rPr>
        <w:t>Palestinian Journalist Tells How Hamas Brings Kids to Front Line to Die</w:t>
      </w:r>
    </w:p>
    <w:bookmarkEnd w:id="0"/>
    <w:p w14:paraId="3D166A3B" w14:textId="35239DFD" w:rsidR="002F6FF8" w:rsidRPr="002F6FF8" w:rsidRDefault="002F6FF8" w:rsidP="002F6FF8">
      <w:pPr>
        <w:spacing w:after="0" w:line="240" w:lineRule="auto"/>
        <w:rPr>
          <w:rFonts w:cs="Times New Roman"/>
          <w:szCs w:val="24"/>
        </w:rPr>
      </w:pPr>
      <w:r w:rsidRPr="002F6FF8">
        <w:rPr>
          <w:rFonts w:cs="Times New Roman"/>
          <w:szCs w:val="24"/>
        </w:rPr>
        <w:t>July 25, 2019</w:t>
      </w:r>
    </w:p>
    <w:p w14:paraId="3270D48B" w14:textId="09366589" w:rsidR="002F6FF8" w:rsidRPr="002F6FF8" w:rsidRDefault="002F6FF8" w:rsidP="002F6FF8">
      <w:pPr>
        <w:spacing w:after="0" w:line="240" w:lineRule="auto"/>
        <w:rPr>
          <w:rFonts w:cs="Times New Roman"/>
          <w:szCs w:val="24"/>
        </w:rPr>
      </w:pPr>
      <w:r w:rsidRPr="002F6FF8">
        <w:rPr>
          <w:rFonts w:cs="Times New Roman"/>
          <w:szCs w:val="24"/>
        </w:rPr>
        <w:t>The Jerusalem Post</w:t>
      </w:r>
    </w:p>
    <w:p w14:paraId="06E1ED00" w14:textId="477CC0CE" w:rsidR="002F6FF8" w:rsidRPr="002F6FF8" w:rsidRDefault="002F6FF8" w:rsidP="002F6FF8">
      <w:pPr>
        <w:spacing w:after="0" w:line="240" w:lineRule="auto"/>
        <w:rPr>
          <w:rFonts w:cs="Times New Roman"/>
          <w:szCs w:val="24"/>
        </w:rPr>
      </w:pPr>
      <w:hyperlink r:id="rId4" w:history="1">
        <w:r w:rsidRPr="002F6FF8">
          <w:rPr>
            <w:rStyle w:val="Hyperlink"/>
            <w:rFonts w:cs="Times New Roman"/>
            <w:color w:val="auto"/>
            <w:szCs w:val="24"/>
          </w:rPr>
          <w:t>https://www.jpost.com/Arab-Israeli-Conflict/Palestinian-journalist-says-Hamas-brings-children-to-the-front-lines-596767</w:t>
        </w:r>
      </w:hyperlink>
    </w:p>
    <w:p w14:paraId="120BA349" w14:textId="77777777" w:rsidR="002F6FF8" w:rsidRDefault="002F6FF8" w:rsidP="002F6FF8">
      <w:pPr>
        <w:pStyle w:val="NormalWeb"/>
        <w:spacing w:before="0" w:beforeAutospacing="0" w:after="300" w:afterAutospacing="0"/>
        <w:textAlignment w:val="baseline"/>
      </w:pPr>
    </w:p>
    <w:p w14:paraId="069AA58D" w14:textId="1598629B" w:rsidR="002F6FF8" w:rsidRPr="002F6FF8" w:rsidRDefault="002F6FF8" w:rsidP="002F6FF8">
      <w:pPr>
        <w:pStyle w:val="NormalWeb"/>
        <w:spacing w:before="0" w:beforeAutospacing="0" w:after="300" w:afterAutospacing="0"/>
        <w:textAlignment w:val="baseline"/>
      </w:pPr>
      <w:r w:rsidRPr="002F6FF8">
        <w:t xml:space="preserve">A </w:t>
      </w:r>
      <w:r w:rsidRPr="002F6FF8">
        <w:t xml:space="preserve">Palestinian journalist has described in detail how Hamas operatives take children in buses to </w:t>
      </w:r>
      <w:proofErr w:type="gramStart"/>
      <w:r w:rsidRPr="002F6FF8">
        <w:t>protest against</w:t>
      </w:r>
      <w:proofErr w:type="gramEnd"/>
      <w:r w:rsidRPr="002F6FF8">
        <w:t xml:space="preserve"> Israel on the Gaza border. </w:t>
      </w:r>
    </w:p>
    <w:p w14:paraId="75CDCA6A" w14:textId="77777777" w:rsidR="002F6FF8" w:rsidRPr="002F6FF8" w:rsidRDefault="002F6FF8" w:rsidP="002F6FF8">
      <w:pPr>
        <w:spacing w:after="0" w:line="240" w:lineRule="auto"/>
        <w:textAlignment w:val="baseline"/>
        <w:rPr>
          <w:rFonts w:eastAsia="Times New Roman" w:cs="Times New Roman"/>
          <w:szCs w:val="24"/>
        </w:rPr>
      </w:pPr>
      <w:r w:rsidRPr="002F6FF8">
        <w:rPr>
          <w:rFonts w:eastAsia="Times New Roman" w:cs="Times New Roman"/>
          <w:szCs w:val="24"/>
        </w:rPr>
        <w:t>In a new documentary released by </w:t>
      </w:r>
      <w:hyperlink r:id="rId5" w:history="1">
        <w:r w:rsidRPr="002F6FF8">
          <w:rPr>
            <w:rFonts w:eastAsia="Times New Roman" w:cs="Times New Roman"/>
            <w:szCs w:val="24"/>
            <w:u w:val="single"/>
            <w:bdr w:val="none" w:sz="0" w:space="0" w:color="auto" w:frame="1"/>
          </w:rPr>
          <w:t>TPS</w:t>
        </w:r>
      </w:hyperlink>
      <w:r w:rsidRPr="002F6FF8">
        <w:rPr>
          <w:rFonts w:eastAsia="Times New Roman" w:cs="Times New Roman"/>
          <w:szCs w:val="24"/>
        </w:rPr>
        <w:t>, the journalist, whose face is blurred and his voice distorted for security reasons, says he has witnessed Hamas operatives taking chairs and sitting nearby the fence eating seeds and watching people die.</w:t>
      </w:r>
    </w:p>
    <w:p w14:paraId="17FD7A07" w14:textId="72DB4D8D" w:rsidR="002F6FF8" w:rsidRPr="002F6FF8" w:rsidRDefault="002F6FF8">
      <w:pPr>
        <w:rPr>
          <w:rFonts w:cs="Times New Roman"/>
          <w:szCs w:val="24"/>
        </w:rPr>
      </w:pPr>
    </w:p>
    <w:p w14:paraId="689B2F74" w14:textId="77777777" w:rsidR="002F6FF8" w:rsidRPr="002F6FF8" w:rsidRDefault="002F6FF8" w:rsidP="002F6FF8">
      <w:pPr>
        <w:spacing w:after="0" w:line="240" w:lineRule="auto"/>
        <w:textAlignment w:val="baseline"/>
        <w:rPr>
          <w:rFonts w:eastAsia="Times New Roman" w:cs="Times New Roman"/>
          <w:szCs w:val="24"/>
        </w:rPr>
      </w:pPr>
      <w:r w:rsidRPr="002F6FF8">
        <w:rPr>
          <w:rFonts w:eastAsia="Times New Roman" w:cs="Times New Roman"/>
          <w:szCs w:val="24"/>
        </w:rPr>
        <w:t>“They bring children to the playgrounds and let them play and then encourage them to do whatever they can to get close to the fence,” the journalist told TPS.</w:t>
      </w:r>
    </w:p>
    <w:p w14:paraId="247854E7" w14:textId="77777777" w:rsidR="002F6FF8" w:rsidRPr="002F6FF8" w:rsidRDefault="002F6FF8" w:rsidP="002F6FF8">
      <w:pPr>
        <w:spacing w:after="0" w:line="240" w:lineRule="auto"/>
        <w:rPr>
          <w:rFonts w:eastAsia="Times New Roman" w:cs="Times New Roman"/>
          <w:szCs w:val="24"/>
        </w:rPr>
      </w:pPr>
      <w:r w:rsidRPr="002F6FF8">
        <w:rPr>
          <w:rFonts w:eastAsia="Times New Roman" w:cs="Times New Roman"/>
          <w:szCs w:val="24"/>
        </w:rPr>
        <w:br/>
      </w:r>
    </w:p>
    <w:p w14:paraId="375DDAA4" w14:textId="77777777" w:rsidR="002F6FF8" w:rsidRPr="002F6FF8" w:rsidRDefault="002F6FF8" w:rsidP="002F6FF8">
      <w:pPr>
        <w:spacing w:after="0" w:line="240" w:lineRule="auto"/>
        <w:textAlignment w:val="baseline"/>
        <w:rPr>
          <w:rFonts w:eastAsia="Times New Roman" w:cs="Times New Roman"/>
          <w:szCs w:val="24"/>
        </w:rPr>
      </w:pPr>
      <w:r w:rsidRPr="002F6FF8">
        <w:rPr>
          <w:rFonts w:eastAsia="Times New Roman" w:cs="Times New Roman"/>
          <w:szCs w:val="24"/>
        </w:rPr>
        <w:t xml:space="preserve">The documentary focuses on the March of Return riots, which started in March of last year. Some 2,200 terror-related incidents have been reported since the start of the riots - a combination of gunfire, explosive device and </w:t>
      </w:r>
      <w:proofErr w:type="spellStart"/>
      <w:r w:rsidRPr="002F6FF8">
        <w:rPr>
          <w:rFonts w:eastAsia="Times New Roman" w:cs="Times New Roman"/>
          <w:szCs w:val="24"/>
        </w:rPr>
        <w:t>molotov</w:t>
      </w:r>
      <w:proofErr w:type="spellEnd"/>
      <w:r w:rsidRPr="002F6FF8">
        <w:rPr>
          <w:rFonts w:eastAsia="Times New Roman" w:cs="Times New Roman"/>
          <w:szCs w:val="24"/>
        </w:rPr>
        <w:t xml:space="preserve"> cocktail attacks. </w:t>
      </w:r>
    </w:p>
    <w:p w14:paraId="26998C50" w14:textId="77777777" w:rsidR="002F6FF8" w:rsidRPr="002F6FF8" w:rsidRDefault="002F6FF8" w:rsidP="002F6FF8">
      <w:pPr>
        <w:spacing w:after="0" w:line="240" w:lineRule="auto"/>
        <w:rPr>
          <w:rFonts w:eastAsia="Times New Roman" w:cs="Times New Roman"/>
          <w:szCs w:val="24"/>
        </w:rPr>
      </w:pPr>
      <w:r w:rsidRPr="002F6FF8">
        <w:rPr>
          <w:rFonts w:eastAsia="Times New Roman" w:cs="Times New Roman"/>
          <w:szCs w:val="24"/>
        </w:rPr>
        <w:br/>
      </w:r>
    </w:p>
    <w:p w14:paraId="6BA89E85" w14:textId="77777777" w:rsidR="002F6FF8" w:rsidRPr="002F6FF8" w:rsidRDefault="002F6FF8" w:rsidP="002F6FF8">
      <w:pPr>
        <w:spacing w:after="0" w:line="240" w:lineRule="auto"/>
        <w:textAlignment w:val="baseline"/>
        <w:rPr>
          <w:rFonts w:eastAsia="Times New Roman" w:cs="Times New Roman"/>
          <w:szCs w:val="24"/>
        </w:rPr>
      </w:pPr>
      <w:r w:rsidRPr="002F6FF8">
        <w:rPr>
          <w:rFonts w:eastAsia="Times New Roman" w:cs="Times New Roman"/>
          <w:szCs w:val="24"/>
        </w:rPr>
        <w:t>One IDF soldier has been killed and several more wounded. By Palestinian estimates, more than 200 people have been killed, including children. </w:t>
      </w:r>
    </w:p>
    <w:p w14:paraId="3ED63CC4" w14:textId="77777777" w:rsidR="002F6FF8" w:rsidRPr="002F6FF8" w:rsidRDefault="002F6FF8" w:rsidP="002F6FF8">
      <w:pPr>
        <w:spacing w:after="0" w:line="240" w:lineRule="auto"/>
        <w:rPr>
          <w:rFonts w:eastAsia="Times New Roman" w:cs="Times New Roman"/>
          <w:szCs w:val="24"/>
        </w:rPr>
      </w:pPr>
      <w:r w:rsidRPr="002F6FF8">
        <w:rPr>
          <w:rFonts w:eastAsia="Times New Roman" w:cs="Times New Roman"/>
          <w:szCs w:val="24"/>
        </w:rPr>
        <w:br/>
      </w:r>
    </w:p>
    <w:p w14:paraId="3BE60D23" w14:textId="77777777" w:rsidR="002F6FF8" w:rsidRPr="002F6FF8" w:rsidRDefault="002F6FF8" w:rsidP="002F6FF8">
      <w:pPr>
        <w:spacing w:after="0" w:line="240" w:lineRule="auto"/>
        <w:textAlignment w:val="baseline"/>
        <w:rPr>
          <w:rFonts w:eastAsia="Times New Roman" w:cs="Times New Roman"/>
          <w:szCs w:val="24"/>
        </w:rPr>
      </w:pPr>
      <w:r w:rsidRPr="002F6FF8">
        <w:rPr>
          <w:rFonts w:eastAsia="Times New Roman" w:cs="Times New Roman"/>
          <w:szCs w:val="24"/>
        </w:rPr>
        <w:t>“The goal is to bias the general public opinion because the general public opinion is that the kids are safe,” the journalist told TPS. “They [Hamas] exploit this to claim that Israel is killing our children.”</w:t>
      </w:r>
    </w:p>
    <w:p w14:paraId="623AFC9A" w14:textId="77777777" w:rsidR="002F6FF8" w:rsidRPr="002F6FF8" w:rsidRDefault="002F6FF8">
      <w:pPr>
        <w:rPr>
          <w:rFonts w:cs="Times New Roman"/>
          <w:szCs w:val="24"/>
        </w:rPr>
      </w:pPr>
    </w:p>
    <w:p w14:paraId="7C7E9386" w14:textId="77777777" w:rsidR="002F6FF8" w:rsidRPr="002F6FF8" w:rsidRDefault="002F6FF8">
      <w:pPr>
        <w:rPr>
          <w:rFonts w:cs="Times New Roman"/>
          <w:szCs w:val="24"/>
        </w:rPr>
      </w:pPr>
    </w:p>
    <w:sectPr w:rsidR="002F6FF8" w:rsidRPr="002F6F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FF8"/>
    <w:rsid w:val="000F18D0"/>
    <w:rsid w:val="002F6FF8"/>
    <w:rsid w:val="00816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E1C2F"/>
  <w15:chartTrackingRefBased/>
  <w15:docId w15:val="{E5E6280D-EAFC-4A57-A411-33CDDC3BC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F6FF8"/>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FF8"/>
    <w:rPr>
      <w:rFonts w:eastAsia="Times New Roman" w:cs="Times New Roman"/>
      <w:b/>
      <w:bCs/>
      <w:kern w:val="36"/>
      <w:sz w:val="48"/>
      <w:szCs w:val="48"/>
    </w:rPr>
  </w:style>
  <w:style w:type="character" w:styleId="Hyperlink">
    <w:name w:val="Hyperlink"/>
    <w:basedOn w:val="DefaultParagraphFont"/>
    <w:uiPriority w:val="99"/>
    <w:semiHidden/>
    <w:unhideWhenUsed/>
    <w:rsid w:val="002F6FF8"/>
    <w:rPr>
      <w:color w:val="0000FF"/>
      <w:u w:val="single"/>
    </w:rPr>
  </w:style>
  <w:style w:type="paragraph" w:styleId="NormalWeb">
    <w:name w:val="Normal (Web)"/>
    <w:basedOn w:val="Normal"/>
    <w:uiPriority w:val="99"/>
    <w:semiHidden/>
    <w:unhideWhenUsed/>
    <w:rsid w:val="002F6FF8"/>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569650">
      <w:bodyDiv w:val="1"/>
      <w:marLeft w:val="0"/>
      <w:marRight w:val="0"/>
      <w:marTop w:val="0"/>
      <w:marBottom w:val="0"/>
      <w:divBdr>
        <w:top w:val="none" w:sz="0" w:space="0" w:color="auto"/>
        <w:left w:val="none" w:sz="0" w:space="0" w:color="auto"/>
        <w:bottom w:val="none" w:sz="0" w:space="0" w:color="auto"/>
        <w:right w:val="none" w:sz="0" w:space="0" w:color="auto"/>
      </w:divBdr>
    </w:div>
    <w:div w:id="1122576108">
      <w:bodyDiv w:val="1"/>
      <w:marLeft w:val="0"/>
      <w:marRight w:val="0"/>
      <w:marTop w:val="0"/>
      <w:marBottom w:val="0"/>
      <w:divBdr>
        <w:top w:val="none" w:sz="0" w:space="0" w:color="auto"/>
        <w:left w:val="none" w:sz="0" w:space="0" w:color="auto"/>
        <w:bottom w:val="none" w:sz="0" w:space="0" w:color="auto"/>
        <w:right w:val="none" w:sz="0" w:space="0" w:color="auto"/>
      </w:divBdr>
      <w:divsChild>
        <w:div w:id="527567765">
          <w:marLeft w:val="0"/>
          <w:marRight w:val="0"/>
          <w:marTop w:val="0"/>
          <w:marBottom w:val="0"/>
          <w:divBdr>
            <w:top w:val="none" w:sz="0" w:space="0" w:color="auto"/>
            <w:left w:val="none" w:sz="0" w:space="0" w:color="auto"/>
            <w:bottom w:val="none" w:sz="0" w:space="0" w:color="auto"/>
            <w:right w:val="none" w:sz="0" w:space="0" w:color="auto"/>
          </w:divBdr>
        </w:div>
        <w:div w:id="1345862684">
          <w:marLeft w:val="0"/>
          <w:marRight w:val="0"/>
          <w:marTop w:val="0"/>
          <w:marBottom w:val="0"/>
          <w:divBdr>
            <w:top w:val="none" w:sz="0" w:space="0" w:color="auto"/>
            <w:left w:val="none" w:sz="0" w:space="0" w:color="auto"/>
            <w:bottom w:val="none" w:sz="0" w:space="0" w:color="auto"/>
            <w:right w:val="none" w:sz="0" w:space="0" w:color="auto"/>
          </w:divBdr>
        </w:div>
        <w:div w:id="494036906">
          <w:marLeft w:val="0"/>
          <w:marRight w:val="0"/>
          <w:marTop w:val="0"/>
          <w:marBottom w:val="0"/>
          <w:divBdr>
            <w:top w:val="none" w:sz="0" w:space="0" w:color="auto"/>
            <w:left w:val="none" w:sz="0" w:space="0" w:color="auto"/>
            <w:bottom w:val="none" w:sz="0" w:space="0" w:color="auto"/>
            <w:right w:val="none" w:sz="0" w:space="0" w:color="auto"/>
          </w:divBdr>
        </w:div>
        <w:div w:id="388303307">
          <w:marLeft w:val="0"/>
          <w:marRight w:val="0"/>
          <w:marTop w:val="0"/>
          <w:marBottom w:val="0"/>
          <w:divBdr>
            <w:top w:val="none" w:sz="0" w:space="0" w:color="auto"/>
            <w:left w:val="none" w:sz="0" w:space="0" w:color="auto"/>
            <w:bottom w:val="none" w:sz="0" w:space="0" w:color="auto"/>
            <w:right w:val="none" w:sz="0" w:space="0" w:color="auto"/>
          </w:divBdr>
        </w:div>
      </w:divsChild>
    </w:div>
    <w:div w:id="1719553786">
      <w:bodyDiv w:val="1"/>
      <w:marLeft w:val="0"/>
      <w:marRight w:val="0"/>
      <w:marTop w:val="0"/>
      <w:marBottom w:val="0"/>
      <w:divBdr>
        <w:top w:val="none" w:sz="0" w:space="0" w:color="auto"/>
        <w:left w:val="none" w:sz="0" w:space="0" w:color="auto"/>
        <w:bottom w:val="none" w:sz="0" w:space="0" w:color="auto"/>
        <w:right w:val="none" w:sz="0" w:space="0" w:color="auto"/>
      </w:divBdr>
      <w:divsChild>
        <w:div w:id="800267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6Godd-T4Kok" TargetMode="External"/><Relationship Id="rId4" Type="http://schemas.openxmlformats.org/officeDocument/2006/relationships/hyperlink" Target="https://www.jpost.com/Arab-Israeli-Conflict/Palestinian-journalist-says-Hamas-brings-children-to-the-front-lines-5967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2019-07-25T13:04:00Z</dcterms:created>
  <dcterms:modified xsi:type="dcterms:W3CDTF">2019-07-25T13:07:00Z</dcterms:modified>
</cp:coreProperties>
</file>