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937BD" w14:textId="34DE78A1" w:rsidR="00F04C22" w:rsidRPr="00F04C22" w:rsidRDefault="00F04C22" w:rsidP="00F04C22">
      <w:pPr>
        <w:rPr>
          <w:rFonts w:asciiTheme="majorBidi" w:hAnsiTheme="majorBidi" w:cstheme="majorBidi"/>
          <w:sz w:val="40"/>
          <w:szCs w:val="40"/>
        </w:rPr>
      </w:pPr>
      <w:r>
        <w:rPr>
          <w:rFonts w:asciiTheme="majorBidi" w:hAnsiTheme="majorBidi" w:cstheme="majorBidi"/>
          <w:sz w:val="40"/>
          <w:szCs w:val="40"/>
        </w:rPr>
        <w:t>Explanation of vote</w:t>
      </w:r>
      <w:r w:rsidRPr="00F04C22">
        <w:rPr>
          <w:rFonts w:asciiTheme="majorBidi" w:hAnsiTheme="majorBidi" w:cstheme="majorBidi"/>
          <w:sz w:val="40"/>
          <w:szCs w:val="40"/>
        </w:rPr>
        <w:t xml:space="preserve"> by the United States at the </w:t>
      </w:r>
      <w:r w:rsidRPr="00F04C22">
        <w:rPr>
          <w:rFonts w:asciiTheme="majorBidi" w:hAnsiTheme="majorBidi" w:cstheme="majorBidi"/>
          <w:sz w:val="40"/>
          <w:szCs w:val="40"/>
        </w:rPr>
        <w:t>General Assembly: 107th Plenary Meeting, 80th Session - Comprehensive implementation of and follow-up to the Durban Declaration and Programme of Action</w:t>
      </w:r>
    </w:p>
    <w:p w14:paraId="16A52585" w14:textId="77777777" w:rsidR="00F04C22" w:rsidRPr="00F04C22" w:rsidRDefault="00F04C22" w:rsidP="00F04C22">
      <w:pPr>
        <w:spacing w:after="0" w:line="240" w:lineRule="auto"/>
        <w:rPr>
          <w:rFonts w:asciiTheme="majorBidi" w:hAnsiTheme="majorBidi" w:cstheme="majorBidi"/>
        </w:rPr>
      </w:pPr>
      <w:r w:rsidRPr="00F04C22">
        <w:rPr>
          <w:rFonts w:asciiTheme="majorBidi" w:hAnsiTheme="majorBidi" w:cstheme="majorBidi"/>
        </w:rPr>
        <w:t>July 28, 2026</w:t>
      </w:r>
    </w:p>
    <w:p w14:paraId="2B7C2674" w14:textId="47DAD507" w:rsidR="00F04C22" w:rsidRDefault="00F04C22" w:rsidP="00F04C22">
      <w:pPr>
        <w:spacing w:after="0" w:line="240" w:lineRule="auto"/>
        <w:rPr>
          <w:rFonts w:asciiTheme="majorBidi" w:hAnsiTheme="majorBidi" w:cstheme="majorBidi"/>
        </w:rPr>
      </w:pPr>
      <w:hyperlink r:id="rId4" w:history="1">
        <w:r w:rsidRPr="00F04C22">
          <w:rPr>
            <w:rStyle w:val="Hyperlink"/>
            <w:rFonts w:asciiTheme="majorBidi" w:hAnsiTheme="majorBidi" w:cstheme="majorBidi"/>
          </w:rPr>
          <w:t>https://webtv.un.org/en/asset/k1b/k1b93401i6</w:t>
        </w:r>
      </w:hyperlink>
    </w:p>
    <w:p w14:paraId="2C0E2033" w14:textId="77777777" w:rsidR="00F04C22" w:rsidRPr="00F04C22" w:rsidRDefault="00F04C22" w:rsidP="00F04C22">
      <w:pPr>
        <w:spacing w:after="0" w:line="240" w:lineRule="auto"/>
        <w:rPr>
          <w:rFonts w:asciiTheme="majorBidi" w:hAnsiTheme="majorBidi" w:cstheme="majorBidi"/>
        </w:rPr>
      </w:pPr>
    </w:p>
    <w:p w14:paraId="2BBD452C" w14:textId="77777777" w:rsidR="00F04C22" w:rsidRPr="00F04C22" w:rsidRDefault="00F04C22" w:rsidP="00F04C22">
      <w:pPr>
        <w:rPr>
          <w:rFonts w:asciiTheme="majorBidi" w:hAnsiTheme="majorBidi" w:cstheme="majorBidi"/>
        </w:rPr>
      </w:pPr>
      <w:r w:rsidRPr="00F04C22">
        <w:rPr>
          <w:rFonts w:asciiTheme="majorBidi" w:hAnsiTheme="majorBidi" w:cstheme="majorBidi"/>
        </w:rPr>
        <w:t>The United States supports the elimination of discrimination on the basis of race, color, religion, sex, age, disability, national origin, and genetic information. The United States also condemns the advocacy of national racial or religious hatred and other hateful ideologies.</w:t>
      </w:r>
    </w:p>
    <w:p w14:paraId="171369A6" w14:textId="77777777" w:rsidR="00F04C22" w:rsidRPr="00F04C22" w:rsidRDefault="00F04C22" w:rsidP="00F04C22">
      <w:pPr>
        <w:rPr>
          <w:rFonts w:asciiTheme="majorBidi" w:hAnsiTheme="majorBidi" w:cstheme="majorBidi"/>
        </w:rPr>
      </w:pPr>
      <w:r w:rsidRPr="00F04C22">
        <w:rPr>
          <w:rFonts w:asciiTheme="majorBidi" w:hAnsiTheme="majorBidi" w:cstheme="majorBidi"/>
        </w:rPr>
        <w:t>That said, we do not act at the expense of our strong support for freedom of opinion and expression. Free speech means protecting all speech, and thus explicitly includes audio speech, as popular speech is rarely subject to restriction. This is a core right protected under the US Constitution, and we will not compromise on it.</w:t>
      </w:r>
    </w:p>
    <w:p w14:paraId="5EC8D5C7" w14:textId="77777777" w:rsidR="00F04C22" w:rsidRPr="00F04C22" w:rsidRDefault="00F04C22" w:rsidP="00F04C22">
      <w:pPr>
        <w:rPr>
          <w:rFonts w:asciiTheme="majorBidi" w:hAnsiTheme="majorBidi" w:cstheme="majorBidi"/>
        </w:rPr>
      </w:pPr>
      <w:r w:rsidRPr="00F04C22">
        <w:rPr>
          <w:rFonts w:asciiTheme="majorBidi" w:hAnsiTheme="majorBidi" w:cstheme="majorBidi"/>
        </w:rPr>
        <w:t>We need to be clear about what is happening here. This body is attempting to lay the groundwork, allocate resources, and schedule a massive high-level spectacle to celebrate a toxic legacy. The United States will have no part in it. Our reasons for voting against this performative exercise are clear, consistent, and nonnegotiable.</w:t>
      </w:r>
    </w:p>
    <w:p w14:paraId="59BE1047" w14:textId="77777777" w:rsidR="00F04C22" w:rsidRPr="00F04C22" w:rsidRDefault="00F04C22" w:rsidP="00F04C22">
      <w:pPr>
        <w:rPr>
          <w:rFonts w:asciiTheme="majorBidi" w:hAnsiTheme="majorBidi" w:cstheme="majorBidi"/>
        </w:rPr>
      </w:pPr>
      <w:r w:rsidRPr="00F04C22">
        <w:rPr>
          <w:rFonts w:asciiTheme="majorBidi" w:hAnsiTheme="majorBidi" w:cstheme="majorBidi"/>
        </w:rPr>
        <w:t>The original 2001 Durban Conference was not an honest effort to combat racism. It was hijacked and transformed into a vile platform for antisemitism and anti-Israel bigotry. The United States will not stand by or provide diplomatic cover for an international framework rooted in institutional prejudice.</w:t>
      </w:r>
    </w:p>
    <w:p w14:paraId="6B835D97" w14:textId="77777777" w:rsidR="00F04C22" w:rsidRPr="00F04C22" w:rsidRDefault="00F04C22" w:rsidP="00F04C22">
      <w:pPr>
        <w:rPr>
          <w:rFonts w:asciiTheme="majorBidi" w:hAnsiTheme="majorBidi" w:cstheme="majorBidi"/>
        </w:rPr>
      </w:pPr>
      <w:r w:rsidRPr="00F04C22">
        <w:rPr>
          <w:rFonts w:asciiTheme="majorBidi" w:hAnsiTheme="majorBidi" w:cstheme="majorBidi"/>
        </w:rPr>
        <w:t>Furthermore, the Durban Declaration and its follow-up processes explicitly endorse over-broad restrictions on freedom of expression under the guise of preventing intolerance. In America, we don’t silence speech we disagree with. We defeat bad ideas with better ones. The freedoms guaranteed by the US Constitution are central to our republic. We will absolutely not support any UN mandate that elevates state censorship or compromises fundamental civil liberties.</w:t>
      </w:r>
    </w:p>
    <w:p w14:paraId="29AA55FB" w14:textId="77777777" w:rsidR="00F04C22" w:rsidRPr="00F04C22" w:rsidRDefault="00F04C22" w:rsidP="00F04C22">
      <w:pPr>
        <w:rPr>
          <w:rFonts w:asciiTheme="majorBidi" w:hAnsiTheme="majorBidi" w:cstheme="majorBidi"/>
        </w:rPr>
      </w:pPr>
      <w:r w:rsidRPr="00F04C22">
        <w:rPr>
          <w:rFonts w:asciiTheme="majorBidi" w:hAnsiTheme="majorBidi" w:cstheme="majorBidi"/>
        </w:rPr>
        <w:t>Consensus for the sake of consensus is not a virtue, and the United States will not accept it.</w:t>
      </w:r>
    </w:p>
    <w:p w14:paraId="42BE4C5B" w14:textId="77777777" w:rsidR="00F04C22" w:rsidRPr="00F04C22" w:rsidRDefault="00F04C22" w:rsidP="00F04C22">
      <w:pPr>
        <w:rPr>
          <w:rFonts w:asciiTheme="majorBidi" w:hAnsiTheme="majorBidi" w:cstheme="majorBidi"/>
        </w:rPr>
      </w:pPr>
    </w:p>
    <w:p w14:paraId="39469269" w14:textId="77777777" w:rsidR="001944CB" w:rsidRPr="00F04C22" w:rsidRDefault="001944CB">
      <w:pPr>
        <w:rPr>
          <w:rFonts w:asciiTheme="majorBidi" w:hAnsiTheme="majorBidi" w:cstheme="majorBidi"/>
        </w:rPr>
      </w:pPr>
    </w:p>
    <w:sectPr w:rsidR="001944CB" w:rsidRPr="00F04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22"/>
    <w:rsid w:val="000C526D"/>
    <w:rsid w:val="001944CB"/>
    <w:rsid w:val="006F760D"/>
    <w:rsid w:val="00E67938"/>
    <w:rsid w:val="00F04C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680A"/>
  <w15:chartTrackingRefBased/>
  <w15:docId w15:val="{E52E14CD-9247-4444-A7D6-31B33868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4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4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4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4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C22"/>
    <w:rPr>
      <w:rFonts w:eastAsiaTheme="majorEastAsia" w:cstheme="majorBidi"/>
      <w:color w:val="272727" w:themeColor="text1" w:themeTint="D8"/>
    </w:rPr>
  </w:style>
  <w:style w:type="paragraph" w:styleId="Title">
    <w:name w:val="Title"/>
    <w:basedOn w:val="Normal"/>
    <w:next w:val="Normal"/>
    <w:link w:val="TitleChar"/>
    <w:uiPriority w:val="10"/>
    <w:qFormat/>
    <w:rsid w:val="00F04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C22"/>
    <w:pPr>
      <w:spacing w:before="160"/>
      <w:jc w:val="center"/>
    </w:pPr>
    <w:rPr>
      <w:i/>
      <w:iCs/>
      <w:color w:val="404040" w:themeColor="text1" w:themeTint="BF"/>
    </w:rPr>
  </w:style>
  <w:style w:type="character" w:customStyle="1" w:styleId="QuoteChar">
    <w:name w:val="Quote Char"/>
    <w:basedOn w:val="DefaultParagraphFont"/>
    <w:link w:val="Quote"/>
    <w:uiPriority w:val="29"/>
    <w:rsid w:val="00F04C22"/>
    <w:rPr>
      <w:i/>
      <w:iCs/>
      <w:color w:val="404040" w:themeColor="text1" w:themeTint="BF"/>
    </w:rPr>
  </w:style>
  <w:style w:type="paragraph" w:styleId="ListParagraph">
    <w:name w:val="List Paragraph"/>
    <w:basedOn w:val="Normal"/>
    <w:uiPriority w:val="34"/>
    <w:qFormat/>
    <w:rsid w:val="00F04C22"/>
    <w:pPr>
      <w:ind w:left="720"/>
      <w:contextualSpacing/>
    </w:pPr>
  </w:style>
  <w:style w:type="character" w:styleId="IntenseEmphasis">
    <w:name w:val="Intense Emphasis"/>
    <w:basedOn w:val="DefaultParagraphFont"/>
    <w:uiPriority w:val="21"/>
    <w:qFormat/>
    <w:rsid w:val="00F04C22"/>
    <w:rPr>
      <w:i/>
      <w:iCs/>
      <w:color w:val="0F4761" w:themeColor="accent1" w:themeShade="BF"/>
    </w:rPr>
  </w:style>
  <w:style w:type="paragraph" w:styleId="IntenseQuote">
    <w:name w:val="Intense Quote"/>
    <w:basedOn w:val="Normal"/>
    <w:next w:val="Normal"/>
    <w:link w:val="IntenseQuoteChar"/>
    <w:uiPriority w:val="30"/>
    <w:qFormat/>
    <w:rsid w:val="00F04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C22"/>
    <w:rPr>
      <w:i/>
      <w:iCs/>
      <w:color w:val="0F4761" w:themeColor="accent1" w:themeShade="BF"/>
    </w:rPr>
  </w:style>
  <w:style w:type="character" w:styleId="IntenseReference">
    <w:name w:val="Intense Reference"/>
    <w:basedOn w:val="DefaultParagraphFont"/>
    <w:uiPriority w:val="32"/>
    <w:qFormat/>
    <w:rsid w:val="00F04C22"/>
    <w:rPr>
      <w:b/>
      <w:bCs/>
      <w:smallCaps/>
      <w:color w:val="0F4761" w:themeColor="accent1" w:themeShade="BF"/>
      <w:spacing w:val="5"/>
    </w:rPr>
  </w:style>
  <w:style w:type="character" w:styleId="Hyperlink">
    <w:name w:val="Hyperlink"/>
    <w:basedOn w:val="DefaultParagraphFont"/>
    <w:uiPriority w:val="99"/>
    <w:unhideWhenUsed/>
    <w:rsid w:val="00F04C22"/>
    <w:rPr>
      <w:color w:val="467886" w:themeColor="hyperlink"/>
      <w:u w:val="single"/>
    </w:rPr>
  </w:style>
  <w:style w:type="character" w:styleId="UnresolvedMention">
    <w:name w:val="Unresolved Mention"/>
    <w:basedOn w:val="DefaultParagraphFont"/>
    <w:uiPriority w:val="99"/>
    <w:semiHidden/>
    <w:unhideWhenUsed/>
    <w:rsid w:val="00F04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tv.un.org/en/asset/k1b/k1b93401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2026-07-28T21:09:00Z</dcterms:created>
  <dcterms:modified xsi:type="dcterms:W3CDTF">2026-07-28T21:12:00Z</dcterms:modified>
</cp:coreProperties>
</file>