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54D3" w14:textId="091F9543" w:rsidR="0039137B" w:rsidRPr="0039137B" w:rsidRDefault="0039137B" w:rsidP="005F3B1E">
      <w:pPr>
        <w:spacing w:after="0" w:line="240" w:lineRule="auto"/>
        <w:jc w:val="both"/>
        <w:rPr>
          <w:rFonts w:ascii="Times New Roman" w:hAnsi="Times New Roman"/>
          <w:b/>
          <w:bCs/>
          <w:sz w:val="28"/>
          <w:szCs w:val="28"/>
        </w:rPr>
      </w:pPr>
      <w:r w:rsidRPr="0039137B">
        <w:rPr>
          <w:rFonts w:ascii="Times New Roman" w:hAnsi="Times New Roman"/>
          <w:b/>
          <w:bCs/>
          <w:color w:val="000000"/>
          <w:sz w:val="28"/>
          <w:szCs w:val="28"/>
        </w:rPr>
        <w:t>A/HRC/30/L.4</w:t>
      </w:r>
    </w:p>
    <w:p w14:paraId="59C327EE" w14:textId="1A7D6A33" w:rsidR="00265F2C" w:rsidRDefault="008C269C" w:rsidP="005F3B1E">
      <w:pPr>
        <w:spacing w:after="0" w:line="240" w:lineRule="auto"/>
        <w:jc w:val="both"/>
        <w:rPr>
          <w:rFonts w:ascii="Times New Roman" w:hAnsi="Times New Roman"/>
          <w:b/>
          <w:bCs/>
          <w:sz w:val="28"/>
          <w:szCs w:val="28"/>
        </w:rPr>
      </w:pPr>
      <w:r w:rsidRPr="004B3975">
        <w:rPr>
          <w:rFonts w:ascii="Times New Roman" w:hAnsi="Times New Roman"/>
          <w:b/>
          <w:bCs/>
          <w:sz w:val="28"/>
          <w:szCs w:val="28"/>
        </w:rPr>
        <w:t xml:space="preserve">Draft </w:t>
      </w:r>
      <w:r w:rsidR="005F3B1E">
        <w:rPr>
          <w:rFonts w:ascii="Times New Roman" w:hAnsi="Times New Roman"/>
          <w:b/>
          <w:bCs/>
          <w:sz w:val="28"/>
          <w:szCs w:val="28"/>
        </w:rPr>
        <w:t xml:space="preserve">resolution </w:t>
      </w:r>
      <w:r w:rsidRPr="004B3975">
        <w:rPr>
          <w:rFonts w:ascii="Times New Roman" w:hAnsi="Times New Roman"/>
          <w:b/>
          <w:bCs/>
          <w:sz w:val="28"/>
          <w:szCs w:val="28"/>
        </w:rPr>
        <w:t xml:space="preserve">by The </w:t>
      </w:r>
      <w:r w:rsidR="007E3515" w:rsidRPr="004B3975">
        <w:rPr>
          <w:rFonts w:ascii="Times New Roman" w:hAnsi="Times New Roman"/>
          <w:b/>
          <w:bCs/>
          <w:sz w:val="28"/>
          <w:szCs w:val="28"/>
        </w:rPr>
        <w:t>Netherlands</w:t>
      </w:r>
      <w:r w:rsidR="0066795B">
        <w:rPr>
          <w:rFonts w:ascii="Times New Roman" w:hAnsi="Times New Roman"/>
          <w:b/>
          <w:bCs/>
          <w:sz w:val="28"/>
          <w:szCs w:val="28"/>
        </w:rPr>
        <w:t xml:space="preserve">, </w:t>
      </w:r>
      <w:bookmarkStart w:id="0" w:name="_GoBack"/>
      <w:bookmarkEnd w:id="0"/>
      <w:r w:rsidR="00D72D0A">
        <w:rPr>
          <w:rFonts w:ascii="Times New Roman" w:hAnsi="Times New Roman"/>
          <w:b/>
          <w:bCs/>
          <w:sz w:val="28"/>
          <w:szCs w:val="28"/>
        </w:rPr>
        <w:t>2</w:t>
      </w:r>
      <w:r w:rsidR="00D8248F">
        <w:rPr>
          <w:rFonts w:ascii="Times New Roman" w:hAnsi="Times New Roman"/>
          <w:b/>
          <w:bCs/>
          <w:sz w:val="28"/>
          <w:szCs w:val="28"/>
        </w:rPr>
        <w:t>4</w:t>
      </w:r>
      <w:r w:rsidR="00D72D0A">
        <w:rPr>
          <w:rFonts w:ascii="Times New Roman" w:hAnsi="Times New Roman"/>
          <w:b/>
          <w:bCs/>
          <w:sz w:val="28"/>
          <w:szCs w:val="28"/>
        </w:rPr>
        <w:t xml:space="preserve"> </w:t>
      </w:r>
      <w:r w:rsidR="00B6157E" w:rsidRPr="004B3975">
        <w:rPr>
          <w:rFonts w:ascii="Times New Roman" w:hAnsi="Times New Roman"/>
          <w:b/>
          <w:bCs/>
          <w:sz w:val="28"/>
          <w:szCs w:val="28"/>
        </w:rPr>
        <w:t>September 2015</w:t>
      </w:r>
    </w:p>
    <w:p w14:paraId="59C327EF" w14:textId="5E9F2C56" w:rsidR="00265F2C" w:rsidRDefault="0066795B" w:rsidP="005F3B1E">
      <w:pPr>
        <w:spacing w:after="0" w:line="240" w:lineRule="auto"/>
        <w:jc w:val="both"/>
        <w:rPr>
          <w:rFonts w:ascii="Times New Roman" w:hAnsi="Times New Roman"/>
          <w:b/>
          <w:bCs/>
          <w:sz w:val="28"/>
          <w:szCs w:val="28"/>
        </w:rPr>
      </w:pPr>
      <w:r>
        <w:rPr>
          <w:rFonts w:ascii="Times New Roman" w:hAnsi="Times New Roman"/>
          <w:b/>
          <w:bCs/>
          <w:sz w:val="28"/>
          <w:szCs w:val="28"/>
        </w:rPr>
        <w:t>“</w:t>
      </w:r>
      <w:r w:rsidR="00D60575">
        <w:rPr>
          <w:rFonts w:ascii="Times New Roman" w:hAnsi="Times New Roman"/>
          <w:b/>
          <w:bCs/>
          <w:sz w:val="28"/>
          <w:szCs w:val="28"/>
        </w:rPr>
        <w:t>Situation of human rights in Yemen</w:t>
      </w:r>
      <w:r>
        <w:rPr>
          <w:rFonts w:ascii="Times New Roman" w:hAnsi="Times New Roman"/>
          <w:b/>
          <w:bCs/>
          <w:sz w:val="28"/>
          <w:szCs w:val="28"/>
        </w:rPr>
        <w:t>”</w:t>
      </w:r>
    </w:p>
    <w:p w14:paraId="59C327F0" w14:textId="77777777" w:rsidR="00265F2C" w:rsidRDefault="00265F2C" w:rsidP="005F3B1E">
      <w:pPr>
        <w:spacing w:after="0" w:line="240" w:lineRule="auto"/>
        <w:jc w:val="both"/>
        <w:rPr>
          <w:rFonts w:ascii="Times New Roman" w:hAnsi="Times New Roman"/>
          <w:b/>
          <w:bCs/>
          <w:sz w:val="28"/>
          <w:szCs w:val="28"/>
        </w:rPr>
      </w:pPr>
      <w:r>
        <w:rPr>
          <w:rFonts w:ascii="Times New Roman" w:hAnsi="Times New Roman"/>
          <w:b/>
          <w:bCs/>
          <w:sz w:val="28"/>
          <w:szCs w:val="28"/>
        </w:rPr>
        <w:t xml:space="preserve">Agenda item </w:t>
      </w:r>
      <w:r w:rsidR="00B91912">
        <w:rPr>
          <w:rFonts w:ascii="Times New Roman" w:hAnsi="Times New Roman"/>
          <w:b/>
          <w:bCs/>
          <w:sz w:val="28"/>
          <w:szCs w:val="28"/>
        </w:rPr>
        <w:t>2</w:t>
      </w:r>
    </w:p>
    <w:p w14:paraId="52FD7FD2" w14:textId="77777777" w:rsidR="0039137B" w:rsidRPr="0039137B" w:rsidRDefault="0039137B" w:rsidP="005F3B1E">
      <w:pPr>
        <w:spacing w:after="0" w:line="240" w:lineRule="auto"/>
        <w:jc w:val="both"/>
        <w:rPr>
          <w:rFonts w:ascii="Times New Roman" w:hAnsi="Times New Roman"/>
          <w:b/>
          <w:bCs/>
          <w:i/>
          <w:sz w:val="28"/>
          <w:szCs w:val="28"/>
        </w:rPr>
      </w:pPr>
      <w:r w:rsidRPr="0039137B">
        <w:rPr>
          <w:rStyle w:val="Emphasis"/>
          <w:rFonts w:ascii="Times New Roman" w:hAnsi="Times New Roman"/>
          <w:b/>
          <w:i w:val="0"/>
          <w:color w:val="000000"/>
          <w:sz w:val="28"/>
          <w:szCs w:val="28"/>
        </w:rPr>
        <w:t>United Nations Human Rights Council</w:t>
      </w:r>
    </w:p>
    <w:p w14:paraId="59C327F1" w14:textId="77777777" w:rsidR="00265F2C" w:rsidRDefault="00265F2C" w:rsidP="00265F2C">
      <w:pPr>
        <w:jc w:val="both"/>
        <w:rPr>
          <w:rFonts w:ascii="Times New Roman" w:hAnsi="Times New Roman"/>
          <w:i/>
          <w:iCs/>
          <w:sz w:val="28"/>
          <w:szCs w:val="28"/>
        </w:rPr>
      </w:pPr>
      <w:r>
        <w:rPr>
          <w:rFonts w:ascii="Times New Roman" w:hAnsi="Times New Roman"/>
          <w:sz w:val="28"/>
          <w:szCs w:val="28"/>
        </w:rPr>
        <w:br/>
      </w:r>
      <w:r>
        <w:rPr>
          <w:rFonts w:ascii="Times New Roman" w:hAnsi="Times New Roman"/>
          <w:i/>
          <w:iCs/>
          <w:sz w:val="28"/>
          <w:szCs w:val="28"/>
        </w:rPr>
        <w:t>The Human Rights Council</w:t>
      </w:r>
    </w:p>
    <w:p w14:paraId="59C327F2" w14:textId="77777777" w:rsidR="00265F2C" w:rsidRDefault="00265F2C" w:rsidP="00265F2C">
      <w:pPr>
        <w:jc w:val="both"/>
        <w:rPr>
          <w:rFonts w:ascii="Times New Roman" w:hAnsi="Times New Roman"/>
          <w:i/>
          <w:iCs/>
          <w:sz w:val="28"/>
          <w:szCs w:val="28"/>
        </w:rPr>
      </w:pPr>
      <w:r>
        <w:rPr>
          <w:rFonts w:ascii="Times New Roman" w:hAnsi="Times New Roman"/>
          <w:sz w:val="28"/>
          <w:szCs w:val="28"/>
        </w:rPr>
        <w:br/>
      </w:r>
      <w:r w:rsidRPr="00D4070B">
        <w:rPr>
          <w:rFonts w:ascii="Times New Roman" w:hAnsi="Times New Roman"/>
          <w:iCs/>
          <w:sz w:val="28"/>
          <w:szCs w:val="28"/>
        </w:rPr>
        <w:t>(1)</w:t>
      </w:r>
      <w:r>
        <w:rPr>
          <w:rFonts w:ascii="Times New Roman" w:hAnsi="Times New Roman"/>
          <w:i/>
          <w:iCs/>
          <w:sz w:val="28"/>
          <w:szCs w:val="28"/>
        </w:rPr>
        <w:t xml:space="preserve"> Guided</w:t>
      </w:r>
      <w:r>
        <w:rPr>
          <w:rFonts w:ascii="Times New Roman" w:hAnsi="Times New Roman"/>
          <w:sz w:val="28"/>
          <w:szCs w:val="28"/>
        </w:rPr>
        <w:t xml:space="preserve"> by the Charter of the United Nations and the Universal Declaration of Human Rights and the</w:t>
      </w:r>
      <w:r>
        <w:t xml:space="preserve"> </w:t>
      </w:r>
      <w:r>
        <w:rPr>
          <w:rFonts w:ascii="Times New Roman" w:hAnsi="Times New Roman"/>
          <w:sz w:val="28"/>
          <w:szCs w:val="28"/>
        </w:rPr>
        <w:t>relevant human rights treaties,</w:t>
      </w:r>
    </w:p>
    <w:p w14:paraId="59C327F3" w14:textId="77777777" w:rsidR="00265F2C" w:rsidRDefault="00265F2C" w:rsidP="00265F2C">
      <w:pPr>
        <w:jc w:val="both"/>
        <w:rPr>
          <w:rFonts w:ascii="Times New Roman" w:hAnsi="Times New Roman"/>
          <w:sz w:val="28"/>
          <w:szCs w:val="28"/>
        </w:rPr>
      </w:pPr>
      <w:r w:rsidRPr="00D4070B">
        <w:rPr>
          <w:rFonts w:ascii="Times New Roman" w:hAnsi="Times New Roman"/>
          <w:sz w:val="28"/>
          <w:szCs w:val="28"/>
        </w:rPr>
        <w:t>(2)</w:t>
      </w:r>
      <w:r>
        <w:rPr>
          <w:rFonts w:ascii="Times New Roman" w:hAnsi="Times New Roman"/>
          <w:sz w:val="28"/>
          <w:szCs w:val="28"/>
        </w:rPr>
        <w:t> </w:t>
      </w:r>
      <w:r>
        <w:rPr>
          <w:rFonts w:ascii="Times New Roman" w:hAnsi="Times New Roman"/>
          <w:i/>
          <w:iCs/>
          <w:sz w:val="28"/>
          <w:szCs w:val="28"/>
        </w:rPr>
        <w:t>Recalling</w:t>
      </w:r>
      <w:r>
        <w:rPr>
          <w:rFonts w:ascii="Times New Roman" w:hAnsi="Times New Roman"/>
          <w:sz w:val="28"/>
          <w:szCs w:val="28"/>
        </w:rPr>
        <w:t xml:space="preserve"> Security Council resolutions 2014 (2011) of October 2011, 2051 (2012) of June 2012, 2140 (2014) of February 2014, and Human Rights Council resolutions</w:t>
      </w:r>
      <w:r w:rsidR="00E91A74">
        <w:rPr>
          <w:rFonts w:ascii="Times New Roman" w:hAnsi="Times New Roman"/>
          <w:sz w:val="28"/>
          <w:szCs w:val="28"/>
        </w:rPr>
        <w:t xml:space="preserve"> </w:t>
      </w:r>
      <w:r>
        <w:rPr>
          <w:rFonts w:ascii="Times New Roman" w:hAnsi="Times New Roman"/>
          <w:sz w:val="28"/>
          <w:szCs w:val="28"/>
        </w:rPr>
        <w:t>18/19 of 29 September 2011, 19/29 of 23 March 2012, 21/22 of 27 September 2012, 24/32 of 27 September 2013 and 27/9 of 25 September 2014,</w:t>
      </w:r>
    </w:p>
    <w:p w14:paraId="59C327F4" w14:textId="77777777" w:rsidR="004B3975" w:rsidRDefault="004B3975" w:rsidP="004B3975">
      <w:pPr>
        <w:jc w:val="both"/>
        <w:rPr>
          <w:rFonts w:ascii="Times New Roman" w:hAnsi="Times New Roman"/>
          <w:sz w:val="28"/>
          <w:szCs w:val="28"/>
        </w:rPr>
      </w:pPr>
      <w:r w:rsidRPr="00D4070B">
        <w:rPr>
          <w:rFonts w:ascii="Times New Roman" w:hAnsi="Times New Roman"/>
          <w:iCs/>
          <w:sz w:val="28"/>
          <w:szCs w:val="28"/>
        </w:rPr>
        <w:t>(3)</w:t>
      </w:r>
      <w:r>
        <w:rPr>
          <w:rFonts w:ascii="Times New Roman" w:hAnsi="Times New Roman"/>
          <w:i/>
          <w:iCs/>
          <w:sz w:val="28"/>
          <w:szCs w:val="28"/>
        </w:rPr>
        <w:t xml:space="preserve"> Recalling </w:t>
      </w:r>
      <w:r>
        <w:rPr>
          <w:rFonts w:ascii="Times New Roman" w:hAnsi="Times New Roman"/>
          <w:sz w:val="28"/>
          <w:szCs w:val="28"/>
        </w:rPr>
        <w:t xml:space="preserve">Security Council resolution 2216 (2015) of </w:t>
      </w:r>
      <w:r w:rsidRPr="004B3975">
        <w:rPr>
          <w:rFonts w:ascii="Times New Roman" w:hAnsi="Times New Roman"/>
          <w:sz w:val="28"/>
          <w:szCs w:val="28"/>
        </w:rPr>
        <w:t>14</w:t>
      </w:r>
      <w:r>
        <w:rPr>
          <w:rFonts w:ascii="Times New Roman" w:hAnsi="Times New Roman"/>
          <w:sz w:val="28"/>
          <w:szCs w:val="28"/>
        </w:rPr>
        <w:t xml:space="preserve"> April 2015, </w:t>
      </w:r>
    </w:p>
    <w:p w14:paraId="59C327F5" w14:textId="77777777" w:rsidR="00265F2C" w:rsidRDefault="00265F2C" w:rsidP="004B3975">
      <w:pPr>
        <w:jc w:val="both"/>
        <w:rPr>
          <w:rFonts w:ascii="Times New Roman" w:hAnsi="Times New Roman"/>
          <w:sz w:val="28"/>
          <w:szCs w:val="28"/>
        </w:rPr>
      </w:pPr>
      <w:r w:rsidRPr="00D4070B">
        <w:rPr>
          <w:rFonts w:ascii="Times New Roman" w:hAnsi="Times New Roman"/>
          <w:iCs/>
          <w:sz w:val="28"/>
          <w:szCs w:val="28"/>
        </w:rPr>
        <w:t>(</w:t>
      </w:r>
      <w:r w:rsidR="004B3975" w:rsidRPr="00D4070B">
        <w:rPr>
          <w:rFonts w:ascii="Times New Roman" w:hAnsi="Times New Roman"/>
          <w:iCs/>
          <w:sz w:val="28"/>
          <w:szCs w:val="28"/>
        </w:rPr>
        <w:t>4</w:t>
      </w:r>
      <w:r w:rsidRPr="00D4070B">
        <w:rPr>
          <w:rFonts w:ascii="Times New Roman" w:hAnsi="Times New Roman"/>
          <w:iCs/>
          <w:sz w:val="28"/>
          <w:szCs w:val="28"/>
        </w:rPr>
        <w:t>)</w:t>
      </w:r>
      <w:r>
        <w:rPr>
          <w:rFonts w:ascii="Times New Roman" w:hAnsi="Times New Roman"/>
          <w:i/>
          <w:iCs/>
          <w:sz w:val="28"/>
          <w:szCs w:val="28"/>
        </w:rPr>
        <w:t xml:space="preserve"> Recognizing </w:t>
      </w:r>
      <w:r>
        <w:rPr>
          <w:rFonts w:ascii="Times New Roman" w:hAnsi="Times New Roman"/>
          <w:sz w:val="28"/>
          <w:szCs w:val="28"/>
        </w:rPr>
        <w:t>that the promotion and protection of human rights are key factors in ensuring a fair and equitable justice system and, ultimately, reconciliation and stability for the country,</w:t>
      </w:r>
      <w:r w:rsidR="0024261B" w:rsidRPr="0024261B">
        <w:rPr>
          <w:rFonts w:ascii="Times New Roman" w:hAnsi="Times New Roman"/>
          <w:sz w:val="28"/>
          <w:szCs w:val="28"/>
        </w:rPr>
        <w:t xml:space="preserve"> </w:t>
      </w:r>
      <w:r w:rsidR="0024261B">
        <w:rPr>
          <w:rFonts w:ascii="Times New Roman" w:hAnsi="Times New Roman"/>
          <w:sz w:val="28"/>
          <w:szCs w:val="28"/>
        </w:rPr>
        <w:t>[27/19 pp3]</w:t>
      </w:r>
    </w:p>
    <w:p w14:paraId="59C327F6" w14:textId="77777777" w:rsidR="00265F2C" w:rsidRDefault="00265F2C" w:rsidP="00265F2C">
      <w:pPr>
        <w:jc w:val="both"/>
        <w:rPr>
          <w:rFonts w:ascii="Times New Roman" w:hAnsi="Times New Roman"/>
          <w:sz w:val="28"/>
          <w:szCs w:val="28"/>
        </w:rPr>
      </w:pPr>
      <w:r w:rsidRPr="00D4070B">
        <w:rPr>
          <w:rStyle w:val="hps"/>
          <w:rFonts w:ascii="Times New Roman" w:hAnsi="Times New Roman"/>
          <w:iCs/>
          <w:color w:val="222222"/>
          <w:sz w:val="28"/>
          <w:szCs w:val="28"/>
        </w:rPr>
        <w:t>(</w:t>
      </w:r>
      <w:r w:rsidR="004B3975" w:rsidRPr="00D4070B">
        <w:rPr>
          <w:rStyle w:val="hps"/>
          <w:rFonts w:ascii="Times New Roman" w:hAnsi="Times New Roman"/>
          <w:iCs/>
          <w:color w:val="222222"/>
          <w:sz w:val="28"/>
          <w:szCs w:val="28"/>
        </w:rPr>
        <w:t>5</w:t>
      </w:r>
      <w:r w:rsidRPr="00D4070B">
        <w:rPr>
          <w:rStyle w:val="hps"/>
          <w:rFonts w:ascii="Times New Roman" w:hAnsi="Times New Roman"/>
          <w:iCs/>
          <w:color w:val="222222"/>
          <w:sz w:val="28"/>
          <w:szCs w:val="28"/>
        </w:rPr>
        <w:t>)</w:t>
      </w:r>
      <w:r>
        <w:rPr>
          <w:rStyle w:val="hps"/>
          <w:rFonts w:ascii="Times New Roman" w:hAnsi="Times New Roman"/>
          <w:i/>
          <w:iCs/>
          <w:color w:val="222222"/>
          <w:sz w:val="28"/>
          <w:szCs w:val="28"/>
        </w:rPr>
        <w:t xml:space="preserve"> Welcoming </w:t>
      </w:r>
      <w:r>
        <w:rPr>
          <w:rStyle w:val="hps"/>
          <w:rFonts w:ascii="Times New Roman" w:hAnsi="Times New Roman"/>
          <w:color w:val="222222"/>
          <w:sz w:val="28"/>
          <w:szCs w:val="28"/>
        </w:rPr>
        <w:t>the</w:t>
      </w:r>
      <w:r>
        <w:rPr>
          <w:rFonts w:ascii="Times New Roman" w:hAnsi="Times New Roman"/>
          <w:color w:val="222222"/>
          <w:sz w:val="28"/>
          <w:szCs w:val="28"/>
        </w:rPr>
        <w:t xml:space="preserve"> </w:t>
      </w:r>
      <w:r>
        <w:rPr>
          <w:rStyle w:val="hps"/>
          <w:rFonts w:ascii="Times New Roman" w:hAnsi="Times New Roman"/>
          <w:color w:val="222222"/>
          <w:sz w:val="28"/>
          <w:szCs w:val="28"/>
        </w:rPr>
        <w:t>acceptance of</w:t>
      </w:r>
      <w:r>
        <w:rPr>
          <w:rFonts w:ascii="Times New Roman" w:hAnsi="Times New Roman"/>
          <w:color w:val="222222"/>
          <w:sz w:val="28"/>
          <w:szCs w:val="28"/>
        </w:rPr>
        <w:t xml:space="preserve"> </w:t>
      </w:r>
      <w:r>
        <w:rPr>
          <w:rStyle w:val="hps"/>
          <w:rFonts w:ascii="Times New Roman" w:hAnsi="Times New Roman"/>
          <w:color w:val="222222"/>
          <w:sz w:val="28"/>
          <w:szCs w:val="28"/>
        </w:rPr>
        <w:t>Yemeni</w:t>
      </w:r>
      <w:r>
        <w:rPr>
          <w:rFonts w:ascii="Times New Roman" w:hAnsi="Times New Roman"/>
          <w:color w:val="222222"/>
          <w:sz w:val="28"/>
          <w:szCs w:val="28"/>
        </w:rPr>
        <w:t xml:space="preserve"> </w:t>
      </w:r>
      <w:r>
        <w:rPr>
          <w:rStyle w:val="hps"/>
          <w:rFonts w:ascii="Times New Roman" w:hAnsi="Times New Roman"/>
          <w:color w:val="222222"/>
          <w:sz w:val="28"/>
          <w:szCs w:val="28"/>
        </w:rPr>
        <w:t xml:space="preserve">political Parties, to complete </w:t>
      </w:r>
      <w:r>
        <w:rPr>
          <w:rFonts w:ascii="Times New Roman" w:hAnsi="Times New Roman"/>
          <w:sz w:val="28"/>
          <w:szCs w:val="28"/>
        </w:rPr>
        <w:t>the political transition process, based on the Gulf Cooperation Council Initiative and its</w:t>
      </w:r>
      <w:r>
        <w:rPr>
          <w:rFonts w:ascii="Times New Roman" w:hAnsi="Times New Roman"/>
          <w:color w:val="FF0000"/>
          <w:sz w:val="28"/>
          <w:szCs w:val="28"/>
        </w:rPr>
        <w:t xml:space="preserve"> </w:t>
      </w:r>
      <w:r>
        <w:rPr>
          <w:rFonts w:ascii="Times New Roman" w:hAnsi="Times New Roman"/>
          <w:sz w:val="28"/>
          <w:szCs w:val="28"/>
        </w:rPr>
        <w:t xml:space="preserve">Implementation Mechanism, and </w:t>
      </w:r>
      <w:r>
        <w:rPr>
          <w:rFonts w:ascii="Times New Roman" w:hAnsi="Times New Roman"/>
          <w:i/>
          <w:iCs/>
          <w:sz w:val="28"/>
          <w:szCs w:val="28"/>
        </w:rPr>
        <w:t xml:space="preserve">emphasizing the need for </w:t>
      </w:r>
      <w:r w:rsidRPr="00A12CAF">
        <w:rPr>
          <w:rFonts w:ascii="Times New Roman" w:hAnsi="Times New Roman"/>
          <w:iCs/>
          <w:sz w:val="28"/>
          <w:szCs w:val="28"/>
        </w:rPr>
        <w:t>the</w:t>
      </w:r>
      <w:r w:rsidRPr="00A12CAF">
        <w:rPr>
          <w:rFonts w:ascii="Times New Roman" w:hAnsi="Times New Roman"/>
          <w:iCs/>
          <w:color w:val="FF0000"/>
          <w:sz w:val="28"/>
          <w:szCs w:val="28"/>
        </w:rPr>
        <w:t xml:space="preserve"> </w:t>
      </w:r>
      <w:r>
        <w:rPr>
          <w:rFonts w:ascii="Times New Roman" w:hAnsi="Times New Roman"/>
          <w:sz w:val="28"/>
          <w:szCs w:val="28"/>
        </w:rPr>
        <w:t xml:space="preserve">implementation of the recommendations made in the National Dialogue Conference outcome document, and to </w:t>
      </w:r>
      <w:r>
        <w:rPr>
          <w:rStyle w:val="hps"/>
          <w:rFonts w:ascii="Times New Roman" w:hAnsi="Times New Roman"/>
          <w:color w:val="222222"/>
          <w:sz w:val="28"/>
          <w:szCs w:val="28"/>
        </w:rPr>
        <w:t>complete</w:t>
      </w:r>
      <w:r>
        <w:rPr>
          <w:rFonts w:ascii="Times New Roman" w:hAnsi="Times New Roman"/>
          <w:sz w:val="28"/>
          <w:szCs w:val="28"/>
        </w:rPr>
        <w:t xml:space="preserve"> the drafting of the new Constitution, </w:t>
      </w:r>
    </w:p>
    <w:p w14:paraId="59C327F7" w14:textId="77777777" w:rsidR="00265F2C" w:rsidRDefault="00265F2C" w:rsidP="00265F2C">
      <w:pPr>
        <w:jc w:val="both"/>
        <w:rPr>
          <w:rStyle w:val="hps"/>
          <w:rFonts w:ascii="Times New Roman" w:hAnsi="Times New Roman"/>
          <w:color w:val="222222"/>
          <w:sz w:val="28"/>
          <w:szCs w:val="28"/>
        </w:rPr>
      </w:pPr>
      <w:r w:rsidRPr="00D4070B">
        <w:rPr>
          <w:rStyle w:val="hps"/>
          <w:rFonts w:ascii="Times New Roman" w:hAnsi="Times New Roman"/>
          <w:iCs/>
          <w:color w:val="222222"/>
          <w:sz w:val="28"/>
          <w:szCs w:val="28"/>
        </w:rPr>
        <w:t>(</w:t>
      </w:r>
      <w:r w:rsidR="004B3975" w:rsidRPr="00D4070B">
        <w:rPr>
          <w:rStyle w:val="hps"/>
          <w:rFonts w:ascii="Times New Roman" w:hAnsi="Times New Roman"/>
          <w:iCs/>
          <w:color w:val="222222"/>
          <w:sz w:val="28"/>
          <w:szCs w:val="28"/>
        </w:rPr>
        <w:t>6</w:t>
      </w:r>
      <w:r w:rsidRPr="00D4070B">
        <w:rPr>
          <w:rStyle w:val="hps"/>
          <w:rFonts w:ascii="Times New Roman" w:hAnsi="Times New Roman"/>
          <w:iCs/>
          <w:color w:val="222222"/>
          <w:sz w:val="28"/>
          <w:szCs w:val="28"/>
        </w:rPr>
        <w:t>)</w:t>
      </w:r>
      <w:r>
        <w:rPr>
          <w:rStyle w:val="hps"/>
          <w:rFonts w:ascii="Times New Roman" w:hAnsi="Times New Roman"/>
          <w:i/>
          <w:iCs/>
          <w:color w:val="222222"/>
          <w:sz w:val="28"/>
          <w:szCs w:val="28"/>
        </w:rPr>
        <w:t xml:space="preserve"> Welcoming</w:t>
      </w:r>
      <w:r>
        <w:rPr>
          <w:rFonts w:ascii="Times New Roman" w:hAnsi="Times New Roman"/>
          <w:color w:val="222222"/>
          <w:sz w:val="28"/>
          <w:szCs w:val="28"/>
        </w:rPr>
        <w:t xml:space="preserve"> </w:t>
      </w:r>
      <w:r w:rsidR="00906B74">
        <w:rPr>
          <w:rFonts w:ascii="Times New Roman" w:hAnsi="Times New Roman"/>
          <w:color w:val="222222"/>
          <w:sz w:val="28"/>
          <w:szCs w:val="28"/>
        </w:rPr>
        <w:t xml:space="preserve">commitments </w:t>
      </w:r>
      <w:r>
        <w:rPr>
          <w:rStyle w:val="hps"/>
          <w:rFonts w:ascii="Times New Roman" w:hAnsi="Times New Roman"/>
          <w:color w:val="222222"/>
          <w:sz w:val="28"/>
          <w:szCs w:val="28"/>
        </w:rPr>
        <w:t>to find a political</w:t>
      </w:r>
      <w:r>
        <w:rPr>
          <w:rFonts w:ascii="Times New Roman" w:hAnsi="Times New Roman"/>
          <w:color w:val="222222"/>
          <w:sz w:val="28"/>
          <w:szCs w:val="28"/>
        </w:rPr>
        <w:t xml:space="preserve"> </w:t>
      </w:r>
      <w:r>
        <w:rPr>
          <w:rStyle w:val="hps"/>
          <w:rFonts w:ascii="Times New Roman" w:hAnsi="Times New Roman"/>
          <w:color w:val="222222"/>
          <w:sz w:val="28"/>
          <w:szCs w:val="28"/>
        </w:rPr>
        <w:t>solution of the</w:t>
      </w:r>
      <w:r>
        <w:rPr>
          <w:rFonts w:ascii="Times New Roman" w:hAnsi="Times New Roman"/>
          <w:color w:val="222222"/>
          <w:sz w:val="28"/>
          <w:szCs w:val="28"/>
        </w:rPr>
        <w:t xml:space="preserve"> </w:t>
      </w:r>
      <w:r>
        <w:rPr>
          <w:rStyle w:val="hps"/>
          <w:rFonts w:ascii="Times New Roman" w:hAnsi="Times New Roman"/>
          <w:color w:val="222222"/>
          <w:sz w:val="28"/>
          <w:szCs w:val="28"/>
        </w:rPr>
        <w:t>conflict in</w:t>
      </w:r>
      <w:r>
        <w:rPr>
          <w:rFonts w:ascii="Times New Roman" w:hAnsi="Times New Roman"/>
          <w:color w:val="222222"/>
          <w:sz w:val="28"/>
          <w:szCs w:val="28"/>
        </w:rPr>
        <w:t xml:space="preserve"> </w:t>
      </w:r>
      <w:r>
        <w:rPr>
          <w:rStyle w:val="hps"/>
          <w:rFonts w:ascii="Times New Roman" w:hAnsi="Times New Roman"/>
          <w:color w:val="222222"/>
          <w:sz w:val="28"/>
          <w:szCs w:val="28"/>
        </w:rPr>
        <w:t>Yemen</w:t>
      </w:r>
      <w:r>
        <w:rPr>
          <w:rFonts w:ascii="Times New Roman" w:hAnsi="Times New Roman"/>
          <w:color w:val="222222"/>
          <w:sz w:val="28"/>
          <w:szCs w:val="28"/>
        </w:rPr>
        <w:t xml:space="preserve"> </w:t>
      </w:r>
      <w:r>
        <w:rPr>
          <w:rStyle w:val="hps"/>
          <w:rFonts w:ascii="Times New Roman" w:hAnsi="Times New Roman"/>
          <w:color w:val="222222"/>
          <w:sz w:val="28"/>
          <w:szCs w:val="28"/>
        </w:rPr>
        <w:t>on the basis of</w:t>
      </w:r>
      <w:r>
        <w:rPr>
          <w:rFonts w:ascii="Times New Roman" w:hAnsi="Times New Roman"/>
          <w:color w:val="222222"/>
          <w:sz w:val="28"/>
          <w:szCs w:val="28"/>
        </w:rPr>
        <w:t xml:space="preserve"> </w:t>
      </w:r>
      <w:r>
        <w:rPr>
          <w:rStyle w:val="hps"/>
          <w:rFonts w:ascii="Times New Roman" w:hAnsi="Times New Roman"/>
          <w:color w:val="222222"/>
          <w:sz w:val="28"/>
          <w:szCs w:val="28"/>
        </w:rPr>
        <w:t>the GCC</w:t>
      </w:r>
      <w:r>
        <w:rPr>
          <w:rFonts w:ascii="Times New Roman" w:hAnsi="Times New Roman"/>
          <w:color w:val="222222"/>
          <w:sz w:val="28"/>
          <w:szCs w:val="28"/>
        </w:rPr>
        <w:t xml:space="preserve"> </w:t>
      </w:r>
      <w:r>
        <w:rPr>
          <w:rStyle w:val="hps"/>
          <w:rFonts w:ascii="Times New Roman" w:hAnsi="Times New Roman"/>
          <w:color w:val="222222"/>
          <w:sz w:val="28"/>
          <w:szCs w:val="28"/>
        </w:rPr>
        <w:t>initiative</w:t>
      </w:r>
      <w:r>
        <w:rPr>
          <w:rFonts w:ascii="Times New Roman" w:hAnsi="Times New Roman"/>
          <w:color w:val="222222"/>
          <w:sz w:val="28"/>
          <w:szCs w:val="28"/>
        </w:rPr>
        <w:t>, the</w:t>
      </w:r>
      <w:r>
        <w:rPr>
          <w:rStyle w:val="hps"/>
          <w:rFonts w:ascii="Times New Roman" w:hAnsi="Times New Roman"/>
          <w:color w:val="222222"/>
          <w:sz w:val="28"/>
          <w:szCs w:val="28"/>
        </w:rPr>
        <w:t xml:space="preserve"> outputs of</w:t>
      </w:r>
      <w:r>
        <w:rPr>
          <w:rFonts w:ascii="Times New Roman" w:hAnsi="Times New Roman"/>
          <w:color w:val="222222"/>
          <w:sz w:val="28"/>
          <w:szCs w:val="28"/>
        </w:rPr>
        <w:t xml:space="preserve"> </w:t>
      </w:r>
      <w:r>
        <w:rPr>
          <w:rStyle w:val="hps"/>
          <w:rFonts w:ascii="Times New Roman" w:hAnsi="Times New Roman"/>
          <w:color w:val="222222"/>
          <w:sz w:val="28"/>
          <w:szCs w:val="28"/>
        </w:rPr>
        <w:t xml:space="preserve">the </w:t>
      </w:r>
      <w:r>
        <w:rPr>
          <w:rFonts w:ascii="Times New Roman" w:hAnsi="Times New Roman"/>
          <w:sz w:val="28"/>
          <w:szCs w:val="28"/>
        </w:rPr>
        <w:t xml:space="preserve">National Dialogue Conference </w:t>
      </w:r>
      <w:r>
        <w:rPr>
          <w:rStyle w:val="hps"/>
          <w:rFonts w:ascii="Times New Roman" w:hAnsi="Times New Roman"/>
          <w:color w:val="222222"/>
          <w:sz w:val="28"/>
          <w:szCs w:val="28"/>
        </w:rPr>
        <w:t>and</w:t>
      </w:r>
      <w:r>
        <w:rPr>
          <w:rFonts w:ascii="Times New Roman" w:hAnsi="Times New Roman"/>
          <w:color w:val="222222"/>
          <w:sz w:val="28"/>
          <w:szCs w:val="28"/>
        </w:rPr>
        <w:t xml:space="preserve"> </w:t>
      </w:r>
      <w:r>
        <w:rPr>
          <w:rStyle w:val="hps"/>
          <w:rFonts w:ascii="Times New Roman" w:hAnsi="Times New Roman"/>
          <w:color w:val="222222"/>
          <w:sz w:val="28"/>
          <w:szCs w:val="28"/>
        </w:rPr>
        <w:t>UN Security Council resolution 2216, and the efforts of the Secretary-General of the United Nations and his Special Envoy for Yemen,</w:t>
      </w:r>
      <w:r w:rsidR="002F5B6D">
        <w:rPr>
          <w:rStyle w:val="hps"/>
          <w:rFonts w:ascii="Times New Roman" w:hAnsi="Times New Roman"/>
          <w:color w:val="222222"/>
          <w:sz w:val="28"/>
          <w:szCs w:val="28"/>
        </w:rPr>
        <w:t xml:space="preserve"> </w:t>
      </w:r>
    </w:p>
    <w:p w14:paraId="59C327F8" w14:textId="77777777" w:rsidR="007E3515" w:rsidRDefault="00265F2C" w:rsidP="00C865AB">
      <w:pPr>
        <w:pStyle w:val="ListParagraph1"/>
        <w:ind w:left="0"/>
        <w:jc w:val="both"/>
        <w:rPr>
          <w:rFonts w:ascii="Times New Roman" w:hAnsi="Times New Roman"/>
          <w:sz w:val="28"/>
          <w:szCs w:val="28"/>
        </w:rPr>
      </w:pPr>
      <w:r w:rsidRPr="00A54DC2">
        <w:rPr>
          <w:rFonts w:ascii="Times New Roman" w:hAnsi="Times New Roman"/>
          <w:sz w:val="28"/>
          <w:szCs w:val="28"/>
        </w:rPr>
        <w:lastRenderedPageBreak/>
        <w:t>(7)</w:t>
      </w:r>
      <w:r>
        <w:rPr>
          <w:rFonts w:ascii="Times New Roman" w:hAnsi="Times New Roman"/>
          <w:i/>
          <w:sz w:val="28"/>
          <w:szCs w:val="28"/>
        </w:rPr>
        <w:t xml:space="preserve"> Recalling</w:t>
      </w:r>
      <w:r>
        <w:rPr>
          <w:rFonts w:ascii="Times New Roman" w:hAnsi="Times New Roman"/>
          <w:sz w:val="28"/>
          <w:szCs w:val="28"/>
        </w:rPr>
        <w:t xml:space="preserve"> its call for an investigation into all cases of violations and abuses of human rights and of violations of international humanitarian law </w:t>
      </w:r>
      <w:r w:rsidR="007E3515">
        <w:rPr>
          <w:rFonts w:ascii="Times New Roman" w:hAnsi="Times New Roman"/>
          <w:sz w:val="28"/>
          <w:szCs w:val="28"/>
        </w:rPr>
        <w:t>and relevant calls by the High Commissioner</w:t>
      </w:r>
      <w:r w:rsidR="00E91A74">
        <w:rPr>
          <w:rFonts w:ascii="Times New Roman" w:hAnsi="Times New Roman"/>
          <w:sz w:val="28"/>
          <w:szCs w:val="28"/>
        </w:rPr>
        <w:t xml:space="preserve"> for Human Rights</w:t>
      </w:r>
      <w:r w:rsidR="007E3515">
        <w:rPr>
          <w:rFonts w:ascii="Times New Roman" w:hAnsi="Times New Roman"/>
          <w:sz w:val="28"/>
          <w:szCs w:val="28"/>
        </w:rPr>
        <w:t>,</w:t>
      </w:r>
    </w:p>
    <w:p w14:paraId="59C327F9" w14:textId="77777777" w:rsidR="007E3515" w:rsidRDefault="007E3515" w:rsidP="00C865AB">
      <w:pPr>
        <w:pStyle w:val="ListParagraph1"/>
        <w:ind w:left="0"/>
        <w:jc w:val="both"/>
        <w:rPr>
          <w:rFonts w:ascii="Times New Roman" w:hAnsi="Times New Roman"/>
          <w:sz w:val="28"/>
          <w:szCs w:val="28"/>
        </w:rPr>
      </w:pPr>
    </w:p>
    <w:p w14:paraId="59C327FA" w14:textId="77777777" w:rsidR="005A7279" w:rsidRPr="000C4568" w:rsidRDefault="007E3515" w:rsidP="00C865AB">
      <w:pPr>
        <w:pStyle w:val="ListParagraph1"/>
        <w:ind w:left="0"/>
        <w:jc w:val="both"/>
        <w:rPr>
          <w:rFonts w:asciiTheme="majorBidi" w:hAnsiTheme="majorBidi" w:cstheme="majorBidi"/>
          <w:bCs/>
          <w:color w:val="222222"/>
          <w:sz w:val="28"/>
          <w:szCs w:val="28"/>
        </w:rPr>
      </w:pPr>
      <w:r w:rsidRPr="000C4568">
        <w:rPr>
          <w:rFonts w:ascii="Times New Roman" w:hAnsi="Times New Roman"/>
          <w:bCs/>
          <w:sz w:val="28"/>
          <w:szCs w:val="28"/>
        </w:rPr>
        <w:t xml:space="preserve">(8) </w:t>
      </w:r>
      <w:r w:rsidR="00D72D0A">
        <w:rPr>
          <w:rFonts w:ascii="Times New Roman" w:hAnsi="Times New Roman"/>
          <w:bCs/>
          <w:i/>
          <w:sz w:val="28"/>
          <w:szCs w:val="28"/>
        </w:rPr>
        <w:t>Noting</w:t>
      </w:r>
      <w:r w:rsidR="005A7279" w:rsidRPr="000C4568">
        <w:rPr>
          <w:rFonts w:ascii="Times New Roman" w:hAnsi="Times New Roman"/>
          <w:bCs/>
          <w:sz w:val="28"/>
          <w:szCs w:val="28"/>
        </w:rPr>
        <w:t xml:space="preserve"> </w:t>
      </w:r>
      <w:r w:rsidR="005A7279" w:rsidRPr="000C4568">
        <w:rPr>
          <w:rStyle w:val="hps"/>
          <w:rFonts w:asciiTheme="majorBidi" w:hAnsiTheme="majorBidi" w:cstheme="majorBidi"/>
          <w:bCs/>
          <w:color w:val="222222"/>
          <w:sz w:val="28"/>
          <w:szCs w:val="28"/>
        </w:rPr>
        <w:t>Presidential Decree</w:t>
      </w:r>
      <w:r w:rsidR="005A7279" w:rsidRPr="000C4568">
        <w:rPr>
          <w:rFonts w:asciiTheme="majorBidi" w:hAnsiTheme="majorBidi" w:cstheme="majorBidi"/>
          <w:bCs/>
          <w:color w:val="222222"/>
          <w:sz w:val="28"/>
          <w:szCs w:val="28"/>
        </w:rPr>
        <w:t xml:space="preserve"> </w:t>
      </w:r>
      <w:r w:rsidR="005A7279" w:rsidRPr="000C4568">
        <w:rPr>
          <w:rStyle w:val="hps"/>
          <w:rFonts w:asciiTheme="majorBidi" w:hAnsiTheme="majorBidi" w:cstheme="majorBidi"/>
          <w:bCs/>
          <w:color w:val="222222"/>
          <w:sz w:val="28"/>
          <w:szCs w:val="28"/>
        </w:rPr>
        <w:t>No.</w:t>
      </w:r>
      <w:r w:rsidR="005A7279" w:rsidRPr="000C4568">
        <w:rPr>
          <w:rFonts w:asciiTheme="majorBidi" w:hAnsiTheme="majorBidi" w:cstheme="majorBidi"/>
          <w:bCs/>
          <w:color w:val="222222"/>
          <w:sz w:val="28"/>
          <w:szCs w:val="28"/>
        </w:rPr>
        <w:t xml:space="preserve"> </w:t>
      </w:r>
      <w:r w:rsidR="007E115F" w:rsidRPr="000C4568">
        <w:rPr>
          <w:rFonts w:asciiTheme="majorBidi" w:hAnsiTheme="majorBidi" w:cstheme="majorBidi"/>
          <w:bCs/>
          <w:color w:val="222222"/>
          <w:sz w:val="28"/>
          <w:szCs w:val="28"/>
        </w:rPr>
        <w:t>13</w:t>
      </w:r>
      <w:r w:rsidR="007E115F" w:rsidRPr="000C4568">
        <w:rPr>
          <w:rStyle w:val="hps"/>
          <w:rFonts w:asciiTheme="majorBidi" w:hAnsiTheme="majorBidi" w:cstheme="majorBidi"/>
          <w:bCs/>
          <w:color w:val="222222"/>
          <w:sz w:val="28"/>
          <w:szCs w:val="28"/>
        </w:rPr>
        <w:t xml:space="preserve"> </w:t>
      </w:r>
      <w:r w:rsidR="005A7279" w:rsidRPr="000C4568">
        <w:rPr>
          <w:rStyle w:val="hps"/>
          <w:rFonts w:asciiTheme="majorBidi" w:hAnsiTheme="majorBidi" w:cstheme="majorBidi"/>
          <w:bCs/>
          <w:color w:val="222222"/>
          <w:sz w:val="28"/>
          <w:szCs w:val="28"/>
        </w:rPr>
        <w:t>of</w:t>
      </w:r>
      <w:r w:rsidR="007E115F" w:rsidRPr="000C4568">
        <w:rPr>
          <w:rStyle w:val="hps"/>
          <w:rFonts w:asciiTheme="majorBidi" w:hAnsiTheme="majorBidi" w:cstheme="majorBidi"/>
          <w:bCs/>
          <w:color w:val="222222"/>
          <w:sz w:val="28"/>
          <w:szCs w:val="28"/>
        </w:rPr>
        <w:t xml:space="preserve"> </w:t>
      </w:r>
      <w:r w:rsidR="00A12CAF" w:rsidRPr="000C4568">
        <w:rPr>
          <w:rStyle w:val="hps"/>
          <w:rFonts w:asciiTheme="majorBidi" w:hAnsiTheme="majorBidi" w:cstheme="majorBidi"/>
          <w:bCs/>
          <w:color w:val="222222"/>
          <w:sz w:val="28"/>
          <w:szCs w:val="28"/>
        </w:rPr>
        <w:t xml:space="preserve">7 September </w:t>
      </w:r>
      <w:r w:rsidR="007E115F" w:rsidRPr="000C4568">
        <w:rPr>
          <w:rStyle w:val="hps"/>
          <w:rFonts w:asciiTheme="majorBidi" w:hAnsiTheme="majorBidi" w:cstheme="majorBidi"/>
          <w:bCs/>
          <w:color w:val="222222"/>
          <w:sz w:val="28"/>
          <w:szCs w:val="28"/>
        </w:rPr>
        <w:t>2015</w:t>
      </w:r>
      <w:r w:rsidR="005A7279" w:rsidRPr="000C4568">
        <w:rPr>
          <w:rStyle w:val="hps"/>
          <w:rFonts w:ascii="Times New Roman" w:hAnsi="Times New Roman"/>
          <w:color w:val="222222"/>
          <w:sz w:val="28"/>
          <w:szCs w:val="28"/>
        </w:rPr>
        <w:t xml:space="preserve"> </w:t>
      </w:r>
      <w:r w:rsidR="007E115F" w:rsidRPr="000C4568">
        <w:rPr>
          <w:rStyle w:val="hps"/>
          <w:rFonts w:ascii="Times New Roman" w:hAnsi="Times New Roman"/>
          <w:color w:val="222222"/>
          <w:sz w:val="28"/>
          <w:szCs w:val="28"/>
        </w:rPr>
        <w:t>by</w:t>
      </w:r>
      <w:r w:rsidR="007E115F" w:rsidRPr="000C4568">
        <w:rPr>
          <w:rStyle w:val="hps"/>
          <w:rFonts w:ascii="Arial" w:hAnsi="Arial" w:cs="Arial"/>
          <w:color w:val="222222"/>
        </w:rPr>
        <w:t xml:space="preserve"> </w:t>
      </w:r>
      <w:r w:rsidR="005A7279" w:rsidRPr="000C4568">
        <w:rPr>
          <w:rStyle w:val="hps"/>
          <w:rFonts w:asciiTheme="majorBidi" w:hAnsiTheme="majorBidi" w:cstheme="majorBidi"/>
          <w:bCs/>
          <w:color w:val="222222"/>
          <w:sz w:val="28"/>
          <w:szCs w:val="28"/>
        </w:rPr>
        <w:t xml:space="preserve">which </w:t>
      </w:r>
      <w:r w:rsidR="00C865AB" w:rsidRPr="000C4568">
        <w:rPr>
          <w:rStyle w:val="hps"/>
          <w:rFonts w:asciiTheme="majorBidi" w:hAnsiTheme="majorBidi" w:cstheme="majorBidi"/>
          <w:bCs/>
          <w:color w:val="222222"/>
          <w:sz w:val="28"/>
          <w:szCs w:val="28"/>
        </w:rPr>
        <w:t>the member</w:t>
      </w:r>
      <w:r w:rsidR="009F07A2" w:rsidRPr="000C4568">
        <w:rPr>
          <w:rStyle w:val="hps"/>
          <w:rFonts w:asciiTheme="majorBidi" w:hAnsiTheme="majorBidi" w:cstheme="majorBidi"/>
          <w:bCs/>
          <w:color w:val="222222"/>
          <w:sz w:val="28"/>
          <w:szCs w:val="28"/>
        </w:rPr>
        <w:t>s</w:t>
      </w:r>
      <w:r w:rsidR="00C865AB" w:rsidRPr="000C4568">
        <w:rPr>
          <w:rStyle w:val="hps"/>
          <w:rFonts w:asciiTheme="majorBidi" w:hAnsiTheme="majorBidi" w:cstheme="majorBidi"/>
          <w:bCs/>
          <w:color w:val="222222"/>
          <w:sz w:val="28"/>
          <w:szCs w:val="28"/>
        </w:rPr>
        <w:t xml:space="preserve"> </w:t>
      </w:r>
      <w:r w:rsidR="007E115F" w:rsidRPr="000C4568">
        <w:rPr>
          <w:rStyle w:val="hps"/>
          <w:rFonts w:asciiTheme="majorBidi" w:hAnsiTheme="majorBidi" w:cstheme="majorBidi"/>
          <w:bCs/>
          <w:color w:val="222222"/>
          <w:sz w:val="28"/>
          <w:szCs w:val="28"/>
        </w:rPr>
        <w:t xml:space="preserve">were appointed </w:t>
      </w:r>
      <w:r w:rsidR="00C865AB" w:rsidRPr="000C4568">
        <w:rPr>
          <w:rStyle w:val="hps"/>
          <w:rFonts w:asciiTheme="majorBidi" w:hAnsiTheme="majorBidi" w:cstheme="majorBidi"/>
          <w:bCs/>
          <w:color w:val="222222"/>
          <w:sz w:val="28"/>
          <w:szCs w:val="28"/>
        </w:rPr>
        <w:t xml:space="preserve">of </w:t>
      </w:r>
      <w:r w:rsidR="005A7279" w:rsidRPr="000C4568">
        <w:rPr>
          <w:rFonts w:asciiTheme="majorBidi" w:hAnsiTheme="majorBidi" w:cstheme="majorBidi"/>
          <w:bCs/>
          <w:color w:val="222222"/>
          <w:sz w:val="28"/>
          <w:szCs w:val="28"/>
        </w:rPr>
        <w:t xml:space="preserve"> </w:t>
      </w:r>
      <w:r w:rsidR="005A7279" w:rsidRPr="000C4568">
        <w:rPr>
          <w:rStyle w:val="hps"/>
          <w:rFonts w:asciiTheme="majorBidi" w:hAnsiTheme="majorBidi" w:cstheme="majorBidi"/>
          <w:bCs/>
          <w:color w:val="222222"/>
          <w:sz w:val="28"/>
          <w:szCs w:val="28"/>
        </w:rPr>
        <w:t>the National independent</w:t>
      </w:r>
      <w:r w:rsidR="005A7279" w:rsidRPr="000C4568">
        <w:rPr>
          <w:rFonts w:asciiTheme="majorBidi" w:hAnsiTheme="majorBidi" w:cstheme="majorBidi"/>
          <w:bCs/>
          <w:color w:val="222222"/>
          <w:sz w:val="28"/>
          <w:szCs w:val="28"/>
        </w:rPr>
        <w:t xml:space="preserve"> </w:t>
      </w:r>
      <w:r w:rsidR="005A7279" w:rsidRPr="000C4568">
        <w:rPr>
          <w:rStyle w:val="hps"/>
          <w:rFonts w:asciiTheme="majorBidi" w:hAnsiTheme="majorBidi" w:cstheme="majorBidi"/>
          <w:bCs/>
          <w:color w:val="222222"/>
          <w:sz w:val="28"/>
          <w:szCs w:val="28"/>
        </w:rPr>
        <w:t>commission of inquiry</w:t>
      </w:r>
      <w:r w:rsidR="005A7279" w:rsidRPr="000C4568">
        <w:rPr>
          <w:rFonts w:asciiTheme="majorBidi" w:hAnsiTheme="majorBidi" w:cstheme="majorBidi"/>
          <w:bCs/>
          <w:color w:val="222222"/>
          <w:sz w:val="28"/>
          <w:szCs w:val="28"/>
        </w:rPr>
        <w:t xml:space="preserve"> </w:t>
      </w:r>
      <w:r w:rsidR="005A7279" w:rsidRPr="000C4568">
        <w:rPr>
          <w:rStyle w:val="hps"/>
          <w:rFonts w:asciiTheme="majorBidi" w:hAnsiTheme="majorBidi" w:cstheme="majorBidi"/>
          <w:bCs/>
          <w:color w:val="222222"/>
          <w:sz w:val="28"/>
          <w:szCs w:val="28"/>
        </w:rPr>
        <w:t>to investigate</w:t>
      </w:r>
      <w:r w:rsidR="005A7279" w:rsidRPr="000C4568">
        <w:rPr>
          <w:rFonts w:asciiTheme="majorBidi" w:hAnsiTheme="majorBidi" w:cstheme="majorBidi"/>
          <w:bCs/>
          <w:color w:val="222222"/>
          <w:sz w:val="28"/>
          <w:szCs w:val="28"/>
        </w:rPr>
        <w:t xml:space="preserve"> </w:t>
      </w:r>
      <w:r w:rsidR="007E115F" w:rsidRPr="000C4568">
        <w:rPr>
          <w:rFonts w:asciiTheme="majorBidi" w:hAnsiTheme="majorBidi" w:cstheme="majorBidi"/>
          <w:bCs/>
          <w:color w:val="222222"/>
          <w:sz w:val="28"/>
          <w:szCs w:val="28"/>
        </w:rPr>
        <w:t xml:space="preserve">allegations of human rights violations </w:t>
      </w:r>
      <w:r w:rsidR="00457F36" w:rsidRPr="000C4568">
        <w:rPr>
          <w:rFonts w:asciiTheme="majorBidi" w:hAnsiTheme="majorBidi" w:cstheme="majorBidi"/>
          <w:bCs/>
          <w:color w:val="222222"/>
          <w:sz w:val="28"/>
          <w:szCs w:val="28"/>
        </w:rPr>
        <w:t xml:space="preserve">in and </w:t>
      </w:r>
      <w:r w:rsidR="007E115F" w:rsidRPr="000C4568">
        <w:rPr>
          <w:rFonts w:asciiTheme="majorBidi" w:hAnsiTheme="majorBidi" w:cstheme="majorBidi"/>
          <w:bCs/>
          <w:color w:val="222222"/>
          <w:sz w:val="28"/>
          <w:szCs w:val="28"/>
        </w:rPr>
        <w:t>since the year 2011</w:t>
      </w:r>
      <w:r w:rsidR="00A903CA" w:rsidRPr="000C4568">
        <w:rPr>
          <w:rStyle w:val="hps"/>
          <w:rFonts w:asciiTheme="majorBidi" w:hAnsiTheme="majorBidi" w:cstheme="majorBidi"/>
          <w:bCs/>
          <w:color w:val="222222"/>
          <w:sz w:val="28"/>
          <w:szCs w:val="28"/>
        </w:rPr>
        <w:t>,</w:t>
      </w:r>
      <w:r w:rsidR="005A7279" w:rsidRPr="000C4568">
        <w:rPr>
          <w:rFonts w:asciiTheme="majorBidi" w:hAnsiTheme="majorBidi" w:cstheme="majorBidi"/>
          <w:bCs/>
          <w:color w:val="222222"/>
          <w:sz w:val="28"/>
          <w:szCs w:val="28"/>
        </w:rPr>
        <w:t xml:space="preserve"> </w:t>
      </w:r>
      <w:r w:rsidR="005A7279" w:rsidRPr="000C4568">
        <w:rPr>
          <w:rStyle w:val="hps"/>
          <w:rFonts w:asciiTheme="majorBidi" w:hAnsiTheme="majorBidi" w:cstheme="majorBidi"/>
          <w:bCs/>
          <w:color w:val="222222"/>
          <w:sz w:val="28"/>
          <w:szCs w:val="28"/>
        </w:rPr>
        <w:t xml:space="preserve">in line with </w:t>
      </w:r>
      <w:r w:rsidR="00FB1422" w:rsidRPr="000C4568">
        <w:rPr>
          <w:rStyle w:val="hps"/>
          <w:rFonts w:asciiTheme="majorBidi" w:hAnsiTheme="majorBidi" w:cstheme="majorBidi"/>
          <w:bCs/>
          <w:color w:val="222222"/>
          <w:sz w:val="28"/>
          <w:szCs w:val="28"/>
        </w:rPr>
        <w:t>Human Rights</w:t>
      </w:r>
      <w:r w:rsidR="00FB1422" w:rsidRPr="000C4568">
        <w:rPr>
          <w:rFonts w:asciiTheme="majorBidi" w:hAnsiTheme="majorBidi" w:cstheme="majorBidi"/>
          <w:bCs/>
          <w:color w:val="222222"/>
          <w:sz w:val="28"/>
          <w:szCs w:val="28"/>
        </w:rPr>
        <w:t xml:space="preserve"> </w:t>
      </w:r>
      <w:r w:rsidR="00FB1422" w:rsidRPr="000C4568">
        <w:rPr>
          <w:rStyle w:val="hps"/>
          <w:rFonts w:asciiTheme="majorBidi" w:hAnsiTheme="majorBidi" w:cstheme="majorBidi"/>
          <w:bCs/>
          <w:color w:val="222222"/>
          <w:sz w:val="28"/>
          <w:szCs w:val="28"/>
        </w:rPr>
        <w:t>Council Resolution</w:t>
      </w:r>
      <w:r w:rsidR="00C865AB" w:rsidRPr="000C4568">
        <w:rPr>
          <w:rStyle w:val="hps"/>
          <w:rFonts w:asciiTheme="majorBidi" w:hAnsiTheme="majorBidi" w:cstheme="majorBidi"/>
          <w:bCs/>
          <w:color w:val="222222"/>
          <w:sz w:val="28"/>
          <w:szCs w:val="28"/>
        </w:rPr>
        <w:t>s</w:t>
      </w:r>
      <w:r w:rsidR="00FB1422" w:rsidRPr="000C4568">
        <w:rPr>
          <w:rStyle w:val="hps"/>
          <w:rFonts w:asciiTheme="majorBidi" w:hAnsiTheme="majorBidi" w:cstheme="majorBidi" w:hint="cs"/>
          <w:bCs/>
          <w:color w:val="222222"/>
          <w:sz w:val="28"/>
          <w:szCs w:val="28"/>
          <w:rtl/>
        </w:rPr>
        <w:t xml:space="preserve"> </w:t>
      </w:r>
      <w:r w:rsidR="007F43F6" w:rsidRPr="000C4568">
        <w:rPr>
          <w:rStyle w:val="hps"/>
          <w:rFonts w:asciiTheme="majorBidi" w:hAnsiTheme="majorBidi" w:cstheme="majorBidi"/>
          <w:bCs/>
          <w:color w:val="222222"/>
          <w:sz w:val="28"/>
          <w:szCs w:val="28"/>
        </w:rPr>
        <w:t>19/29, 2</w:t>
      </w:r>
      <w:r w:rsidR="00C865AB" w:rsidRPr="000C4568">
        <w:rPr>
          <w:rStyle w:val="hps"/>
          <w:rFonts w:asciiTheme="majorBidi" w:hAnsiTheme="majorBidi" w:cstheme="majorBidi"/>
          <w:bCs/>
          <w:color w:val="222222"/>
          <w:sz w:val="28"/>
          <w:szCs w:val="28"/>
        </w:rPr>
        <w:t>4/32</w:t>
      </w:r>
      <w:r w:rsidR="00FB1422" w:rsidRPr="000C4568">
        <w:rPr>
          <w:rStyle w:val="hps"/>
          <w:rFonts w:asciiTheme="majorBidi" w:hAnsiTheme="majorBidi" w:cstheme="majorBidi"/>
          <w:bCs/>
          <w:color w:val="222222"/>
          <w:sz w:val="28"/>
          <w:szCs w:val="28"/>
        </w:rPr>
        <w:t xml:space="preserve"> </w:t>
      </w:r>
      <w:r w:rsidR="00C865AB" w:rsidRPr="000C4568">
        <w:rPr>
          <w:rStyle w:val="hps"/>
          <w:rFonts w:asciiTheme="majorBidi" w:hAnsiTheme="majorBidi" w:cstheme="majorBidi"/>
          <w:bCs/>
          <w:color w:val="222222"/>
          <w:sz w:val="28"/>
          <w:szCs w:val="28"/>
        </w:rPr>
        <w:t>and 27/19,</w:t>
      </w:r>
      <w:r w:rsidR="009F07A2" w:rsidRPr="000C4568">
        <w:rPr>
          <w:rStyle w:val="hps"/>
          <w:rFonts w:asciiTheme="majorBidi" w:hAnsiTheme="majorBidi" w:cstheme="majorBidi"/>
          <w:bCs/>
          <w:color w:val="222222"/>
          <w:sz w:val="28"/>
          <w:szCs w:val="28"/>
        </w:rPr>
        <w:t xml:space="preserve"> </w:t>
      </w:r>
    </w:p>
    <w:p w14:paraId="59C327FB" w14:textId="77777777" w:rsidR="00265F2C" w:rsidRDefault="00265F2C" w:rsidP="00265F2C">
      <w:pPr>
        <w:pStyle w:val="Default"/>
        <w:jc w:val="both"/>
        <w:rPr>
          <w:i/>
          <w:iCs/>
          <w:sz w:val="28"/>
          <w:szCs w:val="28"/>
        </w:rPr>
      </w:pPr>
      <w:r>
        <w:rPr>
          <w:i/>
          <w:iCs/>
          <w:sz w:val="28"/>
          <w:szCs w:val="28"/>
        </w:rPr>
        <w:t xml:space="preserve">  </w:t>
      </w:r>
    </w:p>
    <w:p w14:paraId="59C327FC" w14:textId="77777777" w:rsidR="00265F2C" w:rsidRDefault="00265F2C" w:rsidP="00265F2C">
      <w:pPr>
        <w:jc w:val="both"/>
        <w:rPr>
          <w:rFonts w:ascii="Times New Roman" w:hAnsi="Times New Roman"/>
          <w:sz w:val="28"/>
          <w:szCs w:val="28"/>
        </w:rPr>
      </w:pPr>
      <w:r w:rsidRPr="00E82F26">
        <w:rPr>
          <w:rFonts w:ascii="Times New Roman" w:hAnsi="Times New Roman"/>
          <w:iCs/>
          <w:sz w:val="28"/>
          <w:szCs w:val="28"/>
        </w:rPr>
        <w:t>(</w:t>
      </w:r>
      <w:r w:rsidR="008A0EEB">
        <w:rPr>
          <w:rFonts w:ascii="Times New Roman" w:hAnsi="Times New Roman"/>
          <w:iCs/>
          <w:sz w:val="28"/>
          <w:szCs w:val="28"/>
        </w:rPr>
        <w:t>9</w:t>
      </w:r>
      <w:r w:rsidRPr="00E82F26">
        <w:rPr>
          <w:rFonts w:ascii="Times New Roman" w:hAnsi="Times New Roman"/>
          <w:iCs/>
          <w:sz w:val="28"/>
          <w:szCs w:val="28"/>
        </w:rPr>
        <w:t>)</w:t>
      </w:r>
      <w:r>
        <w:rPr>
          <w:rFonts w:ascii="Times New Roman" w:hAnsi="Times New Roman"/>
          <w:i/>
          <w:iCs/>
          <w:sz w:val="28"/>
          <w:szCs w:val="28"/>
        </w:rPr>
        <w:t xml:space="preserve"> Aware </w:t>
      </w:r>
      <w:r>
        <w:rPr>
          <w:rFonts w:ascii="Times New Roman" w:hAnsi="Times New Roman"/>
          <w:sz w:val="28"/>
          <w:szCs w:val="28"/>
        </w:rPr>
        <w:t xml:space="preserve">of reports by the Office for the Coordination of Humanitarian Affairs that the existing humanitarian emergency affects the enjoyment of social and economic rights, and aware of the appeal by Emergency Relief Coordinator USG O’Brien that the parties to the conflict must ensure that humanitarian aid is facilitated and not hindered, </w:t>
      </w:r>
    </w:p>
    <w:p w14:paraId="59C327FD" w14:textId="77777777" w:rsidR="00265F2C" w:rsidRPr="005A7279" w:rsidRDefault="00265F2C" w:rsidP="005A7279">
      <w:pPr>
        <w:jc w:val="both"/>
        <w:rPr>
          <w:rFonts w:asciiTheme="majorBidi" w:hAnsiTheme="majorBidi" w:cstheme="majorBidi"/>
          <w:color w:val="222222"/>
          <w:sz w:val="28"/>
          <w:szCs w:val="28"/>
        </w:rPr>
      </w:pPr>
      <w:r w:rsidRPr="00E82F26">
        <w:rPr>
          <w:rFonts w:ascii="Times New Roman" w:hAnsi="Times New Roman"/>
          <w:sz w:val="28"/>
          <w:szCs w:val="28"/>
        </w:rPr>
        <w:t>(</w:t>
      </w:r>
      <w:r w:rsidR="008A0EEB">
        <w:rPr>
          <w:rFonts w:ascii="Times New Roman" w:hAnsi="Times New Roman"/>
          <w:sz w:val="28"/>
          <w:szCs w:val="28"/>
        </w:rPr>
        <w:t>10</w:t>
      </w:r>
      <w:r w:rsidRPr="00E82F26">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Noting</w:t>
      </w:r>
      <w:r>
        <w:rPr>
          <w:rFonts w:ascii="Times New Roman" w:hAnsi="Times New Roman"/>
          <w:sz w:val="28"/>
          <w:szCs w:val="28"/>
        </w:rPr>
        <w:t xml:space="preserve"> the </w:t>
      </w:r>
      <w:r w:rsidR="00106DCE" w:rsidRPr="004B3975">
        <w:rPr>
          <w:rFonts w:ascii="Times New Roman" w:hAnsi="Times New Roman"/>
          <w:sz w:val="28"/>
          <w:szCs w:val="28"/>
        </w:rPr>
        <w:t>temporary</w:t>
      </w:r>
      <w:r w:rsidR="00106DCE">
        <w:rPr>
          <w:rFonts w:ascii="Times New Roman" w:hAnsi="Times New Roman"/>
          <w:sz w:val="28"/>
          <w:szCs w:val="28"/>
        </w:rPr>
        <w:t xml:space="preserve"> </w:t>
      </w:r>
      <w:r>
        <w:rPr>
          <w:rFonts w:ascii="Times New Roman" w:hAnsi="Times New Roman"/>
          <w:sz w:val="28"/>
          <w:szCs w:val="28"/>
        </w:rPr>
        <w:t xml:space="preserve">interruption of the provision of technical assistance and capacity building </w:t>
      </w:r>
      <w:r w:rsidR="005A7279" w:rsidRPr="004B3975">
        <w:rPr>
          <w:rStyle w:val="hps"/>
          <w:rFonts w:asciiTheme="majorBidi" w:hAnsiTheme="majorBidi" w:cstheme="majorBidi"/>
          <w:bCs/>
          <w:color w:val="222222"/>
          <w:sz w:val="28"/>
          <w:szCs w:val="28"/>
        </w:rPr>
        <w:t>in the field of</w:t>
      </w:r>
      <w:r w:rsidR="005A7279" w:rsidRPr="004B3975">
        <w:rPr>
          <w:rFonts w:asciiTheme="majorBidi" w:hAnsiTheme="majorBidi" w:cstheme="majorBidi"/>
          <w:bCs/>
          <w:color w:val="222222"/>
          <w:sz w:val="28"/>
          <w:szCs w:val="28"/>
        </w:rPr>
        <w:t xml:space="preserve"> </w:t>
      </w:r>
      <w:r w:rsidR="005A7279" w:rsidRPr="004B3975">
        <w:rPr>
          <w:rStyle w:val="hps"/>
          <w:rFonts w:asciiTheme="majorBidi" w:hAnsiTheme="majorBidi" w:cstheme="majorBidi"/>
          <w:bCs/>
          <w:color w:val="222222"/>
          <w:sz w:val="28"/>
          <w:szCs w:val="28"/>
        </w:rPr>
        <w:t>human rights</w:t>
      </w:r>
      <w:r w:rsidR="005A7279">
        <w:rPr>
          <w:rStyle w:val="hps"/>
          <w:rFonts w:asciiTheme="majorBidi" w:hAnsiTheme="majorBidi" w:cstheme="majorBidi"/>
          <w:color w:val="222222"/>
          <w:sz w:val="28"/>
          <w:szCs w:val="28"/>
        </w:rPr>
        <w:t xml:space="preserve"> </w:t>
      </w:r>
      <w:r>
        <w:rPr>
          <w:rFonts w:ascii="Times New Roman" w:hAnsi="Times New Roman"/>
          <w:sz w:val="28"/>
          <w:szCs w:val="28"/>
        </w:rPr>
        <w:t xml:space="preserve">due to the </w:t>
      </w:r>
      <w:r w:rsidR="00DD2FF2" w:rsidRPr="004B3975">
        <w:rPr>
          <w:rFonts w:ascii="Times New Roman" w:hAnsi="Times New Roman"/>
          <w:sz w:val="28"/>
          <w:szCs w:val="28"/>
        </w:rPr>
        <w:t>deterioration of the political and security situation in Yemen</w:t>
      </w:r>
      <w:r w:rsidR="004B3975">
        <w:rPr>
          <w:rFonts w:ascii="Times New Roman" w:hAnsi="Times New Roman"/>
          <w:sz w:val="28"/>
          <w:szCs w:val="28"/>
        </w:rPr>
        <w:t>,</w:t>
      </w:r>
    </w:p>
    <w:p w14:paraId="59C327FE" w14:textId="77777777" w:rsidR="00265F2C" w:rsidRDefault="00265F2C" w:rsidP="00265F2C">
      <w:pPr>
        <w:jc w:val="both"/>
        <w:rPr>
          <w:rStyle w:val="hps"/>
          <w:rFonts w:ascii="Times New Roman" w:hAnsi="Times New Roman"/>
          <w:sz w:val="16"/>
          <w:szCs w:val="16"/>
        </w:rPr>
      </w:pPr>
    </w:p>
    <w:p w14:paraId="59C327FF" w14:textId="77777777" w:rsidR="005756AA" w:rsidRDefault="005756AA" w:rsidP="00265F2C">
      <w:pPr>
        <w:pStyle w:val="SingleTxtG"/>
        <w:numPr>
          <w:ilvl w:val="0"/>
          <w:numId w:val="1"/>
        </w:numPr>
        <w:ind w:right="0"/>
        <w:rPr>
          <w:rFonts w:eastAsia="SimSun"/>
          <w:sz w:val="28"/>
          <w:szCs w:val="28"/>
        </w:rPr>
      </w:pPr>
      <w:r>
        <w:rPr>
          <w:rFonts w:eastAsia="SimSun"/>
          <w:i/>
          <w:sz w:val="28"/>
          <w:szCs w:val="28"/>
        </w:rPr>
        <w:t>Welcomes</w:t>
      </w:r>
      <w:r w:rsidR="00265F2C">
        <w:rPr>
          <w:rFonts w:eastAsia="SimSun"/>
          <w:sz w:val="28"/>
          <w:szCs w:val="28"/>
        </w:rPr>
        <w:t xml:space="preserve"> the report of the United Nations High Commissioner for Human Rights on the human rights situation in Yemen</w:t>
      </w:r>
      <w:r w:rsidR="00265F2C">
        <w:rPr>
          <w:rFonts w:eastAsia="SimSun" w:hint="cs"/>
          <w:sz w:val="28"/>
          <w:szCs w:val="28"/>
        </w:rPr>
        <w:t xml:space="preserve"> </w:t>
      </w:r>
      <w:r>
        <w:rPr>
          <w:rFonts w:eastAsia="SimSun"/>
          <w:sz w:val="28"/>
          <w:szCs w:val="28"/>
        </w:rPr>
        <w:t xml:space="preserve">and </w:t>
      </w:r>
      <w:r w:rsidRPr="00E82F26">
        <w:rPr>
          <w:rFonts w:eastAsia="SimSun"/>
          <w:sz w:val="28"/>
          <w:szCs w:val="28"/>
        </w:rPr>
        <w:t>calls on all parties to address the recommendations of the report</w:t>
      </w:r>
      <w:r>
        <w:rPr>
          <w:rFonts w:eastAsia="SimSun"/>
          <w:sz w:val="28"/>
          <w:szCs w:val="28"/>
        </w:rPr>
        <w:t>;</w:t>
      </w:r>
    </w:p>
    <w:p w14:paraId="59C32800" w14:textId="77777777" w:rsidR="00265F2C" w:rsidRDefault="005756AA" w:rsidP="00D8248F">
      <w:pPr>
        <w:pStyle w:val="SingleTxtG"/>
        <w:ind w:left="720" w:right="0"/>
        <w:rPr>
          <w:rFonts w:eastAsia="SimSun"/>
          <w:sz w:val="28"/>
          <w:szCs w:val="28"/>
        </w:rPr>
      </w:pPr>
      <w:r>
        <w:rPr>
          <w:rFonts w:eastAsia="SimSun"/>
          <w:i/>
          <w:sz w:val="28"/>
          <w:szCs w:val="28"/>
        </w:rPr>
        <w:t xml:space="preserve">1bis </w:t>
      </w:r>
      <w:r w:rsidRPr="00D8248F">
        <w:rPr>
          <w:rFonts w:eastAsia="SimSun"/>
          <w:i/>
          <w:sz w:val="28"/>
          <w:szCs w:val="28"/>
        </w:rPr>
        <w:t>T</w:t>
      </w:r>
      <w:r w:rsidR="00FC5DB8" w:rsidRPr="00D8248F">
        <w:rPr>
          <w:rFonts w:eastAsia="SimSun"/>
          <w:i/>
          <w:sz w:val="28"/>
          <w:szCs w:val="28"/>
        </w:rPr>
        <w:t>akes note</w:t>
      </w:r>
      <w:r w:rsidR="00FC5DB8">
        <w:rPr>
          <w:rFonts w:eastAsia="SimSun"/>
          <w:sz w:val="28"/>
          <w:szCs w:val="28"/>
        </w:rPr>
        <w:t xml:space="preserve"> </w:t>
      </w:r>
      <w:r w:rsidR="00265F2C">
        <w:rPr>
          <w:rFonts w:eastAsia="SimSun"/>
          <w:sz w:val="28"/>
          <w:szCs w:val="28"/>
        </w:rPr>
        <w:t xml:space="preserve">of the debate held during the thirtieth session of the Human Rights Council, as well as the statement and comments by the Government of Yemen on the report and </w:t>
      </w:r>
      <w:r w:rsidR="00FC5DB8">
        <w:rPr>
          <w:rFonts w:eastAsia="SimSun"/>
          <w:sz w:val="28"/>
          <w:szCs w:val="28"/>
        </w:rPr>
        <w:t xml:space="preserve">takes note with appreciation of </w:t>
      </w:r>
      <w:r w:rsidR="00265F2C">
        <w:rPr>
          <w:rFonts w:eastAsia="SimSun"/>
          <w:sz w:val="28"/>
          <w:szCs w:val="28"/>
        </w:rPr>
        <w:t>its willingness to cooperate with the United Nations and Office of the High Commissioner</w:t>
      </w:r>
      <w:r w:rsidR="00265F2C" w:rsidRPr="00E82F26">
        <w:rPr>
          <w:rFonts w:eastAsia="SimSun"/>
          <w:sz w:val="28"/>
          <w:szCs w:val="28"/>
        </w:rPr>
        <w:t>;</w:t>
      </w:r>
    </w:p>
    <w:p w14:paraId="59C32801" w14:textId="77777777" w:rsidR="009F07A2" w:rsidRDefault="009F07A2" w:rsidP="00DD2FF2">
      <w:pPr>
        <w:pStyle w:val="ListParagraph"/>
        <w:numPr>
          <w:ilvl w:val="0"/>
          <w:numId w:val="1"/>
        </w:numPr>
        <w:jc w:val="both"/>
        <w:rPr>
          <w:rFonts w:asciiTheme="majorBidi" w:hAnsiTheme="majorBidi" w:cstheme="majorBidi"/>
          <w:sz w:val="28"/>
          <w:szCs w:val="28"/>
        </w:rPr>
      </w:pPr>
      <w:r w:rsidRPr="00267C8C">
        <w:rPr>
          <w:rFonts w:asciiTheme="majorBidi" w:hAnsiTheme="majorBidi" w:cstheme="majorBidi"/>
          <w:i/>
          <w:iCs/>
          <w:sz w:val="28"/>
          <w:szCs w:val="28"/>
        </w:rPr>
        <w:t>Expresses deep concern</w:t>
      </w:r>
      <w:r w:rsidRPr="00267C8C">
        <w:rPr>
          <w:rFonts w:asciiTheme="majorBidi" w:hAnsiTheme="majorBidi" w:cstheme="majorBidi"/>
          <w:sz w:val="28"/>
          <w:szCs w:val="28"/>
        </w:rPr>
        <w:t xml:space="preserve"> about </w:t>
      </w:r>
      <w:r>
        <w:rPr>
          <w:rFonts w:asciiTheme="majorBidi" w:hAnsiTheme="majorBidi" w:cstheme="majorBidi"/>
          <w:sz w:val="28"/>
          <w:szCs w:val="28"/>
        </w:rPr>
        <w:t>reports of serious</w:t>
      </w:r>
      <w:r w:rsidRPr="00267C8C">
        <w:rPr>
          <w:rFonts w:asciiTheme="majorBidi" w:hAnsiTheme="majorBidi" w:cstheme="majorBidi"/>
          <w:sz w:val="28"/>
          <w:szCs w:val="28"/>
        </w:rPr>
        <w:t xml:space="preserve"> abuses and violations of International Human Rights and </w:t>
      </w:r>
      <w:r>
        <w:rPr>
          <w:rFonts w:asciiTheme="majorBidi" w:hAnsiTheme="majorBidi" w:cstheme="majorBidi"/>
          <w:sz w:val="28"/>
          <w:szCs w:val="28"/>
        </w:rPr>
        <w:t xml:space="preserve">violations of </w:t>
      </w:r>
      <w:r w:rsidRPr="00267C8C">
        <w:rPr>
          <w:rFonts w:asciiTheme="majorBidi" w:hAnsiTheme="majorBidi" w:cstheme="majorBidi"/>
          <w:sz w:val="28"/>
          <w:szCs w:val="28"/>
        </w:rPr>
        <w:t xml:space="preserve">International Humanitarian Law in </w:t>
      </w:r>
      <w:r w:rsidRPr="00510F42">
        <w:rPr>
          <w:rFonts w:asciiTheme="majorBidi" w:hAnsiTheme="majorBidi" w:cstheme="majorBidi"/>
          <w:sz w:val="28"/>
          <w:szCs w:val="28"/>
        </w:rPr>
        <w:t>Yemen</w:t>
      </w:r>
      <w:r w:rsidR="002F2934">
        <w:rPr>
          <w:rFonts w:asciiTheme="majorBidi" w:hAnsiTheme="majorBidi" w:cstheme="majorBidi"/>
          <w:sz w:val="28"/>
          <w:szCs w:val="28"/>
        </w:rPr>
        <w:t xml:space="preserve"> by all parties</w:t>
      </w:r>
      <w:r>
        <w:rPr>
          <w:rFonts w:asciiTheme="majorBidi" w:hAnsiTheme="majorBidi" w:cstheme="majorBidi"/>
          <w:sz w:val="28"/>
          <w:szCs w:val="28"/>
        </w:rPr>
        <w:t xml:space="preserve">, including indiscriminate attacks resulting in </w:t>
      </w:r>
      <w:r w:rsidRPr="00267C8C">
        <w:rPr>
          <w:rFonts w:asciiTheme="majorBidi" w:hAnsiTheme="majorBidi" w:cstheme="majorBidi"/>
          <w:sz w:val="28"/>
          <w:szCs w:val="28"/>
        </w:rPr>
        <w:t xml:space="preserve">the killing </w:t>
      </w:r>
      <w:r w:rsidR="00FC5DB8">
        <w:rPr>
          <w:rFonts w:asciiTheme="majorBidi" w:hAnsiTheme="majorBidi" w:cstheme="majorBidi"/>
          <w:sz w:val="28"/>
          <w:szCs w:val="28"/>
        </w:rPr>
        <w:t xml:space="preserve">and injuring </w:t>
      </w:r>
      <w:r w:rsidRPr="00267C8C">
        <w:rPr>
          <w:rFonts w:asciiTheme="majorBidi" w:hAnsiTheme="majorBidi" w:cstheme="majorBidi"/>
          <w:sz w:val="28"/>
          <w:szCs w:val="28"/>
        </w:rPr>
        <w:t xml:space="preserve">of </w:t>
      </w:r>
      <w:r w:rsidRPr="00346DA9">
        <w:rPr>
          <w:rFonts w:asciiTheme="majorBidi" w:hAnsiTheme="majorBidi" w:cstheme="majorBidi"/>
          <w:sz w:val="28"/>
          <w:szCs w:val="28"/>
        </w:rPr>
        <w:t>civilians</w:t>
      </w:r>
      <w:r>
        <w:rPr>
          <w:rFonts w:asciiTheme="majorBidi" w:hAnsiTheme="majorBidi" w:cstheme="majorBidi"/>
          <w:sz w:val="28"/>
          <w:szCs w:val="28"/>
        </w:rPr>
        <w:t>,</w:t>
      </w:r>
      <w:r w:rsidRPr="00346DA9">
        <w:rPr>
          <w:rFonts w:asciiTheme="majorBidi" w:hAnsiTheme="majorBidi" w:cstheme="majorBidi"/>
          <w:sz w:val="28"/>
          <w:szCs w:val="28"/>
        </w:rPr>
        <w:t xml:space="preserve"> </w:t>
      </w:r>
      <w:r>
        <w:rPr>
          <w:rFonts w:asciiTheme="majorBidi" w:hAnsiTheme="majorBidi" w:cstheme="majorBidi"/>
          <w:sz w:val="28"/>
          <w:szCs w:val="28"/>
        </w:rPr>
        <w:t>and</w:t>
      </w:r>
      <w:r w:rsidRPr="004B0C3C">
        <w:rPr>
          <w:rFonts w:asciiTheme="majorBidi" w:hAnsiTheme="majorBidi" w:cstheme="majorBidi"/>
          <w:sz w:val="28"/>
          <w:szCs w:val="28"/>
        </w:rPr>
        <w:t xml:space="preserve"> express</w:t>
      </w:r>
      <w:r>
        <w:rPr>
          <w:rFonts w:asciiTheme="majorBidi" w:hAnsiTheme="majorBidi" w:cstheme="majorBidi"/>
          <w:sz w:val="28"/>
          <w:szCs w:val="28"/>
        </w:rPr>
        <w:t xml:space="preserve">es deep </w:t>
      </w:r>
      <w:r w:rsidRPr="004B0C3C">
        <w:rPr>
          <w:rFonts w:asciiTheme="majorBidi" w:hAnsiTheme="majorBidi" w:cstheme="majorBidi"/>
          <w:sz w:val="28"/>
          <w:szCs w:val="28"/>
        </w:rPr>
        <w:t xml:space="preserve">concern specifically at the role of </w:t>
      </w:r>
      <w:r w:rsidR="00106DCE">
        <w:rPr>
          <w:rFonts w:asciiTheme="majorBidi" w:hAnsiTheme="majorBidi" w:cstheme="majorBidi"/>
          <w:sz w:val="28"/>
          <w:szCs w:val="28"/>
        </w:rPr>
        <w:t xml:space="preserve"> </w:t>
      </w:r>
      <w:r w:rsidRPr="004B0C3C">
        <w:rPr>
          <w:rFonts w:asciiTheme="majorBidi" w:hAnsiTheme="majorBidi" w:cstheme="majorBidi"/>
          <w:sz w:val="28"/>
          <w:szCs w:val="28"/>
        </w:rPr>
        <w:t>militias</w:t>
      </w:r>
      <w:r>
        <w:rPr>
          <w:rFonts w:asciiTheme="majorBidi" w:hAnsiTheme="majorBidi" w:cstheme="majorBidi"/>
          <w:sz w:val="28"/>
          <w:szCs w:val="28"/>
        </w:rPr>
        <w:t xml:space="preserve">, including in the </w:t>
      </w:r>
      <w:r w:rsidRPr="00267C8C">
        <w:rPr>
          <w:rFonts w:asciiTheme="majorBidi" w:hAnsiTheme="majorBidi" w:cstheme="majorBidi"/>
          <w:sz w:val="28"/>
          <w:szCs w:val="28"/>
        </w:rPr>
        <w:t xml:space="preserve">continued recruitment of children contrary to international </w:t>
      </w:r>
      <w:r w:rsidR="00FC5DB8">
        <w:rPr>
          <w:rFonts w:asciiTheme="majorBidi" w:hAnsiTheme="majorBidi" w:cstheme="majorBidi"/>
          <w:sz w:val="28"/>
          <w:szCs w:val="28"/>
        </w:rPr>
        <w:t>law</w:t>
      </w:r>
      <w:r w:rsidRPr="00267C8C">
        <w:rPr>
          <w:rFonts w:asciiTheme="majorBidi" w:hAnsiTheme="majorBidi" w:cstheme="majorBidi"/>
          <w:sz w:val="28"/>
          <w:szCs w:val="28"/>
        </w:rPr>
        <w:t xml:space="preserve">, abduction of political activists, </w:t>
      </w:r>
      <w:r>
        <w:rPr>
          <w:rFonts w:asciiTheme="majorBidi" w:hAnsiTheme="majorBidi" w:cstheme="majorBidi"/>
          <w:sz w:val="28"/>
          <w:szCs w:val="28"/>
        </w:rPr>
        <w:t>detaining</w:t>
      </w:r>
      <w:r w:rsidRPr="00267C8C">
        <w:rPr>
          <w:rFonts w:asciiTheme="majorBidi" w:hAnsiTheme="majorBidi" w:cstheme="majorBidi"/>
          <w:sz w:val="28"/>
          <w:szCs w:val="28"/>
        </w:rPr>
        <w:t xml:space="preserve"> of journalists,</w:t>
      </w:r>
      <w:r>
        <w:rPr>
          <w:rFonts w:asciiTheme="majorBidi" w:hAnsiTheme="majorBidi" w:cstheme="majorBidi"/>
          <w:sz w:val="28"/>
          <w:szCs w:val="28"/>
        </w:rPr>
        <w:t xml:space="preserve"> the </w:t>
      </w:r>
      <w:r w:rsidRPr="00267C8C">
        <w:rPr>
          <w:rFonts w:asciiTheme="majorBidi" w:hAnsiTheme="majorBidi" w:cstheme="majorBidi"/>
          <w:sz w:val="28"/>
          <w:szCs w:val="28"/>
        </w:rPr>
        <w:lastRenderedPageBreak/>
        <w:t>cut</w:t>
      </w:r>
      <w:r>
        <w:rPr>
          <w:rFonts w:asciiTheme="majorBidi" w:hAnsiTheme="majorBidi" w:cstheme="majorBidi"/>
          <w:sz w:val="28"/>
          <w:szCs w:val="28"/>
        </w:rPr>
        <w:t>ting of</w:t>
      </w:r>
      <w:r w:rsidRPr="00267C8C">
        <w:rPr>
          <w:rFonts w:asciiTheme="majorBidi" w:hAnsiTheme="majorBidi" w:cstheme="majorBidi"/>
          <w:sz w:val="28"/>
          <w:szCs w:val="28"/>
        </w:rPr>
        <w:t xml:space="preserve"> electricity and water supplies, and attacks on hospitals and ambulances;</w:t>
      </w:r>
    </w:p>
    <w:p w14:paraId="59C32802" w14:textId="77777777" w:rsidR="00265F2C" w:rsidRDefault="005756AA" w:rsidP="00D8248F">
      <w:pPr>
        <w:pStyle w:val="ListParagraph"/>
        <w:jc w:val="both"/>
        <w:rPr>
          <w:rFonts w:ascii="Times New Roman" w:hAnsi="Times New Roman"/>
          <w:sz w:val="28"/>
          <w:szCs w:val="28"/>
        </w:rPr>
      </w:pPr>
      <w:r>
        <w:rPr>
          <w:rFonts w:asciiTheme="majorBidi" w:hAnsiTheme="majorBidi" w:cstheme="majorBidi"/>
          <w:i/>
          <w:iCs/>
          <w:sz w:val="28"/>
          <w:szCs w:val="28"/>
        </w:rPr>
        <w:t xml:space="preserve">2BIS  Expresses deep concern </w:t>
      </w:r>
      <w:r w:rsidR="0022580B" w:rsidRPr="00D8248F">
        <w:rPr>
          <w:rFonts w:asciiTheme="majorBidi" w:hAnsiTheme="majorBidi" w:cstheme="majorBidi"/>
          <w:iCs/>
          <w:sz w:val="28"/>
          <w:szCs w:val="28"/>
        </w:rPr>
        <w:t>at the ongoing armed violence in Yemen, and in particular the recent escalation of violence</w:t>
      </w:r>
      <w:r w:rsidR="00203FA2">
        <w:rPr>
          <w:rFonts w:asciiTheme="majorBidi" w:hAnsiTheme="majorBidi" w:cstheme="majorBidi"/>
          <w:iCs/>
          <w:sz w:val="28"/>
          <w:szCs w:val="28"/>
        </w:rPr>
        <w:t xml:space="preserve"> nearing Sanaa; </w:t>
      </w:r>
    </w:p>
    <w:p w14:paraId="59C32803" w14:textId="77777777" w:rsidR="00265F2C" w:rsidRPr="00B91912" w:rsidRDefault="00265F2C" w:rsidP="00265F2C">
      <w:pPr>
        <w:pStyle w:val="ListParagraph1"/>
        <w:numPr>
          <w:ilvl w:val="0"/>
          <w:numId w:val="1"/>
        </w:numPr>
        <w:jc w:val="both"/>
        <w:rPr>
          <w:rFonts w:ascii="Times New Roman" w:hAnsi="Times New Roman"/>
          <w:color w:val="222222"/>
          <w:sz w:val="28"/>
          <w:szCs w:val="28"/>
        </w:rPr>
      </w:pPr>
      <w:r w:rsidRPr="00B91912">
        <w:rPr>
          <w:rFonts w:ascii="Times New Roman" w:hAnsi="Times New Roman"/>
          <w:i/>
          <w:sz w:val="28"/>
          <w:szCs w:val="28"/>
        </w:rPr>
        <w:t>Calls upon</w:t>
      </w:r>
      <w:r w:rsidRPr="00B91912">
        <w:rPr>
          <w:rFonts w:ascii="Times New Roman" w:hAnsi="Times New Roman"/>
          <w:sz w:val="28"/>
          <w:szCs w:val="28"/>
        </w:rPr>
        <w:t xml:space="preserve"> all parties to respect their obligations under international human rights law and humanitarian law</w:t>
      </w:r>
      <w:r w:rsidR="008C775E" w:rsidRPr="00B91912">
        <w:rPr>
          <w:rFonts w:ascii="Times New Roman" w:hAnsi="Times New Roman"/>
          <w:sz w:val="28"/>
          <w:szCs w:val="28"/>
        </w:rPr>
        <w:t>,</w:t>
      </w:r>
      <w:r w:rsidRPr="00B91912">
        <w:rPr>
          <w:rFonts w:ascii="Times New Roman" w:hAnsi="Times New Roman"/>
          <w:sz w:val="28"/>
          <w:szCs w:val="28"/>
        </w:rPr>
        <w:t xml:space="preserve"> </w:t>
      </w:r>
      <w:r w:rsidR="008C775E" w:rsidRPr="00B91912">
        <w:rPr>
          <w:rFonts w:ascii="Times New Roman" w:hAnsi="Times New Roman"/>
          <w:sz w:val="28"/>
          <w:szCs w:val="28"/>
        </w:rPr>
        <w:t>to stop immediately attacks on civilians</w:t>
      </w:r>
      <w:r w:rsidR="002434AF" w:rsidRPr="00B91912">
        <w:rPr>
          <w:rFonts w:ascii="Times New Roman" w:hAnsi="Times New Roman"/>
          <w:sz w:val="28"/>
          <w:szCs w:val="28"/>
        </w:rPr>
        <w:t>,</w:t>
      </w:r>
      <w:r w:rsidRPr="00B91912">
        <w:rPr>
          <w:rFonts w:ascii="Times New Roman" w:hAnsi="Times New Roman"/>
          <w:sz w:val="28"/>
          <w:szCs w:val="28"/>
        </w:rPr>
        <w:t xml:space="preserve"> to ensure humanitarian access to the affected population nationwide, </w:t>
      </w:r>
      <w:r w:rsidR="002434AF" w:rsidRPr="00B91912">
        <w:rPr>
          <w:rFonts w:ascii="Times New Roman" w:hAnsi="Times New Roman"/>
          <w:sz w:val="28"/>
          <w:szCs w:val="28"/>
        </w:rPr>
        <w:t>and to</w:t>
      </w:r>
      <w:r w:rsidR="00D72D0A" w:rsidRPr="00B91912">
        <w:rPr>
          <w:rFonts w:ascii="Times New Roman" w:hAnsi="Times New Roman"/>
          <w:sz w:val="28"/>
          <w:szCs w:val="28"/>
        </w:rPr>
        <w:t xml:space="preserve"> allow commercial imports to all Yemeni ports;</w:t>
      </w:r>
    </w:p>
    <w:p w14:paraId="59C32804" w14:textId="77777777" w:rsidR="00B91912" w:rsidRPr="00B91912" w:rsidRDefault="00B91912" w:rsidP="00B91912">
      <w:pPr>
        <w:pStyle w:val="ListParagraph1"/>
        <w:jc w:val="both"/>
        <w:rPr>
          <w:rFonts w:ascii="Times New Roman" w:hAnsi="Times New Roman"/>
          <w:color w:val="222222"/>
          <w:sz w:val="28"/>
          <w:szCs w:val="28"/>
        </w:rPr>
      </w:pPr>
    </w:p>
    <w:p w14:paraId="59C32805" w14:textId="77777777" w:rsidR="00265F2C" w:rsidRDefault="00265F2C" w:rsidP="00265F2C">
      <w:pPr>
        <w:pStyle w:val="ListParagraph1"/>
        <w:numPr>
          <w:ilvl w:val="0"/>
          <w:numId w:val="1"/>
        </w:numPr>
        <w:jc w:val="both"/>
        <w:rPr>
          <w:rFonts w:ascii="Times New Roman" w:hAnsi="Times New Roman"/>
          <w:sz w:val="28"/>
          <w:szCs w:val="28"/>
        </w:rPr>
      </w:pPr>
      <w:r>
        <w:rPr>
          <w:rFonts w:ascii="Times New Roman" w:hAnsi="Times New Roman"/>
          <w:i/>
          <w:iCs/>
          <w:sz w:val="28"/>
          <w:szCs w:val="28"/>
        </w:rPr>
        <w:t>Calls upon</w:t>
      </w:r>
      <w:r>
        <w:rPr>
          <w:rFonts w:ascii="Times New Roman" w:hAnsi="Times New Roman"/>
          <w:sz w:val="28"/>
          <w:szCs w:val="28"/>
        </w:rPr>
        <w:t xml:space="preserve"> the Government to take measures to protect the civilians, and to take appropriate measures to ensure the effective investigation</w:t>
      </w:r>
      <w:r w:rsidR="00107FE4">
        <w:rPr>
          <w:rFonts w:ascii="Times New Roman" w:hAnsi="Times New Roman"/>
          <w:sz w:val="28"/>
          <w:szCs w:val="28"/>
        </w:rPr>
        <w:t>, in accordance with international standards</w:t>
      </w:r>
      <w:r w:rsidR="005756AA">
        <w:rPr>
          <w:rFonts w:ascii="Times New Roman" w:hAnsi="Times New Roman"/>
          <w:sz w:val="28"/>
          <w:szCs w:val="28"/>
        </w:rPr>
        <w:t xml:space="preserve"> and with a view to ending impunity</w:t>
      </w:r>
      <w:r w:rsidR="00107FE4">
        <w:rPr>
          <w:rFonts w:ascii="Times New Roman" w:hAnsi="Times New Roman"/>
          <w:sz w:val="28"/>
          <w:szCs w:val="28"/>
        </w:rPr>
        <w:t>,</w:t>
      </w:r>
      <w:r>
        <w:rPr>
          <w:rFonts w:ascii="Times New Roman" w:hAnsi="Times New Roman"/>
          <w:sz w:val="28"/>
          <w:szCs w:val="28"/>
        </w:rPr>
        <w:t xml:space="preserve">  into  all cases of violations and abuses of human rights and of violations of international humanitarian law, including cases of violence against journalists and the detention of journalists and political activists</w:t>
      </w:r>
      <w:r w:rsidR="002F2934">
        <w:rPr>
          <w:rFonts w:ascii="Times New Roman" w:hAnsi="Times New Roman"/>
          <w:sz w:val="28"/>
          <w:szCs w:val="28"/>
        </w:rPr>
        <w:t>, while securing the viability of such investigation</w:t>
      </w:r>
      <w:r>
        <w:rPr>
          <w:rFonts w:ascii="Times New Roman" w:hAnsi="Times New Roman"/>
          <w:sz w:val="28"/>
          <w:szCs w:val="28"/>
        </w:rPr>
        <w:t>;</w:t>
      </w:r>
    </w:p>
    <w:p w14:paraId="59C32806" w14:textId="77777777" w:rsidR="00265F2C" w:rsidRDefault="00265F2C" w:rsidP="00265F2C">
      <w:pPr>
        <w:pStyle w:val="ListParagraph1"/>
        <w:jc w:val="both"/>
        <w:rPr>
          <w:rFonts w:ascii="Times New Roman" w:hAnsi="Times New Roman"/>
          <w:color w:val="222222"/>
          <w:sz w:val="28"/>
          <w:szCs w:val="28"/>
        </w:rPr>
      </w:pPr>
    </w:p>
    <w:p w14:paraId="59C32807" w14:textId="77777777" w:rsidR="00265F2C" w:rsidRDefault="00265F2C" w:rsidP="00265F2C">
      <w:pPr>
        <w:pStyle w:val="ListParagraph1"/>
        <w:numPr>
          <w:ilvl w:val="0"/>
          <w:numId w:val="1"/>
        </w:numPr>
        <w:jc w:val="both"/>
        <w:rPr>
          <w:rFonts w:ascii="Times New Roman" w:hAnsi="Times New Roman"/>
          <w:sz w:val="28"/>
          <w:szCs w:val="28"/>
          <w:u w:val="single"/>
        </w:rPr>
      </w:pPr>
      <w:r w:rsidRPr="004B3975">
        <w:rPr>
          <w:rFonts w:ascii="Times New Roman" w:hAnsi="Times New Roman"/>
          <w:i/>
          <w:iCs/>
          <w:sz w:val="28"/>
          <w:szCs w:val="28"/>
        </w:rPr>
        <w:t xml:space="preserve">Calls upon </w:t>
      </w:r>
      <w:r w:rsidRPr="004B3975">
        <w:rPr>
          <w:rFonts w:ascii="Times New Roman" w:hAnsi="Times New Roman"/>
          <w:sz w:val="28"/>
          <w:szCs w:val="28"/>
        </w:rPr>
        <w:t xml:space="preserve">all Yemeni parties </w:t>
      </w:r>
      <w:r w:rsidR="007D7E46">
        <w:rPr>
          <w:rFonts w:ascii="Times New Roman" w:hAnsi="Times New Roman"/>
          <w:sz w:val="28"/>
          <w:szCs w:val="28"/>
        </w:rPr>
        <w:t xml:space="preserve">to enter into </w:t>
      </w:r>
      <w:r w:rsidR="007D7E46" w:rsidRPr="004B3975">
        <w:rPr>
          <w:rFonts w:ascii="Times New Roman" w:hAnsi="Times New Roman"/>
          <w:sz w:val="28"/>
          <w:szCs w:val="28"/>
        </w:rPr>
        <w:t>a political process in an inclusive, peaceful and democratic way</w:t>
      </w:r>
      <w:r w:rsidR="007D7E46">
        <w:rPr>
          <w:rFonts w:ascii="Times New Roman" w:hAnsi="Times New Roman"/>
          <w:sz w:val="28"/>
          <w:szCs w:val="28"/>
        </w:rPr>
        <w:t>,</w:t>
      </w:r>
      <w:r w:rsidR="00FC5DB8">
        <w:rPr>
          <w:rFonts w:ascii="Times New Roman" w:hAnsi="Times New Roman"/>
          <w:sz w:val="28"/>
          <w:szCs w:val="28"/>
        </w:rPr>
        <w:t xml:space="preserve"> </w:t>
      </w:r>
      <w:r w:rsidR="00FC5DB8" w:rsidRPr="00D8248F">
        <w:rPr>
          <w:rFonts w:ascii="Times New Roman" w:hAnsi="Times New Roman"/>
          <w:sz w:val="28"/>
          <w:szCs w:val="28"/>
        </w:rPr>
        <w:t>ensuring women are part of the political and peace-making processes, also calls upon all Yemeni parties</w:t>
      </w:r>
      <w:r w:rsidR="007D7E46" w:rsidRPr="00D8248F">
        <w:rPr>
          <w:rFonts w:ascii="Times New Roman" w:hAnsi="Times New Roman"/>
          <w:sz w:val="28"/>
          <w:szCs w:val="28"/>
        </w:rPr>
        <w:t xml:space="preserve"> </w:t>
      </w:r>
      <w:r w:rsidRPr="004B3975">
        <w:rPr>
          <w:rFonts w:ascii="Times New Roman" w:hAnsi="Times New Roman"/>
          <w:sz w:val="28"/>
          <w:szCs w:val="28"/>
        </w:rPr>
        <w:t xml:space="preserve">to fully implement </w:t>
      </w:r>
      <w:r w:rsidR="008C775E">
        <w:rPr>
          <w:rFonts w:ascii="Times New Roman" w:hAnsi="Times New Roman"/>
          <w:sz w:val="28"/>
          <w:szCs w:val="28"/>
        </w:rPr>
        <w:t xml:space="preserve">the relevant </w:t>
      </w:r>
      <w:r w:rsidRPr="004B3975">
        <w:rPr>
          <w:rFonts w:ascii="Times New Roman" w:hAnsi="Times New Roman"/>
          <w:sz w:val="28"/>
          <w:szCs w:val="28"/>
        </w:rPr>
        <w:t>Security Council resolution</w:t>
      </w:r>
      <w:r w:rsidR="008C775E">
        <w:rPr>
          <w:rFonts w:ascii="Times New Roman" w:hAnsi="Times New Roman"/>
          <w:sz w:val="28"/>
          <w:szCs w:val="28"/>
        </w:rPr>
        <w:t>s</w:t>
      </w:r>
      <w:r w:rsidR="00106DCE" w:rsidRPr="004B3975">
        <w:rPr>
          <w:rFonts w:ascii="Times New Roman" w:hAnsi="Times New Roman"/>
          <w:sz w:val="28"/>
          <w:szCs w:val="28"/>
        </w:rPr>
        <w:t xml:space="preserve">, </w:t>
      </w:r>
      <w:r w:rsidRPr="004B3975">
        <w:rPr>
          <w:rFonts w:ascii="Times New Roman" w:hAnsi="Times New Roman"/>
          <w:sz w:val="28"/>
          <w:szCs w:val="28"/>
        </w:rPr>
        <w:t xml:space="preserve"> </w:t>
      </w:r>
      <w:r w:rsidR="00106DCE" w:rsidRPr="004B3975">
        <w:rPr>
          <w:rFonts w:ascii="Times New Roman" w:hAnsi="Times New Roman"/>
          <w:sz w:val="28"/>
          <w:szCs w:val="28"/>
        </w:rPr>
        <w:t>the implementation of which will contribute to the improvement of the human rights situation</w:t>
      </w:r>
      <w:r w:rsidR="00514EBA" w:rsidRPr="004B3975">
        <w:rPr>
          <w:rFonts w:ascii="Times New Roman" w:hAnsi="Times New Roman"/>
          <w:sz w:val="28"/>
          <w:szCs w:val="28"/>
        </w:rPr>
        <w:t xml:space="preserve">, </w:t>
      </w:r>
      <w:r w:rsidR="008C775E">
        <w:rPr>
          <w:rFonts w:ascii="Times New Roman" w:hAnsi="Times New Roman"/>
          <w:sz w:val="28"/>
          <w:szCs w:val="28"/>
        </w:rPr>
        <w:t xml:space="preserve">and notes that Security Council </w:t>
      </w:r>
      <w:r w:rsidR="00514EBA" w:rsidRPr="004B3975">
        <w:rPr>
          <w:rFonts w:ascii="Times New Roman" w:hAnsi="Times New Roman"/>
          <w:sz w:val="28"/>
          <w:szCs w:val="28"/>
        </w:rPr>
        <w:t xml:space="preserve">resolution </w:t>
      </w:r>
      <w:r w:rsidR="008C775E" w:rsidRPr="004B3975">
        <w:rPr>
          <w:rFonts w:ascii="Times New Roman" w:hAnsi="Times New Roman"/>
          <w:sz w:val="28"/>
          <w:szCs w:val="28"/>
        </w:rPr>
        <w:t>2216 (2015)</w:t>
      </w:r>
      <w:r w:rsidR="008C775E">
        <w:rPr>
          <w:rFonts w:ascii="Times New Roman" w:hAnsi="Times New Roman"/>
          <w:sz w:val="28"/>
          <w:szCs w:val="28"/>
        </w:rPr>
        <w:t xml:space="preserve"> </w:t>
      </w:r>
      <w:r w:rsidR="00B717E8" w:rsidRPr="004B3975">
        <w:rPr>
          <w:rFonts w:ascii="Times New Roman" w:hAnsi="Times New Roman"/>
          <w:sz w:val="28"/>
          <w:szCs w:val="28"/>
        </w:rPr>
        <w:t>contains specific concerns and</w:t>
      </w:r>
      <w:r w:rsidR="00191EE6" w:rsidRPr="004B3975">
        <w:rPr>
          <w:rFonts w:ascii="Times New Roman" w:hAnsi="Times New Roman"/>
          <w:sz w:val="28"/>
          <w:szCs w:val="28"/>
        </w:rPr>
        <w:t>/or</w:t>
      </w:r>
      <w:r w:rsidR="00B717E8" w:rsidRPr="004B3975">
        <w:rPr>
          <w:rFonts w:ascii="Times New Roman" w:hAnsi="Times New Roman"/>
          <w:sz w:val="28"/>
          <w:szCs w:val="28"/>
        </w:rPr>
        <w:t xml:space="preserve"> </w:t>
      </w:r>
      <w:r w:rsidRPr="004B3975">
        <w:rPr>
          <w:rFonts w:ascii="Times New Roman" w:hAnsi="Times New Roman"/>
          <w:sz w:val="28"/>
          <w:szCs w:val="28"/>
        </w:rPr>
        <w:t>places particular demands on</w:t>
      </w:r>
      <w:r w:rsidR="005A7279" w:rsidRPr="004B3975">
        <w:rPr>
          <w:rFonts w:ascii="Times New Roman" w:hAnsi="Times New Roman"/>
          <w:sz w:val="28"/>
          <w:szCs w:val="28"/>
        </w:rPr>
        <w:t xml:space="preserve"> </w:t>
      </w:r>
      <w:r w:rsidR="005A7279" w:rsidRPr="004B3975">
        <w:rPr>
          <w:rFonts w:ascii="Times New Roman" w:hAnsi="Times New Roman"/>
          <w:bCs/>
          <w:sz w:val="28"/>
          <w:szCs w:val="28"/>
        </w:rPr>
        <w:t>Saleh</w:t>
      </w:r>
      <w:r w:rsidR="005A7279" w:rsidRPr="004B3975">
        <w:rPr>
          <w:rFonts w:ascii="Times New Roman" w:hAnsi="Times New Roman"/>
          <w:sz w:val="28"/>
          <w:szCs w:val="28"/>
        </w:rPr>
        <w:t xml:space="preserve"> and</w:t>
      </w:r>
      <w:r w:rsidRPr="004B3975">
        <w:rPr>
          <w:rFonts w:ascii="Times New Roman" w:hAnsi="Times New Roman"/>
          <w:sz w:val="28"/>
          <w:szCs w:val="28"/>
        </w:rPr>
        <w:t xml:space="preserve"> Houthi-led militias,</w:t>
      </w:r>
      <w:r w:rsidR="00346954" w:rsidRPr="004B3975">
        <w:rPr>
          <w:rFonts w:ascii="Times New Roman" w:hAnsi="Times New Roman"/>
          <w:sz w:val="28"/>
          <w:szCs w:val="28"/>
        </w:rPr>
        <w:t xml:space="preserve"> </w:t>
      </w:r>
      <w:r w:rsidR="00514EBA" w:rsidRPr="004B3975">
        <w:rPr>
          <w:rFonts w:ascii="Times New Roman" w:hAnsi="Times New Roman"/>
          <w:sz w:val="28"/>
          <w:szCs w:val="28"/>
        </w:rPr>
        <w:t>including</w:t>
      </w:r>
      <w:r w:rsidRPr="004B3975">
        <w:rPr>
          <w:rFonts w:ascii="Times New Roman" w:hAnsi="Times New Roman"/>
          <w:sz w:val="28"/>
          <w:szCs w:val="28"/>
        </w:rPr>
        <w:t xml:space="preserve"> to </w:t>
      </w:r>
      <w:r w:rsidR="00191EE6" w:rsidRPr="004B3975">
        <w:rPr>
          <w:rFonts w:ascii="Times New Roman" w:hAnsi="Times New Roman"/>
          <w:sz w:val="28"/>
          <w:szCs w:val="28"/>
        </w:rPr>
        <w:t xml:space="preserve">safely </w:t>
      </w:r>
      <w:r w:rsidRPr="004B3975">
        <w:rPr>
          <w:rFonts w:ascii="Times New Roman" w:hAnsi="Times New Roman"/>
          <w:sz w:val="28"/>
          <w:szCs w:val="28"/>
        </w:rPr>
        <w:t>release  political prisoners and journalists</w:t>
      </w:r>
      <w:r w:rsidR="00D60575">
        <w:rPr>
          <w:rFonts w:ascii="Times New Roman" w:hAnsi="Times New Roman"/>
          <w:sz w:val="28"/>
          <w:szCs w:val="28"/>
        </w:rPr>
        <w:t>;</w:t>
      </w:r>
    </w:p>
    <w:p w14:paraId="59C32808" w14:textId="77777777" w:rsidR="00265F2C" w:rsidRDefault="00265F2C" w:rsidP="00265F2C">
      <w:pPr>
        <w:pStyle w:val="ListParagraph1"/>
        <w:jc w:val="both"/>
        <w:rPr>
          <w:rFonts w:ascii="Times New Roman" w:hAnsi="Times New Roman"/>
          <w:sz w:val="28"/>
          <w:szCs w:val="28"/>
        </w:rPr>
      </w:pPr>
    </w:p>
    <w:p w14:paraId="59C32809" w14:textId="77777777" w:rsidR="00265F2C" w:rsidRDefault="00265F2C" w:rsidP="00265F2C">
      <w:pPr>
        <w:pStyle w:val="ListParagraph1"/>
        <w:numPr>
          <w:ilvl w:val="0"/>
          <w:numId w:val="1"/>
        </w:numPr>
        <w:jc w:val="both"/>
        <w:rPr>
          <w:rFonts w:ascii="Times New Roman" w:hAnsi="Times New Roman"/>
          <w:sz w:val="28"/>
          <w:szCs w:val="28"/>
        </w:rPr>
      </w:pPr>
      <w:r>
        <w:rPr>
          <w:rFonts w:ascii="Times New Roman" w:hAnsi="Times New Roman"/>
          <w:i/>
          <w:iCs/>
          <w:sz w:val="28"/>
          <w:szCs w:val="28"/>
        </w:rPr>
        <w:t xml:space="preserve">Demands </w:t>
      </w:r>
      <w:r>
        <w:rPr>
          <w:rFonts w:ascii="Times New Roman" w:hAnsi="Times New Roman"/>
          <w:sz w:val="28"/>
          <w:szCs w:val="28"/>
        </w:rPr>
        <w:t>that</w:t>
      </w:r>
      <w:r>
        <w:rPr>
          <w:rFonts w:ascii="Times New Roman" w:hAnsi="Times New Roman"/>
          <w:color w:val="222222"/>
          <w:sz w:val="28"/>
          <w:szCs w:val="28"/>
        </w:rPr>
        <w:t xml:space="preserve"> all parties</w:t>
      </w:r>
      <w:r>
        <w:rPr>
          <w:rFonts w:ascii="Times New Roman" w:hAnsi="Times New Roman"/>
          <w:sz w:val="28"/>
          <w:szCs w:val="28"/>
        </w:rPr>
        <w:t xml:space="preserve"> to the conflict 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 children and armed conflict;</w:t>
      </w:r>
    </w:p>
    <w:p w14:paraId="59C3280A" w14:textId="77777777" w:rsidR="00265F2C" w:rsidRDefault="00265F2C" w:rsidP="00265F2C">
      <w:pPr>
        <w:pStyle w:val="ListParagraph1"/>
        <w:jc w:val="both"/>
        <w:rPr>
          <w:rFonts w:ascii="Times New Roman" w:hAnsi="Times New Roman"/>
          <w:sz w:val="28"/>
          <w:szCs w:val="28"/>
        </w:rPr>
      </w:pPr>
    </w:p>
    <w:p w14:paraId="59C3280B" w14:textId="77777777" w:rsidR="00265F2C" w:rsidRPr="00D8248F" w:rsidRDefault="00265F2C" w:rsidP="00265F2C">
      <w:pPr>
        <w:pStyle w:val="ListParagraph1"/>
        <w:numPr>
          <w:ilvl w:val="0"/>
          <w:numId w:val="1"/>
        </w:numPr>
        <w:jc w:val="both"/>
        <w:rPr>
          <w:rFonts w:ascii="Times New Roman" w:eastAsia="SimSun" w:hAnsi="Times New Roman"/>
          <w:i/>
          <w:sz w:val="28"/>
          <w:szCs w:val="28"/>
        </w:rPr>
      </w:pPr>
      <w:r>
        <w:rPr>
          <w:rFonts w:ascii="Times New Roman" w:eastAsia="SimSun" w:hAnsi="Times New Roman"/>
          <w:i/>
          <w:sz w:val="28"/>
          <w:szCs w:val="28"/>
        </w:rPr>
        <w:t>Reiterates</w:t>
      </w:r>
      <w:r>
        <w:rPr>
          <w:rFonts w:ascii="Times New Roman" w:eastAsia="SimSun" w:hAnsi="Times New Roman"/>
          <w:sz w:val="28"/>
          <w:szCs w:val="28"/>
        </w:rPr>
        <w:t xml:space="preserve"> the commitments and obligations of the Government of Yemen to promote and protect human rights, regarding all individuals within its territory and subject to its jurisdiction </w:t>
      </w:r>
      <w:r>
        <w:rPr>
          <w:rFonts w:ascii="Times New Roman" w:hAnsi="Times New Roman"/>
          <w:iCs/>
          <w:sz w:val="28"/>
          <w:szCs w:val="28"/>
        </w:rPr>
        <w:t>and in this connection recalls</w:t>
      </w:r>
      <w:r>
        <w:rPr>
          <w:rFonts w:ascii="Times New Roman" w:hAnsi="Times New Roman"/>
          <w:i/>
          <w:iCs/>
          <w:sz w:val="28"/>
          <w:szCs w:val="28"/>
        </w:rPr>
        <w:t xml:space="preserve"> </w:t>
      </w:r>
      <w:r>
        <w:rPr>
          <w:rFonts w:ascii="Times New Roman" w:hAnsi="Times New Roman"/>
          <w:iCs/>
          <w:sz w:val="28"/>
          <w:szCs w:val="28"/>
        </w:rPr>
        <w:t>that Yemen is a party to CERD, CEDAW, ICCPR, ICESCR, CAT, CRC (and two Optional Protocols)</w:t>
      </w:r>
      <w:r w:rsidR="00B9724C">
        <w:rPr>
          <w:rFonts w:ascii="Times New Roman" w:hAnsi="Times New Roman"/>
          <w:iCs/>
          <w:sz w:val="28"/>
          <w:szCs w:val="28"/>
        </w:rPr>
        <w:t xml:space="preserve">, </w:t>
      </w:r>
      <w:r>
        <w:rPr>
          <w:rFonts w:ascii="Times New Roman" w:hAnsi="Times New Roman"/>
          <w:iCs/>
          <w:sz w:val="28"/>
          <w:szCs w:val="28"/>
        </w:rPr>
        <w:t>CRPD</w:t>
      </w:r>
      <w:r w:rsidR="00B9724C" w:rsidRPr="00B9724C">
        <w:rPr>
          <w:rFonts w:ascii="Times New Roman" w:hAnsi="Times New Roman"/>
          <w:iCs/>
          <w:sz w:val="28"/>
          <w:szCs w:val="28"/>
        </w:rPr>
        <w:t xml:space="preserve"> </w:t>
      </w:r>
      <w:r w:rsidR="00B9724C" w:rsidRPr="00D8248F">
        <w:rPr>
          <w:rFonts w:ascii="Times New Roman" w:hAnsi="Times New Roman"/>
          <w:iCs/>
          <w:sz w:val="28"/>
          <w:szCs w:val="28"/>
        </w:rPr>
        <w:t>and Convention on the Status of Refugees (and the 1967 Protocol)</w:t>
      </w:r>
      <w:r w:rsidRPr="00191EE6">
        <w:rPr>
          <w:rFonts w:ascii="Times New Roman" w:eastAsia="SimSun" w:hAnsi="Times New Roman"/>
          <w:sz w:val="28"/>
          <w:szCs w:val="28"/>
        </w:rPr>
        <w:t>;</w:t>
      </w:r>
      <w:r w:rsidRPr="00191EE6">
        <w:rPr>
          <w:rFonts w:ascii="Times New Roman" w:hAnsi="Times New Roman"/>
          <w:sz w:val="28"/>
          <w:szCs w:val="28"/>
        </w:rPr>
        <w:t xml:space="preserve"> and</w:t>
      </w:r>
      <w:r>
        <w:t xml:space="preserve"> </w:t>
      </w:r>
      <w:r w:rsidR="00191EE6">
        <w:rPr>
          <w:rFonts w:ascii="Times New Roman" w:eastAsia="SimSun" w:hAnsi="Times New Roman"/>
          <w:i/>
          <w:sz w:val="28"/>
          <w:szCs w:val="28"/>
        </w:rPr>
        <w:t>l</w:t>
      </w:r>
      <w:r>
        <w:rPr>
          <w:rFonts w:ascii="Times New Roman" w:eastAsia="SimSun" w:hAnsi="Times New Roman"/>
          <w:i/>
          <w:sz w:val="28"/>
          <w:szCs w:val="28"/>
        </w:rPr>
        <w:t>ooks forward</w:t>
      </w:r>
      <w:r>
        <w:rPr>
          <w:rFonts w:ascii="Times New Roman" w:eastAsia="SimSun" w:hAnsi="Times New Roman"/>
          <w:sz w:val="28"/>
          <w:szCs w:val="28"/>
        </w:rPr>
        <w:t xml:space="preserve"> to the Government furthering its efforts to promote and protect human rights; </w:t>
      </w:r>
    </w:p>
    <w:p w14:paraId="59C3280C" w14:textId="77777777" w:rsidR="002F2934" w:rsidRDefault="002F2934" w:rsidP="00D8248F">
      <w:pPr>
        <w:pStyle w:val="ListParagraph"/>
        <w:rPr>
          <w:rFonts w:ascii="Times New Roman" w:eastAsia="SimSun" w:hAnsi="Times New Roman"/>
          <w:i/>
          <w:sz w:val="28"/>
          <w:szCs w:val="28"/>
        </w:rPr>
      </w:pPr>
    </w:p>
    <w:p w14:paraId="59C3280D" w14:textId="77777777" w:rsidR="00265F2C" w:rsidRDefault="00265F2C" w:rsidP="00265F2C">
      <w:pPr>
        <w:pStyle w:val="ListParagraph1"/>
        <w:numPr>
          <w:ilvl w:val="0"/>
          <w:numId w:val="1"/>
        </w:numPr>
        <w:jc w:val="both"/>
        <w:rPr>
          <w:rFonts w:ascii="Times New Roman" w:hAnsi="Times New Roman"/>
          <w:sz w:val="28"/>
          <w:szCs w:val="28"/>
        </w:rPr>
      </w:pPr>
      <w:r>
        <w:rPr>
          <w:rFonts w:ascii="Times New Roman" w:hAnsi="Times New Roman"/>
          <w:i/>
          <w:iCs/>
          <w:sz w:val="28"/>
          <w:szCs w:val="28"/>
        </w:rPr>
        <w:t xml:space="preserve">Expresses </w:t>
      </w:r>
      <w:r w:rsidRPr="0086633A">
        <w:rPr>
          <w:rFonts w:ascii="Times New Roman" w:hAnsi="Times New Roman"/>
          <w:i/>
          <w:iCs/>
          <w:sz w:val="28"/>
          <w:szCs w:val="28"/>
        </w:rPr>
        <w:t>deep</w:t>
      </w:r>
      <w:r w:rsidRPr="0086633A">
        <w:rPr>
          <w:rFonts w:ascii="Times New Roman" w:hAnsi="Times New Roman"/>
          <w:i/>
          <w:sz w:val="28"/>
          <w:szCs w:val="28"/>
        </w:rPr>
        <w:t xml:space="preserve"> concern</w:t>
      </w:r>
      <w:r>
        <w:rPr>
          <w:rFonts w:ascii="Times New Roman" w:hAnsi="Times New Roman"/>
          <w:sz w:val="28"/>
          <w:szCs w:val="28"/>
        </w:rPr>
        <w:t xml:space="preserve"> about the deteriorating  humanitarian situation in Yemen, </w:t>
      </w:r>
      <w:r w:rsidR="0086633A" w:rsidRPr="004B3975">
        <w:rPr>
          <w:rFonts w:ascii="Times New Roman" w:hAnsi="Times New Roman"/>
          <w:i/>
          <w:sz w:val="28"/>
          <w:szCs w:val="28"/>
        </w:rPr>
        <w:t>expresses its appreciation</w:t>
      </w:r>
      <w:r w:rsidR="0086633A" w:rsidRPr="004B3975">
        <w:rPr>
          <w:rFonts w:ascii="Times New Roman" w:hAnsi="Times New Roman"/>
          <w:sz w:val="28"/>
          <w:szCs w:val="28"/>
        </w:rPr>
        <w:t xml:space="preserve"> to donor states</w:t>
      </w:r>
      <w:r w:rsidR="00DB03ED">
        <w:rPr>
          <w:rFonts w:ascii="Times New Roman" w:hAnsi="Times New Roman"/>
          <w:sz w:val="28"/>
          <w:szCs w:val="28"/>
        </w:rPr>
        <w:t>,</w:t>
      </w:r>
      <w:r w:rsidR="0086633A">
        <w:rPr>
          <w:rFonts w:ascii="Times New Roman" w:hAnsi="Times New Roman"/>
          <w:sz w:val="28"/>
          <w:szCs w:val="28"/>
        </w:rPr>
        <w:t xml:space="preserve"> </w:t>
      </w:r>
      <w:r w:rsidR="00A40EB2">
        <w:rPr>
          <w:rFonts w:ascii="Times New Roman" w:hAnsi="Times New Roman"/>
          <w:sz w:val="28"/>
          <w:szCs w:val="28"/>
        </w:rPr>
        <w:t xml:space="preserve">and </w:t>
      </w:r>
      <w:r w:rsidR="00DB03ED">
        <w:rPr>
          <w:rFonts w:ascii="Times New Roman" w:hAnsi="Times New Roman"/>
          <w:sz w:val="28"/>
          <w:szCs w:val="28"/>
        </w:rPr>
        <w:t xml:space="preserve">organizations working on the ground towards improving the humanitarian situation, and </w:t>
      </w:r>
      <w:r w:rsidR="00A40EB2" w:rsidRPr="00A40EB2">
        <w:rPr>
          <w:rFonts w:ascii="Times New Roman" w:hAnsi="Times New Roman"/>
          <w:i/>
          <w:sz w:val="28"/>
          <w:szCs w:val="28"/>
        </w:rPr>
        <w:t>c</w:t>
      </w:r>
      <w:r w:rsidRPr="00A40EB2">
        <w:rPr>
          <w:rFonts w:ascii="Times New Roman" w:hAnsi="Times New Roman"/>
          <w:i/>
          <w:sz w:val="28"/>
          <w:szCs w:val="28"/>
        </w:rPr>
        <w:t>alls upon</w:t>
      </w:r>
      <w:r>
        <w:rPr>
          <w:rFonts w:ascii="Times New Roman" w:hAnsi="Times New Roman"/>
          <w:sz w:val="28"/>
          <w:szCs w:val="28"/>
        </w:rPr>
        <w:t xml:space="preserve"> the international community to provide financial support for the Yemen humanitarian response plan of 2015, </w:t>
      </w:r>
      <w:r w:rsidR="00A40EB2">
        <w:rPr>
          <w:rFonts w:ascii="Times New Roman" w:hAnsi="Times New Roman"/>
          <w:sz w:val="28"/>
          <w:szCs w:val="28"/>
        </w:rPr>
        <w:t>a</w:t>
      </w:r>
      <w:r>
        <w:rPr>
          <w:rFonts w:ascii="Times New Roman" w:hAnsi="Times New Roman"/>
          <w:sz w:val="28"/>
          <w:szCs w:val="28"/>
        </w:rPr>
        <w:t>nd to fulfill their pledges to the UN humanitarian appeal;</w:t>
      </w:r>
    </w:p>
    <w:p w14:paraId="59C3280E" w14:textId="77777777" w:rsidR="00265F2C" w:rsidRDefault="00265F2C" w:rsidP="00265F2C">
      <w:pPr>
        <w:pStyle w:val="ListParagraph1"/>
        <w:jc w:val="both"/>
        <w:rPr>
          <w:rFonts w:ascii="Times New Roman" w:hAnsi="Times New Roman"/>
          <w:sz w:val="16"/>
          <w:szCs w:val="16"/>
        </w:rPr>
      </w:pPr>
    </w:p>
    <w:p w14:paraId="59C3280F" w14:textId="77777777" w:rsidR="00265F2C" w:rsidRDefault="00265F2C" w:rsidP="00265F2C">
      <w:pPr>
        <w:pStyle w:val="ListParagraph1"/>
        <w:numPr>
          <w:ilvl w:val="0"/>
          <w:numId w:val="1"/>
        </w:numPr>
        <w:jc w:val="both"/>
        <w:rPr>
          <w:rFonts w:ascii="Times New Roman" w:hAnsi="Times New Roman"/>
          <w:sz w:val="28"/>
          <w:szCs w:val="28"/>
        </w:rPr>
      </w:pPr>
      <w:r>
        <w:rPr>
          <w:rFonts w:ascii="Times New Roman" w:hAnsi="Times New Roman"/>
          <w:i/>
          <w:iCs/>
          <w:sz w:val="28"/>
          <w:szCs w:val="28"/>
        </w:rPr>
        <w:t xml:space="preserve">Invites </w:t>
      </w:r>
      <w:r>
        <w:rPr>
          <w:rFonts w:ascii="Times New Roman" w:hAnsi="Times New Roman"/>
          <w:sz w:val="28"/>
          <w:szCs w:val="28"/>
        </w:rPr>
        <w:t>all bodies of the United Nations system, including the Office of the High Commissioner, and Member States to assist the transitional process in Yemen, including by supporting the mobilization of resources to tackle</w:t>
      </w:r>
      <w:r>
        <w:rPr>
          <w:rFonts w:ascii="Times New Roman" w:hAnsi="Times New Roman"/>
          <w:color w:val="222222"/>
          <w:sz w:val="28"/>
          <w:szCs w:val="28"/>
        </w:rPr>
        <w:t xml:space="preserve"> the consequences of the violence and t</w:t>
      </w:r>
      <w:r>
        <w:rPr>
          <w:rFonts w:ascii="Times New Roman" w:hAnsi="Times New Roman"/>
          <w:sz w:val="28"/>
          <w:szCs w:val="28"/>
        </w:rPr>
        <w:t>he economic and social challenges faced by Yemen, in coordination with the international donor community and according to the priorities set by the Yemeni authorities;</w:t>
      </w:r>
      <w:r>
        <w:rPr>
          <w:sz w:val="20"/>
          <w:szCs w:val="20"/>
        </w:rPr>
        <w:t xml:space="preserve"> </w:t>
      </w:r>
    </w:p>
    <w:p w14:paraId="59C32810" w14:textId="77777777" w:rsidR="00265F2C" w:rsidRDefault="00265F2C" w:rsidP="00265F2C">
      <w:pPr>
        <w:pStyle w:val="ListParagraph1"/>
        <w:ind w:left="0"/>
        <w:rPr>
          <w:rFonts w:ascii="Times New Roman" w:hAnsi="Times New Roman"/>
          <w:i/>
          <w:iCs/>
          <w:color w:val="FF0000"/>
          <w:sz w:val="28"/>
          <w:szCs w:val="28"/>
        </w:rPr>
      </w:pPr>
    </w:p>
    <w:p w14:paraId="59C32811" w14:textId="77777777" w:rsidR="00323E2E" w:rsidRPr="004B0C3C" w:rsidRDefault="00265F2C" w:rsidP="00323E2E">
      <w:pPr>
        <w:pStyle w:val="ListParagraph1"/>
        <w:ind w:left="0"/>
        <w:jc w:val="both"/>
        <w:rPr>
          <w:rFonts w:ascii="Times New Roman" w:hAnsi="Times New Roman"/>
          <w:b/>
          <w:bCs/>
          <w:i/>
          <w:iCs/>
          <w:sz w:val="28"/>
          <w:szCs w:val="28"/>
          <w:u w:val="single"/>
        </w:rPr>
      </w:pPr>
      <w:r w:rsidRPr="000F5172">
        <w:rPr>
          <w:rFonts w:ascii="Times New Roman" w:hAnsi="Times New Roman"/>
          <w:i/>
          <w:iCs/>
          <w:sz w:val="28"/>
          <w:szCs w:val="28"/>
        </w:rPr>
        <w:t xml:space="preserve"> </w:t>
      </w:r>
      <w:r w:rsidR="000F5172">
        <w:rPr>
          <w:rFonts w:ascii="Times New Roman" w:hAnsi="Times New Roman"/>
          <w:i/>
          <w:iCs/>
          <w:sz w:val="28"/>
          <w:szCs w:val="28"/>
        </w:rPr>
        <w:t>1</w:t>
      </w:r>
      <w:r w:rsidR="004B3975">
        <w:rPr>
          <w:rFonts w:ascii="Times New Roman" w:hAnsi="Times New Roman"/>
          <w:i/>
          <w:iCs/>
          <w:sz w:val="28"/>
          <w:szCs w:val="28"/>
        </w:rPr>
        <w:t>0</w:t>
      </w:r>
      <w:r w:rsidR="000F5172">
        <w:rPr>
          <w:rFonts w:ascii="Times New Roman" w:hAnsi="Times New Roman"/>
          <w:i/>
          <w:iCs/>
          <w:sz w:val="28"/>
          <w:szCs w:val="28"/>
        </w:rPr>
        <w:t xml:space="preserve">. </w:t>
      </w:r>
      <w:r w:rsidRPr="000F5172">
        <w:rPr>
          <w:rFonts w:ascii="Times New Roman" w:hAnsi="Times New Roman"/>
          <w:i/>
          <w:iCs/>
          <w:sz w:val="28"/>
          <w:szCs w:val="28"/>
        </w:rPr>
        <w:t>Requests</w:t>
      </w:r>
      <w:r w:rsidRPr="000F5172">
        <w:rPr>
          <w:rFonts w:ascii="Times New Roman" w:hAnsi="Times New Roman"/>
          <w:sz w:val="28"/>
          <w:szCs w:val="28"/>
        </w:rPr>
        <w:t xml:space="preserve"> the High Commissioner to provide technical assistance and to work with the Government of Yemen, as needed, in the field of capacity building and to identify additional areas of assistance to enable Yemen to fulfill its human rights obligations</w:t>
      </w:r>
      <w:r w:rsidRPr="00191EE6">
        <w:rPr>
          <w:rFonts w:ascii="Times New Roman" w:hAnsi="Times New Roman"/>
          <w:sz w:val="28"/>
          <w:szCs w:val="28"/>
        </w:rPr>
        <w:t xml:space="preserve">; </w:t>
      </w:r>
      <w:r w:rsidR="00B717E8" w:rsidRPr="00191EE6">
        <w:rPr>
          <w:rFonts w:ascii="Times New Roman" w:hAnsi="Times New Roman"/>
          <w:sz w:val="28"/>
          <w:szCs w:val="28"/>
        </w:rPr>
        <w:t>and specifically</w:t>
      </w:r>
      <w:r w:rsidR="00B717E8">
        <w:t xml:space="preserve"> </w:t>
      </w:r>
      <w:r w:rsidR="00323E2E" w:rsidRPr="000C4568">
        <w:rPr>
          <w:rFonts w:ascii="Times New Roman" w:hAnsi="Times New Roman"/>
          <w:bCs/>
          <w:i/>
          <w:sz w:val="28"/>
          <w:szCs w:val="28"/>
        </w:rPr>
        <w:t>requests</w:t>
      </w:r>
      <w:r w:rsidR="00323E2E" w:rsidRPr="000C4568">
        <w:rPr>
          <w:rFonts w:ascii="Times New Roman" w:hAnsi="Times New Roman"/>
          <w:bCs/>
          <w:sz w:val="28"/>
          <w:szCs w:val="28"/>
        </w:rPr>
        <w:t xml:space="preserve"> the Office of the High Commissioner for Human Rights to assist the </w:t>
      </w:r>
      <w:r w:rsidR="00323E2E" w:rsidRPr="000C4568">
        <w:rPr>
          <w:rStyle w:val="hps"/>
          <w:rFonts w:asciiTheme="majorBidi" w:hAnsiTheme="majorBidi" w:cstheme="majorBidi"/>
          <w:bCs/>
          <w:color w:val="222222"/>
          <w:sz w:val="28"/>
          <w:szCs w:val="28"/>
        </w:rPr>
        <w:t>National Independent</w:t>
      </w:r>
      <w:r w:rsidR="00323E2E" w:rsidRPr="000C4568">
        <w:rPr>
          <w:rFonts w:asciiTheme="majorBidi" w:hAnsiTheme="majorBidi" w:cstheme="majorBidi"/>
          <w:bCs/>
          <w:color w:val="222222"/>
          <w:sz w:val="28"/>
          <w:szCs w:val="28"/>
        </w:rPr>
        <w:t xml:space="preserve"> </w:t>
      </w:r>
      <w:r w:rsidR="00323E2E" w:rsidRPr="000C4568">
        <w:rPr>
          <w:rStyle w:val="hps"/>
          <w:rFonts w:asciiTheme="majorBidi" w:hAnsiTheme="majorBidi" w:cstheme="majorBidi"/>
          <w:bCs/>
          <w:color w:val="222222"/>
          <w:sz w:val="28"/>
          <w:szCs w:val="28"/>
        </w:rPr>
        <w:t>Commission of Inquiry</w:t>
      </w:r>
      <w:r w:rsidR="002F2934">
        <w:rPr>
          <w:rStyle w:val="hps"/>
          <w:rFonts w:asciiTheme="majorBidi" w:hAnsiTheme="majorBidi" w:cstheme="majorBidi"/>
          <w:bCs/>
          <w:color w:val="222222"/>
          <w:sz w:val="28"/>
          <w:szCs w:val="28"/>
        </w:rPr>
        <w:t xml:space="preserve"> in meeting international standards </w:t>
      </w:r>
      <w:r w:rsidR="00323E2E" w:rsidRPr="000C4568">
        <w:rPr>
          <w:rFonts w:asciiTheme="majorBidi" w:hAnsiTheme="majorBidi" w:cstheme="majorBidi"/>
          <w:bCs/>
          <w:color w:val="222222"/>
          <w:sz w:val="28"/>
          <w:szCs w:val="28"/>
        </w:rPr>
        <w:t xml:space="preserve"> </w:t>
      </w:r>
      <w:r w:rsidR="00092051" w:rsidRPr="000C4568">
        <w:rPr>
          <w:rFonts w:ascii="Times New Roman" w:hAnsi="Times New Roman"/>
          <w:bCs/>
          <w:sz w:val="28"/>
          <w:szCs w:val="28"/>
        </w:rPr>
        <w:t>and</w:t>
      </w:r>
      <w:r w:rsidR="00323E2E" w:rsidRPr="000C4568">
        <w:rPr>
          <w:rFonts w:ascii="Times New Roman" w:hAnsi="Times New Roman"/>
          <w:bCs/>
          <w:sz w:val="28"/>
          <w:szCs w:val="28"/>
        </w:rPr>
        <w:t xml:space="preserve"> to collect information on violations and abuses of human rights and on violations of international humanitarian law since September 2014</w:t>
      </w:r>
      <w:r w:rsidR="004B3975">
        <w:rPr>
          <w:rFonts w:ascii="Times New Roman" w:hAnsi="Times New Roman"/>
          <w:b/>
          <w:bCs/>
          <w:sz w:val="28"/>
          <w:szCs w:val="28"/>
          <w:u w:val="single"/>
        </w:rPr>
        <w:t>;</w:t>
      </w:r>
    </w:p>
    <w:p w14:paraId="59C32812" w14:textId="77777777" w:rsidR="00B717E8" w:rsidRPr="00DD2FF2" w:rsidRDefault="000F5172" w:rsidP="00DD2FF2">
      <w:pPr>
        <w:jc w:val="both"/>
        <w:rPr>
          <w:rFonts w:asciiTheme="majorBidi" w:hAnsiTheme="majorBidi" w:cstheme="majorBidi"/>
          <w:sz w:val="28"/>
          <w:szCs w:val="28"/>
        </w:rPr>
      </w:pPr>
      <w:r w:rsidRPr="004B3975">
        <w:rPr>
          <w:rFonts w:ascii="Times New Roman" w:hAnsi="Times New Roman"/>
          <w:i/>
          <w:sz w:val="28"/>
          <w:szCs w:val="28"/>
        </w:rPr>
        <w:t>1</w:t>
      </w:r>
      <w:r w:rsidR="004B3975">
        <w:rPr>
          <w:rFonts w:ascii="Times New Roman" w:hAnsi="Times New Roman"/>
          <w:i/>
          <w:sz w:val="28"/>
          <w:szCs w:val="28"/>
        </w:rPr>
        <w:t>1</w:t>
      </w:r>
      <w:r w:rsidRPr="004B3975">
        <w:rPr>
          <w:rFonts w:ascii="Times New Roman" w:hAnsi="Times New Roman"/>
          <w:i/>
          <w:sz w:val="28"/>
          <w:szCs w:val="28"/>
        </w:rPr>
        <w:t>.</w:t>
      </w:r>
      <w:r w:rsidR="00B717E8" w:rsidRPr="004B3975">
        <w:rPr>
          <w:rFonts w:ascii="Times New Roman" w:hAnsi="Times New Roman"/>
          <w:i/>
          <w:sz w:val="28"/>
          <w:szCs w:val="28"/>
        </w:rPr>
        <w:t xml:space="preserve"> </w:t>
      </w:r>
      <w:r w:rsidR="00B717E8" w:rsidRPr="004B3975">
        <w:rPr>
          <w:rFonts w:asciiTheme="majorBidi" w:hAnsiTheme="majorBidi" w:cstheme="majorBidi"/>
          <w:i/>
          <w:sz w:val="28"/>
          <w:szCs w:val="28"/>
        </w:rPr>
        <w:t>Requests</w:t>
      </w:r>
      <w:r w:rsidR="00B717E8" w:rsidRPr="004B3975">
        <w:rPr>
          <w:rFonts w:asciiTheme="majorBidi" w:hAnsiTheme="majorBidi" w:cstheme="majorBidi"/>
          <w:sz w:val="28"/>
          <w:szCs w:val="28"/>
        </w:rPr>
        <w:t xml:space="preserve"> the Office of the High Commissioner for Human Rights to dispatch a mission, with assistance from relevant experts, to monitor and report on the human rights situation in Yemen, on violations and abuses of human rights and on violations of international humanitarian law since September 2014, and to collect and conserve information in order to establish the facts and circumstances of such violations</w:t>
      </w:r>
      <w:r w:rsidR="002434AF" w:rsidRPr="00D8248F">
        <w:rPr>
          <w:rFonts w:asciiTheme="majorBidi" w:hAnsiTheme="majorBidi" w:cstheme="majorBidi"/>
          <w:sz w:val="28"/>
          <w:szCs w:val="28"/>
        </w:rPr>
        <w:t xml:space="preserve">, while stressing the need to ensure </w:t>
      </w:r>
      <w:r w:rsidR="003061A0" w:rsidRPr="00D8248F">
        <w:rPr>
          <w:rFonts w:asciiTheme="majorBidi" w:hAnsiTheme="majorBidi" w:cstheme="majorBidi"/>
          <w:sz w:val="28"/>
          <w:szCs w:val="28"/>
        </w:rPr>
        <w:t xml:space="preserve">the </w:t>
      </w:r>
      <w:r w:rsidR="002434AF" w:rsidRPr="00D8248F">
        <w:rPr>
          <w:rFonts w:asciiTheme="majorBidi" w:hAnsiTheme="majorBidi" w:cstheme="majorBidi"/>
          <w:sz w:val="28"/>
          <w:szCs w:val="28"/>
        </w:rPr>
        <w:t>safety and security of mission personnel</w:t>
      </w:r>
      <w:r w:rsidR="00B717E8" w:rsidRPr="00D8248F">
        <w:rPr>
          <w:rFonts w:asciiTheme="majorBidi" w:hAnsiTheme="majorBidi" w:cstheme="majorBidi"/>
          <w:sz w:val="28"/>
          <w:szCs w:val="28"/>
        </w:rPr>
        <w:t>;</w:t>
      </w:r>
      <w:r w:rsidR="002F5B6D">
        <w:rPr>
          <w:rFonts w:asciiTheme="majorBidi" w:hAnsiTheme="majorBidi" w:cstheme="majorBidi"/>
          <w:sz w:val="28"/>
          <w:szCs w:val="28"/>
        </w:rPr>
        <w:t xml:space="preserve"> </w:t>
      </w:r>
    </w:p>
    <w:p w14:paraId="59C32813" w14:textId="77777777" w:rsidR="00265F2C" w:rsidRPr="004B3975" w:rsidRDefault="000F5172" w:rsidP="004B3975">
      <w:pPr>
        <w:jc w:val="both"/>
        <w:rPr>
          <w:rFonts w:asciiTheme="majorBidi" w:hAnsiTheme="majorBidi" w:cstheme="majorBidi"/>
          <w:b/>
          <w:bCs/>
          <w:sz w:val="28"/>
          <w:szCs w:val="28"/>
          <w:u w:val="single"/>
        </w:rPr>
      </w:pPr>
      <w:r w:rsidRPr="004B3975">
        <w:rPr>
          <w:rFonts w:ascii="Times New Roman" w:hAnsi="Times New Roman"/>
          <w:bCs/>
          <w:i/>
          <w:iCs/>
          <w:sz w:val="28"/>
          <w:szCs w:val="28"/>
        </w:rPr>
        <w:t>1</w:t>
      </w:r>
      <w:r w:rsidR="004B3975">
        <w:rPr>
          <w:rFonts w:ascii="Times New Roman" w:hAnsi="Times New Roman"/>
          <w:bCs/>
          <w:i/>
          <w:iCs/>
          <w:sz w:val="28"/>
          <w:szCs w:val="28"/>
        </w:rPr>
        <w:t>2</w:t>
      </w:r>
      <w:r w:rsidRPr="004B3975">
        <w:rPr>
          <w:rFonts w:ascii="Times New Roman" w:hAnsi="Times New Roman"/>
          <w:bCs/>
          <w:i/>
          <w:iCs/>
          <w:sz w:val="28"/>
          <w:szCs w:val="28"/>
        </w:rPr>
        <w:t>.</w:t>
      </w:r>
      <w:r w:rsidR="00265F2C" w:rsidRPr="004B3975">
        <w:rPr>
          <w:rFonts w:ascii="Times New Roman" w:hAnsi="Times New Roman"/>
          <w:bCs/>
          <w:i/>
          <w:iCs/>
          <w:sz w:val="28"/>
          <w:szCs w:val="28"/>
        </w:rPr>
        <w:t xml:space="preserve">Requests </w:t>
      </w:r>
      <w:r w:rsidR="00265F2C" w:rsidRPr="004B3975">
        <w:rPr>
          <w:rFonts w:ascii="Times New Roman" w:hAnsi="Times New Roman"/>
          <w:bCs/>
          <w:sz w:val="28"/>
          <w:szCs w:val="28"/>
        </w:rPr>
        <w:t>the Office of the High Commissioner to present to the Human Rights Council, at its</w:t>
      </w:r>
      <w:r w:rsidR="005A7279" w:rsidRPr="004B3975">
        <w:rPr>
          <w:rFonts w:ascii="Times New Roman" w:hAnsi="Times New Roman"/>
          <w:bCs/>
          <w:sz w:val="28"/>
          <w:szCs w:val="28"/>
        </w:rPr>
        <w:t xml:space="preserve"> 33</w:t>
      </w:r>
      <w:r w:rsidR="00265F2C" w:rsidRPr="004B3975">
        <w:rPr>
          <w:rFonts w:ascii="Times New Roman" w:hAnsi="Times New Roman"/>
          <w:bCs/>
          <w:sz w:val="28"/>
          <w:szCs w:val="28"/>
        </w:rPr>
        <w:t xml:space="preserve"> </w:t>
      </w:r>
      <w:r w:rsidR="00265F2C" w:rsidRPr="004B3975">
        <w:rPr>
          <w:rFonts w:ascii="Times New Roman" w:hAnsi="Times New Roman"/>
          <w:bCs/>
          <w:sz w:val="28"/>
          <w:szCs w:val="28"/>
          <w:vertAlign w:val="superscript"/>
        </w:rPr>
        <w:t>rd</w:t>
      </w:r>
      <w:r w:rsidR="00265F2C" w:rsidRPr="004B3975">
        <w:rPr>
          <w:rFonts w:ascii="Times New Roman" w:hAnsi="Times New Roman"/>
          <w:bCs/>
          <w:sz w:val="28"/>
          <w:szCs w:val="28"/>
        </w:rPr>
        <w:t xml:space="preserve"> session, a progress report on the situation of human rights in Yemen,</w:t>
      </w:r>
      <w:r w:rsidR="00265F2C" w:rsidRPr="004B3975">
        <w:rPr>
          <w:rFonts w:asciiTheme="majorBidi" w:hAnsiTheme="majorBidi" w:cstheme="majorBidi"/>
          <w:bCs/>
          <w:sz w:val="28"/>
          <w:szCs w:val="28"/>
        </w:rPr>
        <w:t xml:space="preserve"> on the follow-up to the present resolution and </w:t>
      </w:r>
      <w:r w:rsidR="00092051" w:rsidRPr="004B3975">
        <w:rPr>
          <w:rFonts w:asciiTheme="majorBidi" w:hAnsiTheme="majorBidi" w:cstheme="majorBidi"/>
          <w:bCs/>
          <w:sz w:val="28"/>
          <w:szCs w:val="28"/>
        </w:rPr>
        <w:t>previous</w:t>
      </w:r>
      <w:r w:rsidR="00265F2C" w:rsidRPr="004B3975">
        <w:rPr>
          <w:rFonts w:asciiTheme="majorBidi" w:hAnsiTheme="majorBidi" w:cstheme="majorBidi"/>
          <w:bCs/>
          <w:sz w:val="28"/>
          <w:szCs w:val="28"/>
        </w:rPr>
        <w:t xml:space="preserve"> Council resolutions</w:t>
      </w:r>
      <w:r w:rsidR="00B717E8" w:rsidRPr="004B3975">
        <w:rPr>
          <w:rFonts w:asciiTheme="majorBidi" w:hAnsiTheme="majorBidi" w:cstheme="majorBidi"/>
          <w:bCs/>
          <w:sz w:val="28"/>
          <w:szCs w:val="28"/>
        </w:rPr>
        <w:t>,</w:t>
      </w:r>
      <w:r w:rsidR="00B717E8" w:rsidRPr="004B3975">
        <w:rPr>
          <w:rFonts w:asciiTheme="majorBidi" w:hAnsiTheme="majorBidi" w:cstheme="majorBidi"/>
          <w:b/>
          <w:bCs/>
          <w:sz w:val="28"/>
          <w:szCs w:val="28"/>
          <w:u w:val="single"/>
        </w:rPr>
        <w:t xml:space="preserve"> </w:t>
      </w:r>
      <w:r w:rsidR="00B717E8" w:rsidRPr="004B3975">
        <w:rPr>
          <w:rFonts w:asciiTheme="majorBidi" w:hAnsiTheme="majorBidi" w:cstheme="majorBidi"/>
          <w:sz w:val="28"/>
          <w:szCs w:val="28"/>
        </w:rPr>
        <w:t>and to present an oral update at its 3</w:t>
      </w:r>
      <w:r w:rsidR="008C269C" w:rsidRPr="004B3975">
        <w:rPr>
          <w:rFonts w:asciiTheme="majorBidi" w:hAnsiTheme="majorBidi" w:cstheme="majorBidi"/>
          <w:sz w:val="28"/>
          <w:szCs w:val="28"/>
        </w:rPr>
        <w:t>1st</w:t>
      </w:r>
      <w:r w:rsidR="00B717E8" w:rsidRPr="004B3975">
        <w:rPr>
          <w:rFonts w:asciiTheme="majorBidi" w:hAnsiTheme="majorBidi" w:cstheme="majorBidi"/>
          <w:sz w:val="28"/>
          <w:szCs w:val="28"/>
        </w:rPr>
        <w:t xml:space="preserve"> session</w:t>
      </w:r>
      <w:r w:rsidR="00265F2C" w:rsidRPr="004B3975">
        <w:rPr>
          <w:rFonts w:asciiTheme="majorBidi" w:hAnsiTheme="majorBidi" w:cstheme="majorBidi"/>
          <w:b/>
          <w:bCs/>
          <w:sz w:val="28"/>
          <w:szCs w:val="28"/>
          <w:u w:val="single"/>
        </w:rPr>
        <w:t xml:space="preserve">. </w:t>
      </w:r>
    </w:p>
    <w:p w14:paraId="59C32814" w14:textId="77777777" w:rsidR="00A86072" w:rsidRDefault="0066795B"/>
    <w:sectPr w:rsidR="00A86072" w:rsidSect="004707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32817" w14:textId="77777777" w:rsidR="0092260B" w:rsidRDefault="0092260B" w:rsidP="0092260B">
      <w:pPr>
        <w:spacing w:after="0" w:line="240" w:lineRule="auto"/>
      </w:pPr>
      <w:r>
        <w:separator/>
      </w:r>
    </w:p>
  </w:endnote>
  <w:endnote w:type="continuationSeparator" w:id="0">
    <w:p w14:paraId="59C32818" w14:textId="77777777" w:rsidR="0092260B" w:rsidRDefault="0092260B" w:rsidP="0092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32815" w14:textId="77777777" w:rsidR="0092260B" w:rsidRDefault="0092260B" w:rsidP="0092260B">
      <w:pPr>
        <w:spacing w:after="0" w:line="240" w:lineRule="auto"/>
      </w:pPr>
      <w:r>
        <w:separator/>
      </w:r>
    </w:p>
  </w:footnote>
  <w:footnote w:type="continuationSeparator" w:id="0">
    <w:p w14:paraId="59C32816" w14:textId="77777777" w:rsidR="0092260B" w:rsidRDefault="0092260B" w:rsidP="00922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32819" w14:textId="77777777" w:rsidR="0092260B" w:rsidRPr="0092260B" w:rsidRDefault="0092260B" w:rsidP="0092260B">
    <w:pPr>
      <w:spacing w:after="0"/>
      <w:rPr>
        <w:rFonts w:ascii="Times New Roman" w:hAnsi="Times New Roman"/>
        <w:b/>
        <w:bCs/>
        <w:color w:val="0000FF"/>
        <w:sz w:val="18"/>
        <w:szCs w:val="18"/>
        <w:u w:val="single"/>
      </w:rPr>
    </w:pPr>
    <w:r w:rsidRPr="0092260B">
      <w:rPr>
        <w:rFonts w:ascii="Times New Roman" w:hAnsi="Times New Roman"/>
        <w:b/>
        <w:bCs/>
        <w:color w:val="0000FF"/>
        <w:sz w:val="18"/>
        <w:szCs w:val="18"/>
        <w:u w:val="single"/>
      </w:rPr>
      <w:t>FOR THE SECRETARIAT ONLY</w:t>
    </w:r>
  </w:p>
  <w:p w14:paraId="59C3281A" w14:textId="77777777" w:rsidR="0092260B" w:rsidRPr="0092260B" w:rsidRDefault="0092260B" w:rsidP="0092260B">
    <w:pPr>
      <w:spacing w:after="0"/>
      <w:jc w:val="both"/>
      <w:rPr>
        <w:color w:val="0000FF"/>
        <w:lang w:val="en-GB"/>
      </w:rPr>
    </w:pPr>
    <w:r w:rsidRPr="0092260B">
      <w:rPr>
        <w:rFonts w:ascii="Times New Roman" w:hAnsi="Times New Roman"/>
        <w:b/>
        <w:bCs/>
        <w:color w:val="0000FF"/>
        <w:sz w:val="18"/>
        <w:szCs w:val="18"/>
      </w:rPr>
      <w:t>A/HRC/30/L.</w:t>
    </w:r>
    <w:r>
      <w:rPr>
        <w:rFonts w:ascii="Times New Roman" w:hAnsi="Times New Roman"/>
        <w:b/>
        <w:bCs/>
        <w:color w:val="0000FF"/>
        <w:sz w:val="18"/>
        <w:szCs w:val="18"/>
      </w:rPr>
      <w:t>4</w:t>
    </w:r>
  </w:p>
  <w:p w14:paraId="59C3281B" w14:textId="77777777" w:rsidR="0092260B" w:rsidRPr="0092260B" w:rsidRDefault="0092260B" w:rsidP="0092260B">
    <w:pPr>
      <w:spacing w:after="0"/>
      <w:rPr>
        <w:rFonts w:ascii="Times New Roman" w:hAnsi="Times New Roman"/>
        <w:b/>
        <w:bCs/>
        <w:color w:val="0000FF"/>
        <w:sz w:val="18"/>
        <w:szCs w:val="18"/>
      </w:rPr>
    </w:pPr>
    <w:r w:rsidRPr="0092260B">
      <w:rPr>
        <w:rFonts w:ascii="Times New Roman" w:hAnsi="Times New Roman"/>
        <w:b/>
        <w:bCs/>
        <w:color w:val="0000FF"/>
        <w:sz w:val="18"/>
        <w:szCs w:val="18"/>
      </w:rPr>
      <w:t xml:space="preserve">Received from </w:t>
    </w:r>
    <w:r w:rsidRPr="0092260B">
      <w:rPr>
        <w:rFonts w:ascii="Times New Roman" w:hAnsi="Times New Roman"/>
        <w:b/>
        <w:bCs/>
        <w:color w:val="0000FF"/>
        <w:sz w:val="18"/>
        <w:szCs w:val="18"/>
        <w:lang w:val="en-GB"/>
      </w:rPr>
      <w:t>(</w:t>
    </w:r>
    <w:r w:rsidRPr="0092260B">
      <w:rPr>
        <w:rFonts w:ascii="Times New Roman" w:hAnsi="Times New Roman"/>
        <w:b/>
        <w:bCs/>
        <w:color w:val="0000FF"/>
        <w:sz w:val="18"/>
        <w:szCs w:val="18"/>
      </w:rPr>
      <w:t xml:space="preserve">main sponsors): </w:t>
    </w:r>
    <w:r>
      <w:rPr>
        <w:rFonts w:ascii="Times New Roman" w:hAnsi="Times New Roman"/>
        <w:b/>
        <w:bCs/>
        <w:color w:val="0000FF"/>
        <w:sz w:val="18"/>
        <w:szCs w:val="18"/>
      </w:rPr>
      <w:t>Netherlands</w:t>
    </w:r>
  </w:p>
  <w:p w14:paraId="59C3281C" w14:textId="77777777" w:rsidR="0092260B" w:rsidRPr="0092260B" w:rsidRDefault="0092260B" w:rsidP="0092260B">
    <w:pPr>
      <w:spacing w:after="0"/>
      <w:rPr>
        <w:rFonts w:ascii="Times New Roman" w:hAnsi="Times New Roman"/>
        <w:b/>
        <w:bCs/>
        <w:color w:val="0000FF"/>
        <w:sz w:val="18"/>
        <w:szCs w:val="18"/>
      </w:rPr>
    </w:pPr>
    <w:r w:rsidRPr="0092260B">
      <w:rPr>
        <w:rFonts w:ascii="Times New Roman" w:hAnsi="Times New Roman"/>
        <w:b/>
        <w:bCs/>
        <w:color w:val="0000FF"/>
        <w:sz w:val="18"/>
        <w:szCs w:val="18"/>
      </w:rPr>
      <w:t xml:space="preserve">Date and Time: </w:t>
    </w:r>
    <w:r w:rsidRPr="0092260B">
      <w:rPr>
        <w:rFonts w:ascii="Times New Roman" w:hAnsi="Times New Roman"/>
        <w:b/>
        <w:bCs/>
        <w:color w:val="0000FF"/>
        <w:sz w:val="18"/>
        <w:szCs w:val="18"/>
        <w:lang w:val="en-GB"/>
      </w:rPr>
      <w:t>24</w:t>
    </w:r>
    <w:r>
      <w:rPr>
        <w:rFonts w:ascii="Times New Roman" w:hAnsi="Times New Roman"/>
        <w:b/>
        <w:bCs/>
        <w:color w:val="0000FF"/>
        <w:sz w:val="18"/>
        <w:szCs w:val="18"/>
        <w:lang w:val="en-GB"/>
      </w:rPr>
      <w:t>/09/2015, 09:00</w:t>
    </w:r>
  </w:p>
  <w:p w14:paraId="59C3281D" w14:textId="77777777" w:rsidR="0092260B" w:rsidRPr="0092260B" w:rsidRDefault="0092260B" w:rsidP="0092260B">
    <w:pPr>
      <w:tabs>
        <w:tab w:val="left" w:pos="1451"/>
      </w:tabs>
      <w:spacing w:after="0"/>
      <w:rPr>
        <w:color w:val="0000FF"/>
        <w:lang w:val="en-GB"/>
      </w:rPr>
    </w:pPr>
    <w:r w:rsidRPr="0092260B">
      <w:rPr>
        <w:rFonts w:ascii="Times New Roman" w:hAnsi="Times New Roman"/>
        <w:b/>
        <w:bCs/>
        <w:color w:val="0000FF"/>
        <w:sz w:val="18"/>
        <w:szCs w:val="18"/>
      </w:rPr>
      <w:t>Initials: EKT</w:t>
    </w:r>
    <w:r w:rsidRPr="0092260B">
      <w:rPr>
        <w:rFonts w:ascii="Times New Roman" w:hAnsi="Times New Roman"/>
        <w:b/>
        <w:bCs/>
        <w:color w:val="0000FF"/>
        <w:sz w:val="18"/>
        <w:szCs w:val="18"/>
      </w:rPr>
      <w:tab/>
    </w:r>
  </w:p>
  <w:p w14:paraId="59C3281E" w14:textId="77777777" w:rsidR="0092260B" w:rsidRPr="0092260B" w:rsidRDefault="0092260B" w:rsidP="0092260B">
    <w:pPr>
      <w:spacing w:after="0"/>
      <w:rPr>
        <w:rFonts w:ascii="Times New Roman" w:hAnsi="Times New Roman"/>
        <w:b/>
        <w:bCs/>
        <w:color w:val="0000FF"/>
        <w:sz w:val="18"/>
        <w:szCs w:val="18"/>
      </w:rPr>
    </w:pPr>
    <w:r w:rsidRPr="0092260B">
      <w:rPr>
        <w:rFonts w:ascii="Times New Roman" w:hAnsi="Times New Roman"/>
        <w:b/>
        <w:bCs/>
        <w:color w:val="0000FF"/>
        <w:sz w:val="18"/>
        <w:szCs w:val="18"/>
      </w:rPr>
      <w:t xml:space="preserve">Page </w:t>
    </w:r>
    <w:r w:rsidRPr="0092260B">
      <w:rPr>
        <w:rFonts w:ascii="Times New Roman" w:hAnsi="Times New Roman"/>
        <w:b/>
        <w:bCs/>
        <w:color w:val="0000FF"/>
        <w:sz w:val="18"/>
        <w:szCs w:val="18"/>
      </w:rPr>
      <w:fldChar w:fldCharType="begin"/>
    </w:r>
    <w:r w:rsidRPr="0092260B">
      <w:rPr>
        <w:rFonts w:ascii="Times New Roman" w:hAnsi="Times New Roman"/>
        <w:b/>
        <w:bCs/>
        <w:color w:val="0000FF"/>
        <w:sz w:val="18"/>
        <w:szCs w:val="18"/>
      </w:rPr>
      <w:instrText xml:space="preserve"> PAGE  \* Arabic  \* MERGEFORMAT </w:instrText>
    </w:r>
    <w:r w:rsidRPr="0092260B">
      <w:rPr>
        <w:rFonts w:ascii="Times New Roman" w:hAnsi="Times New Roman"/>
        <w:b/>
        <w:bCs/>
        <w:color w:val="0000FF"/>
        <w:sz w:val="18"/>
        <w:szCs w:val="18"/>
      </w:rPr>
      <w:fldChar w:fldCharType="separate"/>
    </w:r>
    <w:r w:rsidR="0066795B">
      <w:rPr>
        <w:rFonts w:ascii="Times New Roman" w:hAnsi="Times New Roman"/>
        <w:b/>
        <w:bCs/>
        <w:noProof/>
        <w:color w:val="0000FF"/>
        <w:sz w:val="18"/>
        <w:szCs w:val="18"/>
      </w:rPr>
      <w:t>5</w:t>
    </w:r>
    <w:r w:rsidRPr="0092260B">
      <w:rPr>
        <w:rFonts w:ascii="Times New Roman" w:hAnsi="Times New Roman"/>
        <w:b/>
        <w:bCs/>
        <w:color w:val="0000FF"/>
        <w:sz w:val="18"/>
        <w:szCs w:val="18"/>
      </w:rPr>
      <w:fldChar w:fldCharType="end"/>
    </w:r>
    <w:r w:rsidRPr="0092260B">
      <w:rPr>
        <w:rFonts w:ascii="Times New Roman" w:hAnsi="Times New Roman"/>
        <w:b/>
        <w:bCs/>
        <w:color w:val="0000FF"/>
        <w:sz w:val="18"/>
        <w:szCs w:val="18"/>
      </w:rPr>
      <w:t xml:space="preserve"> of </w:t>
    </w:r>
    <w:r w:rsidRPr="0092260B">
      <w:rPr>
        <w:rFonts w:ascii="Times New Roman" w:hAnsi="Times New Roman"/>
        <w:b/>
        <w:bCs/>
        <w:color w:val="0000FF"/>
        <w:sz w:val="18"/>
        <w:szCs w:val="18"/>
      </w:rPr>
      <w:fldChar w:fldCharType="begin"/>
    </w:r>
    <w:r w:rsidRPr="0092260B">
      <w:rPr>
        <w:rFonts w:ascii="Times New Roman" w:hAnsi="Times New Roman"/>
        <w:b/>
        <w:bCs/>
        <w:color w:val="0000FF"/>
        <w:sz w:val="18"/>
        <w:szCs w:val="18"/>
      </w:rPr>
      <w:instrText xml:space="preserve"> NUMPAGES  \* Arabic  \* MERGEFORMAT </w:instrText>
    </w:r>
    <w:r w:rsidRPr="0092260B">
      <w:rPr>
        <w:rFonts w:ascii="Times New Roman" w:hAnsi="Times New Roman"/>
        <w:b/>
        <w:bCs/>
        <w:color w:val="0000FF"/>
        <w:sz w:val="18"/>
        <w:szCs w:val="18"/>
      </w:rPr>
      <w:fldChar w:fldCharType="separate"/>
    </w:r>
    <w:r w:rsidR="0066795B">
      <w:rPr>
        <w:rFonts w:ascii="Times New Roman" w:hAnsi="Times New Roman"/>
        <w:b/>
        <w:bCs/>
        <w:noProof/>
        <w:color w:val="0000FF"/>
        <w:sz w:val="18"/>
        <w:szCs w:val="18"/>
      </w:rPr>
      <w:t>5</w:t>
    </w:r>
    <w:r w:rsidRPr="0092260B">
      <w:rPr>
        <w:rFonts w:ascii="Times New Roman" w:hAnsi="Times New Roman"/>
        <w:b/>
        <w:bCs/>
        <w:color w:val="0000FF"/>
        <w:sz w:val="18"/>
        <w:szCs w:val="18"/>
      </w:rPr>
      <w:fldChar w:fldCharType="end"/>
    </w:r>
  </w:p>
  <w:p w14:paraId="59C3281F" w14:textId="77777777" w:rsidR="0092260B" w:rsidRDefault="00922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3EA9"/>
    <w:multiLevelType w:val="multilevel"/>
    <w:tmpl w:val="15E63EA9"/>
    <w:lvl w:ilvl="0">
      <w:start w:val="10"/>
      <w:numFmt w:val="decimal"/>
      <w:lvlText w:val="%1."/>
      <w:lvlJc w:val="left"/>
      <w:pPr>
        <w:ind w:left="735" w:hanging="375"/>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2E9169F"/>
    <w:multiLevelType w:val="hybridMultilevel"/>
    <w:tmpl w:val="816A43A4"/>
    <w:lvl w:ilvl="0" w:tplc="8536D56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877EC"/>
    <w:multiLevelType w:val="hybridMultilevel"/>
    <w:tmpl w:val="DE2A7A5E"/>
    <w:lvl w:ilvl="0" w:tplc="D8167932">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75D8C"/>
    <w:multiLevelType w:val="multilevel"/>
    <w:tmpl w:val="53184050"/>
    <w:lvl w:ilvl="0">
      <w:start w:val="1"/>
      <w:numFmt w:val="decimal"/>
      <w:lvlText w:val="%1."/>
      <w:lvlJc w:val="left"/>
      <w:pPr>
        <w:ind w:left="720" w:hanging="360"/>
      </w:pPr>
    </w:lvl>
    <w:lvl w:ilvl="1">
      <w:start w:val="1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2C"/>
    <w:rsid w:val="00000538"/>
    <w:rsid w:val="00092051"/>
    <w:rsid w:val="000A0F7C"/>
    <w:rsid w:val="000C4568"/>
    <w:rsid w:val="000F5172"/>
    <w:rsid w:val="00106DCE"/>
    <w:rsid w:val="00107636"/>
    <w:rsid w:val="00107FE4"/>
    <w:rsid w:val="00191EE6"/>
    <w:rsid w:val="00203FA2"/>
    <w:rsid w:val="0022343C"/>
    <w:rsid w:val="0022580B"/>
    <w:rsid w:val="0024261B"/>
    <w:rsid w:val="002434AF"/>
    <w:rsid w:val="00253CB0"/>
    <w:rsid w:val="00265F2C"/>
    <w:rsid w:val="002F2934"/>
    <w:rsid w:val="002F30A1"/>
    <w:rsid w:val="002F5B6D"/>
    <w:rsid w:val="003061A0"/>
    <w:rsid w:val="00323E2E"/>
    <w:rsid w:val="00346954"/>
    <w:rsid w:val="00385984"/>
    <w:rsid w:val="0039137B"/>
    <w:rsid w:val="003B6BDD"/>
    <w:rsid w:val="003D7ADA"/>
    <w:rsid w:val="00401B0B"/>
    <w:rsid w:val="00457F36"/>
    <w:rsid w:val="00471511"/>
    <w:rsid w:val="004B3975"/>
    <w:rsid w:val="00504648"/>
    <w:rsid w:val="00514EBA"/>
    <w:rsid w:val="00561A19"/>
    <w:rsid w:val="005756AA"/>
    <w:rsid w:val="005A7279"/>
    <w:rsid w:val="005B35BD"/>
    <w:rsid w:val="005F3B1E"/>
    <w:rsid w:val="00603039"/>
    <w:rsid w:val="0066795B"/>
    <w:rsid w:val="00700E55"/>
    <w:rsid w:val="007D7E46"/>
    <w:rsid w:val="007E115F"/>
    <w:rsid w:val="007E3515"/>
    <w:rsid w:val="007E7B41"/>
    <w:rsid w:val="007F43F6"/>
    <w:rsid w:val="008257E7"/>
    <w:rsid w:val="0086633A"/>
    <w:rsid w:val="008A0EEB"/>
    <w:rsid w:val="008C269C"/>
    <w:rsid w:val="008C775E"/>
    <w:rsid w:val="009037A2"/>
    <w:rsid w:val="00906B74"/>
    <w:rsid w:val="0092260B"/>
    <w:rsid w:val="009A7D10"/>
    <w:rsid w:val="009D7D83"/>
    <w:rsid w:val="009F07A2"/>
    <w:rsid w:val="00A12CAF"/>
    <w:rsid w:val="00A40EB2"/>
    <w:rsid w:val="00A41F6C"/>
    <w:rsid w:val="00A903CA"/>
    <w:rsid w:val="00AF1549"/>
    <w:rsid w:val="00B472EF"/>
    <w:rsid w:val="00B6157E"/>
    <w:rsid w:val="00B64B7A"/>
    <w:rsid w:val="00B717E8"/>
    <w:rsid w:val="00B91912"/>
    <w:rsid w:val="00B9724C"/>
    <w:rsid w:val="00BC6DC6"/>
    <w:rsid w:val="00C865AB"/>
    <w:rsid w:val="00CE3618"/>
    <w:rsid w:val="00D4070B"/>
    <w:rsid w:val="00D564FF"/>
    <w:rsid w:val="00D60575"/>
    <w:rsid w:val="00D72D0A"/>
    <w:rsid w:val="00D8248F"/>
    <w:rsid w:val="00DA0186"/>
    <w:rsid w:val="00DB03ED"/>
    <w:rsid w:val="00DD2FF2"/>
    <w:rsid w:val="00E435A4"/>
    <w:rsid w:val="00E551A4"/>
    <w:rsid w:val="00E61367"/>
    <w:rsid w:val="00E7213A"/>
    <w:rsid w:val="00E91A74"/>
    <w:rsid w:val="00F308EC"/>
    <w:rsid w:val="00F7718D"/>
    <w:rsid w:val="00FB1422"/>
    <w:rsid w:val="00FC5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27EE"/>
  <w15:docId w15:val="{77B1A9E9-5A13-4D30-94A2-E08D5EC3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F2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istParagraph1">
    <w:name w:val="List Paragraph1"/>
    <w:basedOn w:val="Normal"/>
    <w:uiPriority w:val="34"/>
    <w:qFormat/>
    <w:rsid w:val="00265F2C"/>
    <w:pPr>
      <w:ind w:left="720"/>
      <w:contextualSpacing/>
    </w:pPr>
  </w:style>
  <w:style w:type="paragraph" w:customStyle="1" w:styleId="SingleTxtG">
    <w:name w:val="_ Single Txt_G"/>
    <w:basedOn w:val="Normal"/>
    <w:link w:val="SingleTxtGChar"/>
    <w:rsid w:val="00265F2C"/>
    <w:pPr>
      <w:suppressAutoHyphens/>
      <w:spacing w:after="120" w:line="240" w:lineRule="atLeast"/>
      <w:ind w:left="1134" w:right="1134"/>
      <w:jc w:val="both"/>
    </w:pPr>
    <w:rPr>
      <w:rFonts w:ascii="Times New Roman" w:eastAsia="Times New Roman" w:hAnsi="Times New Roman"/>
      <w:sz w:val="20"/>
      <w:szCs w:val="20"/>
    </w:rPr>
  </w:style>
  <w:style w:type="character" w:customStyle="1" w:styleId="hps">
    <w:name w:val="hps"/>
    <w:basedOn w:val="DefaultParagraphFont"/>
    <w:rsid w:val="00265F2C"/>
  </w:style>
  <w:style w:type="character" w:customStyle="1" w:styleId="SingleTxtGChar">
    <w:name w:val="_ Single Txt_G Char"/>
    <w:link w:val="SingleTxtG"/>
    <w:rsid w:val="00265F2C"/>
    <w:rPr>
      <w:rFonts w:ascii="Times New Roman" w:eastAsia="Times New Roman" w:hAnsi="Times New Roman" w:cs="Times New Roman"/>
      <w:sz w:val="20"/>
      <w:szCs w:val="20"/>
    </w:rPr>
  </w:style>
  <w:style w:type="paragraph" w:styleId="ListParagraph">
    <w:name w:val="List Paragraph"/>
    <w:basedOn w:val="Normal"/>
    <w:uiPriority w:val="34"/>
    <w:qFormat/>
    <w:rsid w:val="00265F2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6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67"/>
    <w:rPr>
      <w:rFonts w:ascii="Tahoma" w:eastAsia="Calibri" w:hAnsi="Tahoma" w:cs="Tahoma"/>
      <w:sz w:val="16"/>
      <w:szCs w:val="16"/>
    </w:rPr>
  </w:style>
  <w:style w:type="paragraph" w:styleId="Header">
    <w:name w:val="header"/>
    <w:basedOn w:val="Normal"/>
    <w:link w:val="HeaderChar"/>
    <w:uiPriority w:val="99"/>
    <w:unhideWhenUsed/>
    <w:rsid w:val="00922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0B"/>
    <w:rPr>
      <w:rFonts w:ascii="Calibri" w:eastAsia="Calibri" w:hAnsi="Calibri" w:cs="Times New Roman"/>
    </w:rPr>
  </w:style>
  <w:style w:type="paragraph" w:styleId="Footer">
    <w:name w:val="footer"/>
    <w:basedOn w:val="Normal"/>
    <w:link w:val="FooterChar"/>
    <w:uiPriority w:val="99"/>
    <w:unhideWhenUsed/>
    <w:rsid w:val="00922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0B"/>
    <w:rPr>
      <w:rFonts w:ascii="Calibri" w:eastAsia="Calibri" w:hAnsi="Calibri" w:cs="Times New Roman"/>
    </w:rPr>
  </w:style>
  <w:style w:type="character" w:styleId="Emphasis">
    <w:name w:val="Emphasis"/>
    <w:basedOn w:val="DefaultParagraphFont"/>
    <w:uiPriority w:val="20"/>
    <w:qFormat/>
    <w:rsid w:val="0039137B"/>
    <w:rPr>
      <w:b w:val="0"/>
      <w:bCs w:val="0"/>
      <w:i/>
      <w:iCs/>
    </w:rPr>
  </w:style>
  <w:style w:type="character" w:customStyle="1" w:styleId="title17">
    <w:name w:val="title17"/>
    <w:basedOn w:val="DefaultParagraphFont"/>
    <w:rsid w:val="0039137B"/>
    <w:rPr>
      <w:b/>
      <w:bCs/>
      <w:cap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72032">
      <w:bodyDiv w:val="1"/>
      <w:marLeft w:val="0"/>
      <w:marRight w:val="0"/>
      <w:marTop w:val="0"/>
      <w:marBottom w:val="0"/>
      <w:divBdr>
        <w:top w:val="none" w:sz="0" w:space="0" w:color="auto"/>
        <w:left w:val="none" w:sz="0" w:space="0" w:color="auto"/>
        <w:bottom w:val="none" w:sz="0" w:space="0" w:color="auto"/>
        <w:right w:val="none" w:sz="0" w:space="0" w:color="auto"/>
      </w:divBdr>
      <w:divsChild>
        <w:div w:id="556665562">
          <w:marLeft w:val="0"/>
          <w:marRight w:val="0"/>
          <w:marTop w:val="0"/>
          <w:marBottom w:val="0"/>
          <w:divBdr>
            <w:top w:val="none" w:sz="0" w:space="0" w:color="auto"/>
            <w:left w:val="none" w:sz="0" w:space="0" w:color="auto"/>
            <w:bottom w:val="none" w:sz="0" w:space="0" w:color="auto"/>
            <w:right w:val="none" w:sz="0" w:space="0" w:color="auto"/>
          </w:divBdr>
          <w:divsChild>
            <w:div w:id="1712652592">
              <w:marLeft w:val="0"/>
              <w:marRight w:val="0"/>
              <w:marTop w:val="0"/>
              <w:marBottom w:val="0"/>
              <w:divBdr>
                <w:top w:val="none" w:sz="0" w:space="0" w:color="auto"/>
                <w:left w:val="none" w:sz="0" w:space="0" w:color="auto"/>
                <w:bottom w:val="none" w:sz="0" w:space="0" w:color="auto"/>
                <w:right w:val="none" w:sz="0" w:space="0" w:color="auto"/>
              </w:divBdr>
              <w:divsChild>
                <w:div w:id="1364793915">
                  <w:marLeft w:val="0"/>
                  <w:marRight w:val="0"/>
                  <w:marTop w:val="0"/>
                  <w:marBottom w:val="0"/>
                  <w:divBdr>
                    <w:top w:val="none" w:sz="0" w:space="0" w:color="auto"/>
                    <w:left w:val="none" w:sz="0" w:space="0" w:color="auto"/>
                    <w:bottom w:val="none" w:sz="0" w:space="0" w:color="auto"/>
                    <w:right w:val="none" w:sz="0" w:space="0" w:color="auto"/>
                  </w:divBdr>
                  <w:divsChild>
                    <w:div w:id="1641030764">
                      <w:marLeft w:val="0"/>
                      <w:marRight w:val="0"/>
                      <w:marTop w:val="0"/>
                      <w:marBottom w:val="0"/>
                      <w:divBdr>
                        <w:top w:val="none" w:sz="0" w:space="0" w:color="auto"/>
                        <w:left w:val="none" w:sz="0" w:space="0" w:color="auto"/>
                        <w:bottom w:val="none" w:sz="0" w:space="0" w:color="auto"/>
                        <w:right w:val="none" w:sz="0" w:space="0" w:color="auto"/>
                      </w:divBdr>
                      <w:divsChild>
                        <w:div w:id="1418870290">
                          <w:marLeft w:val="0"/>
                          <w:marRight w:val="0"/>
                          <w:marTop w:val="0"/>
                          <w:marBottom w:val="0"/>
                          <w:divBdr>
                            <w:top w:val="none" w:sz="0" w:space="0" w:color="auto"/>
                            <w:left w:val="none" w:sz="0" w:space="0" w:color="auto"/>
                            <w:bottom w:val="none" w:sz="0" w:space="0" w:color="auto"/>
                            <w:right w:val="none" w:sz="0" w:space="0" w:color="auto"/>
                          </w:divBdr>
                          <w:divsChild>
                            <w:div w:id="91165426">
                              <w:marLeft w:val="0"/>
                              <w:marRight w:val="0"/>
                              <w:marTop w:val="0"/>
                              <w:marBottom w:val="0"/>
                              <w:divBdr>
                                <w:top w:val="none" w:sz="0" w:space="0" w:color="auto"/>
                                <w:left w:val="none" w:sz="0" w:space="0" w:color="auto"/>
                                <w:bottom w:val="none" w:sz="0" w:space="0" w:color="auto"/>
                                <w:right w:val="none" w:sz="0" w:space="0" w:color="auto"/>
                              </w:divBdr>
                              <w:divsChild>
                                <w:div w:id="1718041307">
                                  <w:marLeft w:val="0"/>
                                  <w:marRight w:val="0"/>
                                  <w:marTop w:val="0"/>
                                  <w:marBottom w:val="0"/>
                                  <w:divBdr>
                                    <w:top w:val="none" w:sz="0" w:space="0" w:color="auto"/>
                                    <w:left w:val="none" w:sz="0" w:space="0" w:color="auto"/>
                                    <w:bottom w:val="none" w:sz="0" w:space="0" w:color="auto"/>
                                    <w:right w:val="none" w:sz="0" w:space="0" w:color="auto"/>
                                  </w:divBdr>
                                  <w:divsChild>
                                    <w:div w:id="1376079630">
                                      <w:marLeft w:val="0"/>
                                      <w:marRight w:val="0"/>
                                      <w:marTop w:val="0"/>
                                      <w:marBottom w:val="0"/>
                                      <w:divBdr>
                                        <w:top w:val="none" w:sz="0" w:space="0" w:color="auto"/>
                                        <w:left w:val="none" w:sz="0" w:space="0" w:color="auto"/>
                                        <w:bottom w:val="none" w:sz="0" w:space="0" w:color="auto"/>
                                        <w:right w:val="none" w:sz="0" w:space="0" w:color="auto"/>
                                      </w:divBdr>
                                      <w:divsChild>
                                        <w:div w:id="1286083798">
                                          <w:marLeft w:val="0"/>
                                          <w:marRight w:val="0"/>
                                          <w:marTop w:val="0"/>
                                          <w:marBottom w:val="0"/>
                                          <w:divBdr>
                                            <w:top w:val="none" w:sz="0" w:space="0" w:color="auto"/>
                                            <w:left w:val="none" w:sz="0" w:space="0" w:color="auto"/>
                                            <w:bottom w:val="none" w:sz="0" w:space="0" w:color="auto"/>
                                            <w:right w:val="none" w:sz="0" w:space="0" w:color="auto"/>
                                          </w:divBdr>
                                          <w:divsChild>
                                            <w:div w:id="1750155824">
                                              <w:marLeft w:val="0"/>
                                              <w:marRight w:val="0"/>
                                              <w:marTop w:val="0"/>
                                              <w:marBottom w:val="0"/>
                                              <w:divBdr>
                                                <w:top w:val="none" w:sz="0" w:space="0" w:color="auto"/>
                                                <w:left w:val="none" w:sz="0" w:space="0" w:color="auto"/>
                                                <w:bottom w:val="none" w:sz="0" w:space="0" w:color="auto"/>
                                                <w:right w:val="none" w:sz="0" w:space="0" w:color="auto"/>
                                              </w:divBdr>
                                              <w:divsChild>
                                                <w:div w:id="747994627">
                                                  <w:marLeft w:val="0"/>
                                                  <w:marRight w:val="0"/>
                                                  <w:marTop w:val="0"/>
                                                  <w:marBottom w:val="0"/>
                                                  <w:divBdr>
                                                    <w:top w:val="none" w:sz="0" w:space="0" w:color="auto"/>
                                                    <w:left w:val="none" w:sz="0" w:space="0" w:color="auto"/>
                                                    <w:bottom w:val="none" w:sz="0" w:space="0" w:color="auto"/>
                                                    <w:right w:val="none" w:sz="0" w:space="0" w:color="auto"/>
                                                  </w:divBdr>
                                                  <w:divsChild>
                                                    <w:div w:id="1805193308">
                                                      <w:marLeft w:val="0"/>
                                                      <w:marRight w:val="0"/>
                                                      <w:marTop w:val="0"/>
                                                      <w:marBottom w:val="0"/>
                                                      <w:divBdr>
                                                        <w:top w:val="none" w:sz="0" w:space="0" w:color="auto"/>
                                                        <w:left w:val="none" w:sz="0" w:space="0" w:color="auto"/>
                                                        <w:bottom w:val="none" w:sz="0" w:space="0" w:color="auto"/>
                                                        <w:right w:val="none" w:sz="0" w:space="0" w:color="auto"/>
                                                      </w:divBdr>
                                                      <w:divsChild>
                                                        <w:div w:id="1687976748">
                                                          <w:marLeft w:val="0"/>
                                                          <w:marRight w:val="0"/>
                                                          <w:marTop w:val="0"/>
                                                          <w:marBottom w:val="0"/>
                                                          <w:divBdr>
                                                            <w:top w:val="none" w:sz="0" w:space="0" w:color="auto"/>
                                                            <w:left w:val="none" w:sz="0" w:space="0" w:color="auto"/>
                                                            <w:bottom w:val="none" w:sz="0" w:space="0" w:color="auto"/>
                                                            <w:right w:val="none" w:sz="0" w:space="0" w:color="auto"/>
                                                          </w:divBdr>
                                                          <w:divsChild>
                                                            <w:div w:id="1959988484">
                                                              <w:marLeft w:val="0"/>
                                                              <w:marRight w:val="150"/>
                                                              <w:marTop w:val="0"/>
                                                              <w:marBottom w:val="150"/>
                                                              <w:divBdr>
                                                                <w:top w:val="none" w:sz="0" w:space="0" w:color="auto"/>
                                                                <w:left w:val="none" w:sz="0" w:space="0" w:color="auto"/>
                                                                <w:bottom w:val="none" w:sz="0" w:space="0" w:color="auto"/>
                                                                <w:right w:val="none" w:sz="0" w:space="0" w:color="auto"/>
                                                              </w:divBdr>
                                                              <w:divsChild>
                                                                <w:div w:id="182211232">
                                                                  <w:marLeft w:val="0"/>
                                                                  <w:marRight w:val="0"/>
                                                                  <w:marTop w:val="0"/>
                                                                  <w:marBottom w:val="0"/>
                                                                  <w:divBdr>
                                                                    <w:top w:val="none" w:sz="0" w:space="0" w:color="auto"/>
                                                                    <w:left w:val="none" w:sz="0" w:space="0" w:color="auto"/>
                                                                    <w:bottom w:val="none" w:sz="0" w:space="0" w:color="auto"/>
                                                                    <w:right w:val="none" w:sz="0" w:space="0" w:color="auto"/>
                                                                  </w:divBdr>
                                                                  <w:divsChild>
                                                                    <w:div w:id="1028337087">
                                                                      <w:marLeft w:val="0"/>
                                                                      <w:marRight w:val="0"/>
                                                                      <w:marTop w:val="0"/>
                                                                      <w:marBottom w:val="0"/>
                                                                      <w:divBdr>
                                                                        <w:top w:val="none" w:sz="0" w:space="0" w:color="auto"/>
                                                                        <w:left w:val="none" w:sz="0" w:space="0" w:color="auto"/>
                                                                        <w:bottom w:val="none" w:sz="0" w:space="0" w:color="auto"/>
                                                                        <w:right w:val="none" w:sz="0" w:space="0" w:color="auto"/>
                                                                      </w:divBdr>
                                                                      <w:divsChild>
                                                                        <w:div w:id="1386370286">
                                                                          <w:marLeft w:val="0"/>
                                                                          <w:marRight w:val="0"/>
                                                                          <w:marTop w:val="0"/>
                                                                          <w:marBottom w:val="0"/>
                                                                          <w:divBdr>
                                                                            <w:top w:val="none" w:sz="0" w:space="0" w:color="auto"/>
                                                                            <w:left w:val="none" w:sz="0" w:space="0" w:color="auto"/>
                                                                            <w:bottom w:val="none" w:sz="0" w:space="0" w:color="auto"/>
                                                                            <w:right w:val="none" w:sz="0" w:space="0" w:color="auto"/>
                                                                          </w:divBdr>
                                                                          <w:divsChild>
                                                                            <w:div w:id="2140679073">
                                                                              <w:marLeft w:val="0"/>
                                                                              <w:marRight w:val="0"/>
                                                                              <w:marTop w:val="0"/>
                                                                              <w:marBottom w:val="0"/>
                                                                              <w:divBdr>
                                                                                <w:top w:val="none" w:sz="0" w:space="0" w:color="auto"/>
                                                                                <w:left w:val="none" w:sz="0" w:space="0" w:color="auto"/>
                                                                                <w:bottom w:val="none" w:sz="0" w:space="0" w:color="auto"/>
                                                                                <w:right w:val="none" w:sz="0" w:space="0" w:color="auto"/>
                                                                              </w:divBdr>
                                                                              <w:divsChild>
                                                                                <w:div w:id="692388957">
                                                                                  <w:marLeft w:val="0"/>
                                                                                  <w:marRight w:val="0"/>
                                                                                  <w:marTop w:val="0"/>
                                                                                  <w:marBottom w:val="0"/>
                                                                                  <w:divBdr>
                                                                                    <w:top w:val="none" w:sz="0" w:space="0" w:color="auto"/>
                                                                                    <w:left w:val="none" w:sz="0" w:space="0" w:color="auto"/>
                                                                                    <w:bottom w:val="none" w:sz="0" w:space="0" w:color="auto"/>
                                                                                    <w:right w:val="none" w:sz="0" w:space="0" w:color="auto"/>
                                                                                  </w:divBdr>
                                                                                  <w:divsChild>
                                                                                    <w:div w:id="1513298163">
                                                                                      <w:marLeft w:val="0"/>
                                                                                      <w:marRight w:val="0"/>
                                                                                      <w:marTop w:val="0"/>
                                                                                      <w:marBottom w:val="0"/>
                                                                                      <w:divBdr>
                                                                                        <w:top w:val="none" w:sz="0" w:space="0" w:color="auto"/>
                                                                                        <w:left w:val="none" w:sz="0" w:space="0" w:color="auto"/>
                                                                                        <w:bottom w:val="none" w:sz="0" w:space="0" w:color="auto"/>
                                                                                        <w:right w:val="none" w:sz="0" w:space="0" w:color="auto"/>
                                                                                      </w:divBdr>
                                                                                    </w:div>
                                                                                    <w:div w:id="1038048109">
                                                                                      <w:marLeft w:val="0"/>
                                                                                      <w:marRight w:val="0"/>
                                                                                      <w:marTop w:val="0"/>
                                                                                      <w:marBottom w:val="0"/>
                                                                                      <w:divBdr>
                                                                                        <w:top w:val="none" w:sz="0" w:space="0" w:color="auto"/>
                                                                                        <w:left w:val="none" w:sz="0" w:space="0" w:color="auto"/>
                                                                                        <w:bottom w:val="none" w:sz="0" w:space="0" w:color="auto"/>
                                                                                        <w:right w:val="none" w:sz="0" w:space="0" w:color="auto"/>
                                                                                      </w:divBdr>
                                                                                    </w:div>
                                                                                    <w:div w:id="446854715">
                                                                                      <w:marLeft w:val="0"/>
                                                                                      <w:marRight w:val="0"/>
                                                                                      <w:marTop w:val="0"/>
                                                                                      <w:marBottom w:val="0"/>
                                                                                      <w:divBdr>
                                                                                        <w:top w:val="none" w:sz="0" w:space="0" w:color="auto"/>
                                                                                        <w:left w:val="none" w:sz="0" w:space="0" w:color="auto"/>
                                                                                        <w:bottom w:val="none" w:sz="0" w:space="0" w:color="auto"/>
                                                                                        <w:right w:val="none" w:sz="0" w:space="0" w:color="auto"/>
                                                                                      </w:divBdr>
                                                                                    </w:div>
                                                                                    <w:div w:id="1763909293">
                                                                                      <w:marLeft w:val="0"/>
                                                                                      <w:marRight w:val="0"/>
                                                                                      <w:marTop w:val="0"/>
                                                                                      <w:marBottom w:val="0"/>
                                                                                      <w:divBdr>
                                                                                        <w:top w:val="none" w:sz="0" w:space="0" w:color="auto"/>
                                                                                        <w:left w:val="none" w:sz="0" w:space="0" w:color="auto"/>
                                                                                        <w:bottom w:val="none" w:sz="0" w:space="0" w:color="auto"/>
                                                                                        <w:right w:val="none" w:sz="0" w:space="0" w:color="auto"/>
                                                                                      </w:divBdr>
                                                                                    </w:div>
                                                                                    <w:div w:id="1792936869">
                                                                                      <w:marLeft w:val="0"/>
                                                                                      <w:marRight w:val="0"/>
                                                                                      <w:marTop w:val="0"/>
                                                                                      <w:marBottom w:val="0"/>
                                                                                      <w:divBdr>
                                                                                        <w:top w:val="none" w:sz="0" w:space="0" w:color="auto"/>
                                                                                        <w:left w:val="none" w:sz="0" w:space="0" w:color="auto"/>
                                                                                        <w:bottom w:val="none" w:sz="0" w:space="0" w:color="auto"/>
                                                                                        <w:right w:val="none" w:sz="0" w:space="0" w:color="auto"/>
                                                                                      </w:divBdr>
                                                                                    </w:div>
                                                                                    <w:div w:id="12309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A/HRC/30/L.4</Symbol_x0020_Number>
    <Voting_x0020_Process_x0020_Order xmlns="03f70f19-e89e-44b9-ac87-203e4f9d8d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60FDE-D731-4893-BEC6-9072C4DF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D933B-2A32-4E2D-BCF5-1E9679D2C08D}">
  <ds:schemaRefs>
    <ds:schemaRef ds:uri="http://www.w3.org/XML/1998/namespace"/>
    <ds:schemaRef ds:uri="03f70f19-e89e-44b9-ac87-203e4f9d8d9f"/>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29D7FAA-0461-41D0-A527-D58572049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1226</Words>
  <Characters>6991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Mohalf</dc:creator>
  <cp:lastModifiedBy>Sarah Willig</cp:lastModifiedBy>
  <cp:revision>4</cp:revision>
  <cp:lastPrinted>2015-09-24T07:11:00Z</cp:lastPrinted>
  <dcterms:created xsi:type="dcterms:W3CDTF">2015-09-27T12:32:00Z</dcterms:created>
  <dcterms:modified xsi:type="dcterms:W3CDTF">2015-09-27T12:45:00Z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