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7E20" w14:textId="77777777" w:rsidR="009B3FC4" w:rsidRPr="00D0049F" w:rsidRDefault="009B3FC4" w:rsidP="009B3FC4">
      <w:pPr>
        <w:pStyle w:val="NormalWeb"/>
        <w:spacing w:before="0" w:beforeAutospacing="0" w:after="240" w:afterAutospacing="0"/>
        <w:jc w:val="center"/>
        <w:rPr>
          <w:rFonts w:asciiTheme="minorHAnsi" w:hAnsiTheme="minorHAnsi" w:cstheme="minorHAnsi"/>
          <w:sz w:val="22"/>
          <w:szCs w:val="22"/>
        </w:rPr>
      </w:pPr>
      <w:bookmarkStart w:id="0" w:name="_GoBack"/>
      <w:bookmarkEnd w:id="0"/>
      <w:r w:rsidRPr="00D0049F">
        <w:rPr>
          <w:rFonts w:asciiTheme="minorHAnsi" w:hAnsiTheme="minorHAnsi" w:cstheme="minorHAnsi"/>
          <w:b/>
          <w:bCs/>
          <w:sz w:val="22"/>
          <w:szCs w:val="22"/>
        </w:rPr>
        <w:t>UN Human Rights Council Commission of Inquiry on Israel</w:t>
      </w:r>
    </w:p>
    <w:p w14:paraId="1FCF8BC3" w14:textId="77777777" w:rsidR="009B3FC4" w:rsidRPr="00D0049F" w:rsidRDefault="009B3FC4" w:rsidP="009B3FC4">
      <w:pPr>
        <w:pStyle w:val="NormalWeb"/>
        <w:spacing w:before="0" w:beforeAutospacing="0" w:after="240" w:afterAutospacing="0"/>
        <w:rPr>
          <w:rFonts w:asciiTheme="minorHAnsi" w:hAnsiTheme="minorHAnsi" w:cstheme="minorHAnsi"/>
          <w:sz w:val="22"/>
          <w:szCs w:val="22"/>
        </w:rPr>
      </w:pPr>
      <w:r w:rsidRPr="00D0049F">
        <w:rPr>
          <w:rFonts w:asciiTheme="minorHAnsi" w:hAnsiTheme="minorHAnsi" w:cstheme="minorHAnsi"/>
          <w:b/>
          <w:bCs/>
          <w:sz w:val="22"/>
          <w:szCs w:val="22"/>
        </w:rPr>
        <w:t xml:space="preserve">Submission: </w:t>
      </w:r>
      <w:r w:rsidR="00C233B3">
        <w:rPr>
          <w:rFonts w:asciiTheme="minorHAnsi" w:hAnsiTheme="minorHAnsi" w:cstheme="minorHAnsi"/>
          <w:bCs/>
          <w:sz w:val="22"/>
          <w:szCs w:val="22"/>
        </w:rPr>
        <w:t>February 28</w:t>
      </w:r>
      <w:r w:rsidRPr="00AA0883">
        <w:rPr>
          <w:rFonts w:asciiTheme="minorHAnsi" w:hAnsiTheme="minorHAnsi" w:cstheme="minorHAnsi"/>
          <w:bCs/>
          <w:sz w:val="22"/>
          <w:szCs w:val="22"/>
        </w:rPr>
        <w:t>,</w:t>
      </w:r>
      <w:r w:rsidRPr="00D0049F">
        <w:rPr>
          <w:rFonts w:asciiTheme="minorHAnsi" w:hAnsiTheme="minorHAnsi" w:cstheme="minorHAnsi"/>
          <w:bCs/>
          <w:sz w:val="22"/>
          <w:szCs w:val="22"/>
        </w:rPr>
        <w:t xml:space="preserve"> 2022</w:t>
      </w:r>
    </w:p>
    <w:p w14:paraId="78316E29" w14:textId="77777777" w:rsidR="009B3FC4" w:rsidRPr="00D0049F" w:rsidRDefault="009B3FC4" w:rsidP="009B3FC4">
      <w:pPr>
        <w:pStyle w:val="NormalWeb"/>
        <w:spacing w:before="0" w:beforeAutospacing="0" w:after="240" w:afterAutospacing="0"/>
        <w:rPr>
          <w:rFonts w:asciiTheme="minorHAnsi" w:hAnsiTheme="minorHAnsi" w:cstheme="minorHAnsi"/>
          <w:sz w:val="22"/>
          <w:szCs w:val="22"/>
        </w:rPr>
      </w:pPr>
      <w:r w:rsidRPr="00D0049F">
        <w:rPr>
          <w:rFonts w:asciiTheme="minorHAnsi" w:hAnsiTheme="minorHAnsi" w:cstheme="minorHAnsi"/>
          <w:b/>
          <w:bCs/>
          <w:sz w:val="22"/>
          <w:szCs w:val="22"/>
        </w:rPr>
        <w:t>Name</w:t>
      </w:r>
      <w:r w:rsidRPr="00D0049F">
        <w:rPr>
          <w:rFonts w:asciiTheme="minorHAnsi" w:hAnsiTheme="minorHAnsi" w:cstheme="minorHAnsi"/>
          <w:sz w:val="22"/>
          <w:szCs w:val="22"/>
        </w:rPr>
        <w:t>: Evelyn Goldfarb </w:t>
      </w:r>
    </w:p>
    <w:p w14:paraId="1B5C0F30" w14:textId="77777777" w:rsidR="009B3FC4" w:rsidRPr="00D0049F" w:rsidRDefault="009B3FC4" w:rsidP="009B3FC4">
      <w:pPr>
        <w:pStyle w:val="NormalWeb"/>
        <w:spacing w:before="0" w:beforeAutospacing="0" w:after="240" w:afterAutospacing="0"/>
        <w:rPr>
          <w:rFonts w:asciiTheme="minorHAnsi" w:hAnsiTheme="minorHAnsi" w:cstheme="minorHAnsi"/>
          <w:sz w:val="22"/>
          <w:szCs w:val="22"/>
        </w:rPr>
      </w:pPr>
      <w:r w:rsidRPr="00D0049F">
        <w:rPr>
          <w:rFonts w:asciiTheme="minorHAnsi" w:hAnsiTheme="minorHAnsi" w:cstheme="minorHAnsi"/>
          <w:b/>
          <w:bCs/>
          <w:sz w:val="22"/>
          <w:szCs w:val="22"/>
        </w:rPr>
        <w:t>Personal Information</w:t>
      </w:r>
      <w:r w:rsidRPr="00D0049F">
        <w:rPr>
          <w:rFonts w:asciiTheme="minorHAnsi" w:hAnsiTheme="minorHAnsi" w:cstheme="minorHAnsi"/>
          <w:sz w:val="22"/>
          <w:szCs w:val="22"/>
        </w:rPr>
        <w:t xml:space="preserve">: </w:t>
      </w:r>
      <w:r w:rsidR="0058611F" w:rsidRPr="00D0049F">
        <w:rPr>
          <w:rFonts w:asciiTheme="minorHAnsi" w:hAnsiTheme="minorHAnsi" w:cstheme="minorHAnsi"/>
          <w:sz w:val="22"/>
          <w:szCs w:val="22"/>
        </w:rPr>
        <w:t xml:space="preserve"> Lawyer (retired), member of the Law Society of Ontario (Canada)</w:t>
      </w:r>
    </w:p>
    <w:p w14:paraId="35BF5451" w14:textId="77777777" w:rsidR="009E20BE" w:rsidRPr="00D0049F" w:rsidRDefault="009B3FC4" w:rsidP="009E20BE">
      <w:pPr>
        <w:pStyle w:val="NoSpacing"/>
        <w:rPr>
          <w:rFonts w:cstheme="minorHAnsi"/>
        </w:rPr>
      </w:pPr>
      <w:r w:rsidRPr="00DA2326">
        <w:rPr>
          <w:rFonts w:cstheme="minorHAnsi"/>
          <w:b/>
        </w:rPr>
        <w:t>Issue(s) to which your submission applies:</w:t>
      </w:r>
      <w:r w:rsidRPr="00D0049F">
        <w:rPr>
          <w:rFonts w:cstheme="minorHAnsi"/>
        </w:rPr>
        <w:t xml:space="preserve"> </w:t>
      </w:r>
      <w:r w:rsidR="00834952" w:rsidRPr="00D0049F">
        <w:rPr>
          <w:rFonts w:cstheme="minorHAnsi"/>
        </w:rPr>
        <w:t xml:space="preserve"> </w:t>
      </w:r>
      <w:r w:rsidRPr="00D0049F">
        <w:rPr>
          <w:rFonts w:cstheme="minorHAnsi"/>
        </w:rPr>
        <w:t>I will address Issue #</w:t>
      </w:r>
      <w:r w:rsidR="009E20BE" w:rsidRPr="00D0049F">
        <w:rPr>
          <w:rFonts w:cstheme="minorHAnsi"/>
        </w:rPr>
        <w:t>1</w:t>
      </w:r>
      <w:r w:rsidR="00905D86">
        <w:rPr>
          <w:rFonts w:cstheme="minorHAnsi"/>
        </w:rPr>
        <w:t xml:space="preserve"> for the Inquiry</w:t>
      </w:r>
    </w:p>
    <w:p w14:paraId="081283E4" w14:textId="77777777" w:rsidR="009E20BE" w:rsidRPr="00D0049F" w:rsidRDefault="009E20BE" w:rsidP="009E20BE">
      <w:pPr>
        <w:pStyle w:val="NormalWeb"/>
        <w:rPr>
          <w:rStyle w:val="Emphasis"/>
          <w:rFonts w:asciiTheme="minorHAnsi" w:hAnsiTheme="minorHAnsi" w:cstheme="minorHAnsi"/>
          <w:b/>
          <w:bCs/>
          <w:sz w:val="22"/>
          <w:szCs w:val="22"/>
        </w:rPr>
      </w:pPr>
      <w:r w:rsidRPr="00D0049F">
        <w:rPr>
          <w:rStyle w:val="Emphasis"/>
          <w:rFonts w:asciiTheme="minorHAnsi" w:hAnsiTheme="minorHAnsi" w:cstheme="minorHAnsi"/>
          <w:b/>
          <w:bCs/>
          <w:sz w:val="22"/>
          <w:szCs w:val="22"/>
        </w:rPr>
        <w:t>Underlying root causes of recurrent tensions, instability and protraction of conflict in and between the Occupied Palestinian Territory, including East Jerusalem, and Israel; as well as systematic discrimination and repression based on national, ethni</w:t>
      </w:r>
      <w:r w:rsidR="00E02824" w:rsidRPr="00D0049F">
        <w:rPr>
          <w:rStyle w:val="Emphasis"/>
          <w:rFonts w:asciiTheme="minorHAnsi" w:hAnsiTheme="minorHAnsi" w:cstheme="minorHAnsi"/>
          <w:b/>
          <w:bCs/>
          <w:sz w:val="22"/>
          <w:szCs w:val="22"/>
        </w:rPr>
        <w:t>c, racial or religious identity.</w:t>
      </w:r>
    </w:p>
    <w:p w14:paraId="495A7AD9" w14:textId="77777777" w:rsidR="00E02824" w:rsidRPr="00D0049F" w:rsidRDefault="00F549CF" w:rsidP="00F549CF">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 xml:space="preserve">The primary cause of the recurrent tensions and outbreaks of violence is the rejection by Palestinian </w:t>
      </w:r>
      <w:r w:rsidR="006F466D">
        <w:rPr>
          <w:rFonts w:asciiTheme="minorHAnsi" w:hAnsiTheme="minorHAnsi" w:cstheme="minorHAnsi"/>
          <w:sz w:val="22"/>
          <w:szCs w:val="22"/>
        </w:rPr>
        <w:t xml:space="preserve">Arab </w:t>
      </w:r>
      <w:r w:rsidRPr="00D0049F">
        <w:rPr>
          <w:rFonts w:asciiTheme="minorHAnsi" w:hAnsiTheme="minorHAnsi" w:cstheme="minorHAnsi"/>
          <w:sz w:val="22"/>
          <w:szCs w:val="22"/>
        </w:rPr>
        <w:t>authorities, including by the terrorist organization Hamas and</w:t>
      </w:r>
      <w:r w:rsidR="00C60897" w:rsidRPr="00D0049F">
        <w:rPr>
          <w:rFonts w:asciiTheme="minorHAnsi" w:hAnsiTheme="minorHAnsi" w:cstheme="minorHAnsi"/>
          <w:sz w:val="22"/>
          <w:szCs w:val="22"/>
        </w:rPr>
        <w:t xml:space="preserve"> by</w:t>
      </w:r>
      <w:r w:rsidRPr="00D0049F">
        <w:rPr>
          <w:rFonts w:asciiTheme="minorHAnsi" w:hAnsiTheme="minorHAnsi" w:cstheme="minorHAnsi"/>
          <w:sz w:val="22"/>
          <w:szCs w:val="22"/>
        </w:rPr>
        <w:t xml:space="preserve"> the Palestinian Authority, to accept the existence of Israel.  Opposition to the existence of the state, and violent attacks against it, date back even before the formation of that state in 1948</w:t>
      </w:r>
      <w:r w:rsidR="003861B6" w:rsidRPr="00D0049F">
        <w:rPr>
          <w:rFonts w:asciiTheme="minorHAnsi" w:hAnsiTheme="minorHAnsi" w:cstheme="minorHAnsi"/>
          <w:sz w:val="22"/>
          <w:szCs w:val="22"/>
        </w:rPr>
        <w:t xml:space="preserve"> pursuant to a United Nations resolution</w:t>
      </w:r>
      <w:r w:rsidRPr="00D0049F">
        <w:rPr>
          <w:rFonts w:asciiTheme="minorHAnsi" w:hAnsiTheme="minorHAnsi" w:cstheme="minorHAnsi"/>
          <w:sz w:val="22"/>
          <w:szCs w:val="22"/>
        </w:rPr>
        <w:t>.</w:t>
      </w:r>
    </w:p>
    <w:p w14:paraId="2F27B970" w14:textId="77777777" w:rsidR="006B12A7" w:rsidRPr="00D0049F" w:rsidRDefault="006B12A7" w:rsidP="00F549CF">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 xml:space="preserve">The source of the conflict is not the so-called “occupied Palestinian territory”, as there was never a Palestinian state or self-governing Palestinian </w:t>
      </w:r>
      <w:r w:rsidR="006F466D">
        <w:rPr>
          <w:rFonts w:asciiTheme="minorHAnsi" w:hAnsiTheme="minorHAnsi" w:cstheme="minorHAnsi"/>
          <w:sz w:val="22"/>
          <w:szCs w:val="22"/>
        </w:rPr>
        <w:t xml:space="preserve">Arab </w:t>
      </w:r>
      <w:r w:rsidRPr="00D0049F">
        <w:rPr>
          <w:rFonts w:asciiTheme="minorHAnsi" w:hAnsiTheme="minorHAnsi" w:cstheme="minorHAnsi"/>
          <w:sz w:val="22"/>
          <w:szCs w:val="22"/>
        </w:rPr>
        <w:t>authority in the area of the West Bank/Judea and Samaria.</w:t>
      </w:r>
    </w:p>
    <w:p w14:paraId="2201D907" w14:textId="77777777" w:rsidR="006B12A7" w:rsidRPr="00D0049F" w:rsidRDefault="006B12A7" w:rsidP="00F549CF">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 xml:space="preserve">Furthermore, the P.L.O. (the major </w:t>
      </w:r>
      <w:r w:rsidR="003861B6" w:rsidRPr="00D0049F">
        <w:rPr>
          <w:rFonts w:asciiTheme="minorHAnsi" w:hAnsiTheme="minorHAnsi" w:cstheme="minorHAnsi"/>
          <w:sz w:val="22"/>
          <w:szCs w:val="22"/>
        </w:rPr>
        <w:t>entity comprising</w:t>
      </w:r>
      <w:r w:rsidRPr="00D0049F">
        <w:rPr>
          <w:rFonts w:asciiTheme="minorHAnsi" w:hAnsiTheme="minorHAnsi" w:cstheme="minorHAnsi"/>
          <w:sz w:val="22"/>
          <w:szCs w:val="22"/>
        </w:rPr>
        <w:t xml:space="preserve"> the Palestinian Authority) was formed several years before the June, 1967 war and called in its charter for the destruction of Israel, so clearly the “occupation” </w:t>
      </w:r>
      <w:r w:rsidR="00171AA4" w:rsidRPr="00D0049F">
        <w:rPr>
          <w:rFonts w:asciiTheme="minorHAnsi" w:hAnsiTheme="minorHAnsi" w:cstheme="minorHAnsi"/>
          <w:sz w:val="22"/>
          <w:szCs w:val="22"/>
        </w:rPr>
        <w:t xml:space="preserve">of the West Bank / Judea and Samaria </w:t>
      </w:r>
      <w:r w:rsidRPr="00D0049F">
        <w:rPr>
          <w:rFonts w:asciiTheme="minorHAnsi" w:hAnsiTheme="minorHAnsi" w:cstheme="minorHAnsi"/>
          <w:sz w:val="22"/>
          <w:szCs w:val="22"/>
        </w:rPr>
        <w:t>was not the cause of the conflict between Israel and the Palestinian</w:t>
      </w:r>
      <w:r w:rsidR="006F466D">
        <w:rPr>
          <w:rFonts w:asciiTheme="minorHAnsi" w:hAnsiTheme="minorHAnsi" w:cstheme="minorHAnsi"/>
          <w:sz w:val="22"/>
          <w:szCs w:val="22"/>
        </w:rPr>
        <w:t xml:space="preserve"> Arab</w:t>
      </w:r>
      <w:r w:rsidR="003E376B" w:rsidRPr="00D0049F">
        <w:rPr>
          <w:rFonts w:asciiTheme="minorHAnsi" w:hAnsiTheme="minorHAnsi" w:cstheme="minorHAnsi"/>
          <w:sz w:val="22"/>
          <w:szCs w:val="22"/>
        </w:rPr>
        <w:t>s.</w:t>
      </w:r>
    </w:p>
    <w:p w14:paraId="3BEFA521" w14:textId="77777777" w:rsidR="00A13468" w:rsidRPr="00D0049F" w:rsidRDefault="00C60897" w:rsidP="00A13468">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 xml:space="preserve">Palestinian terrorist organizations are </w:t>
      </w:r>
      <w:r w:rsidR="00B464CE">
        <w:rPr>
          <w:rFonts w:asciiTheme="minorHAnsi" w:hAnsiTheme="minorHAnsi" w:cstheme="minorHAnsi"/>
          <w:sz w:val="22"/>
          <w:szCs w:val="22"/>
        </w:rPr>
        <w:t xml:space="preserve">responsible for continuing </w:t>
      </w:r>
      <w:r w:rsidR="006F466D">
        <w:rPr>
          <w:rFonts w:asciiTheme="minorHAnsi" w:hAnsiTheme="minorHAnsi" w:cstheme="minorHAnsi"/>
          <w:sz w:val="22"/>
          <w:szCs w:val="22"/>
        </w:rPr>
        <w:t xml:space="preserve">and escalating </w:t>
      </w:r>
      <w:r w:rsidR="00B464CE">
        <w:rPr>
          <w:rFonts w:asciiTheme="minorHAnsi" w:hAnsiTheme="minorHAnsi" w:cstheme="minorHAnsi"/>
          <w:sz w:val="22"/>
          <w:szCs w:val="22"/>
        </w:rPr>
        <w:t>the</w:t>
      </w:r>
      <w:r w:rsidRPr="00D0049F">
        <w:rPr>
          <w:rFonts w:asciiTheme="minorHAnsi" w:hAnsiTheme="minorHAnsi" w:cstheme="minorHAnsi"/>
          <w:sz w:val="22"/>
          <w:szCs w:val="22"/>
        </w:rPr>
        <w:t xml:space="preserve"> conflict. </w:t>
      </w:r>
      <w:r w:rsidR="00A13468" w:rsidRPr="00D0049F">
        <w:rPr>
          <w:rFonts w:asciiTheme="minorHAnsi" w:hAnsiTheme="minorHAnsi" w:cstheme="minorHAnsi"/>
          <w:sz w:val="22"/>
          <w:szCs w:val="22"/>
        </w:rPr>
        <w:t>Hamas explicit</w:t>
      </w:r>
      <w:r w:rsidR="006B12A7" w:rsidRPr="00D0049F">
        <w:rPr>
          <w:rFonts w:asciiTheme="minorHAnsi" w:hAnsiTheme="minorHAnsi" w:cstheme="minorHAnsi"/>
          <w:sz w:val="22"/>
          <w:szCs w:val="22"/>
        </w:rPr>
        <w:t>l</w:t>
      </w:r>
      <w:r w:rsidR="00A13468" w:rsidRPr="00D0049F">
        <w:rPr>
          <w:rFonts w:asciiTheme="minorHAnsi" w:hAnsiTheme="minorHAnsi" w:cstheme="minorHAnsi"/>
          <w:sz w:val="22"/>
          <w:szCs w:val="22"/>
        </w:rPr>
        <w:t>y calls for t</w:t>
      </w:r>
      <w:r w:rsidR="003861B6" w:rsidRPr="00D0049F">
        <w:rPr>
          <w:rFonts w:asciiTheme="minorHAnsi" w:hAnsiTheme="minorHAnsi" w:cstheme="minorHAnsi"/>
          <w:sz w:val="22"/>
          <w:szCs w:val="22"/>
        </w:rPr>
        <w:t xml:space="preserve">he destruction of Israel.  </w:t>
      </w:r>
      <w:r w:rsidR="00A13468" w:rsidRPr="00D0049F">
        <w:rPr>
          <w:rFonts w:asciiTheme="minorHAnsi" w:hAnsiTheme="minorHAnsi" w:cstheme="minorHAnsi"/>
          <w:sz w:val="22"/>
          <w:szCs w:val="22"/>
        </w:rPr>
        <w:t xml:space="preserve"> Israel unilaterally withdrew both its forces</w:t>
      </w:r>
      <w:r w:rsidR="00327258" w:rsidRPr="00D0049F">
        <w:rPr>
          <w:rFonts w:asciiTheme="minorHAnsi" w:hAnsiTheme="minorHAnsi" w:cstheme="minorHAnsi"/>
          <w:sz w:val="22"/>
          <w:szCs w:val="22"/>
        </w:rPr>
        <w:t xml:space="preserve"> and its citizens from Gaza in </w:t>
      </w:r>
      <w:r w:rsidR="00A13468" w:rsidRPr="00D0049F">
        <w:rPr>
          <w:rFonts w:asciiTheme="minorHAnsi" w:hAnsiTheme="minorHAnsi" w:cstheme="minorHAnsi"/>
          <w:sz w:val="22"/>
          <w:szCs w:val="22"/>
        </w:rPr>
        <w:t>2005, without any preconditions, with the hope and expectation</w:t>
      </w:r>
      <w:r w:rsidR="006B12A7" w:rsidRPr="00D0049F">
        <w:rPr>
          <w:rFonts w:asciiTheme="minorHAnsi" w:hAnsiTheme="minorHAnsi" w:cstheme="minorHAnsi"/>
          <w:sz w:val="22"/>
          <w:szCs w:val="22"/>
        </w:rPr>
        <w:t xml:space="preserve"> that the Palestinian people in Gaza would develop a more peaceful society when self-governing.  Instead of using the enormous </w:t>
      </w:r>
      <w:r w:rsidR="006F466D">
        <w:rPr>
          <w:rFonts w:asciiTheme="minorHAnsi" w:hAnsiTheme="minorHAnsi" w:cstheme="minorHAnsi"/>
          <w:sz w:val="22"/>
          <w:szCs w:val="22"/>
        </w:rPr>
        <w:t xml:space="preserve">financial assistance which Hamas receives </w:t>
      </w:r>
      <w:r w:rsidR="006B12A7" w:rsidRPr="00D0049F">
        <w:rPr>
          <w:rFonts w:asciiTheme="minorHAnsi" w:hAnsiTheme="minorHAnsi" w:cstheme="minorHAnsi"/>
          <w:sz w:val="22"/>
          <w:szCs w:val="22"/>
        </w:rPr>
        <w:t>to</w:t>
      </w:r>
      <w:r w:rsidR="00295A9B" w:rsidRPr="00D0049F">
        <w:rPr>
          <w:rFonts w:asciiTheme="minorHAnsi" w:hAnsiTheme="minorHAnsi" w:cstheme="minorHAnsi"/>
          <w:sz w:val="22"/>
          <w:szCs w:val="22"/>
        </w:rPr>
        <w:t xml:space="preserve"> </w:t>
      </w:r>
      <w:r w:rsidR="00512A45" w:rsidRPr="00D0049F">
        <w:rPr>
          <w:rFonts w:asciiTheme="minorHAnsi" w:hAnsiTheme="minorHAnsi" w:cstheme="minorHAnsi"/>
          <w:sz w:val="22"/>
          <w:szCs w:val="22"/>
        </w:rPr>
        <w:t>improve</w:t>
      </w:r>
      <w:r w:rsidR="00395E7B" w:rsidRPr="00D0049F">
        <w:rPr>
          <w:rFonts w:asciiTheme="minorHAnsi" w:hAnsiTheme="minorHAnsi" w:cstheme="minorHAnsi"/>
          <w:sz w:val="22"/>
          <w:szCs w:val="22"/>
        </w:rPr>
        <w:t xml:space="preserve"> the lives </w:t>
      </w:r>
      <w:r w:rsidR="006B12A7" w:rsidRPr="00D0049F">
        <w:rPr>
          <w:rFonts w:asciiTheme="minorHAnsi" w:hAnsiTheme="minorHAnsi" w:cstheme="minorHAnsi"/>
          <w:sz w:val="22"/>
          <w:szCs w:val="22"/>
        </w:rPr>
        <w:t>of the residents</w:t>
      </w:r>
      <w:r w:rsidR="006F466D">
        <w:rPr>
          <w:rFonts w:asciiTheme="minorHAnsi" w:hAnsiTheme="minorHAnsi" w:cstheme="minorHAnsi"/>
          <w:sz w:val="22"/>
          <w:szCs w:val="22"/>
        </w:rPr>
        <w:t xml:space="preserve"> of Gaza</w:t>
      </w:r>
      <w:r w:rsidR="006B12A7" w:rsidRPr="00D0049F">
        <w:rPr>
          <w:rFonts w:asciiTheme="minorHAnsi" w:hAnsiTheme="minorHAnsi" w:cstheme="minorHAnsi"/>
          <w:sz w:val="22"/>
          <w:szCs w:val="22"/>
        </w:rPr>
        <w:t xml:space="preserve">, monies were </w:t>
      </w:r>
      <w:r w:rsidR="00512A45" w:rsidRPr="00D0049F">
        <w:rPr>
          <w:rFonts w:asciiTheme="minorHAnsi" w:hAnsiTheme="minorHAnsi" w:cstheme="minorHAnsi"/>
          <w:sz w:val="22"/>
          <w:szCs w:val="22"/>
        </w:rPr>
        <w:t xml:space="preserve">and are being </w:t>
      </w:r>
      <w:r w:rsidR="006B12A7" w:rsidRPr="00D0049F">
        <w:rPr>
          <w:rFonts w:asciiTheme="minorHAnsi" w:hAnsiTheme="minorHAnsi" w:cstheme="minorHAnsi"/>
          <w:sz w:val="22"/>
          <w:szCs w:val="22"/>
        </w:rPr>
        <w:t>used instead to manufacture weapons with which to attack</w:t>
      </w:r>
      <w:r w:rsidR="00483FFB" w:rsidRPr="00D0049F">
        <w:rPr>
          <w:rFonts w:asciiTheme="minorHAnsi" w:hAnsiTheme="minorHAnsi" w:cstheme="minorHAnsi"/>
          <w:sz w:val="22"/>
          <w:szCs w:val="22"/>
        </w:rPr>
        <w:t xml:space="preserve"> Israeli </w:t>
      </w:r>
      <w:r w:rsidR="000E6D31">
        <w:rPr>
          <w:rFonts w:asciiTheme="minorHAnsi" w:hAnsiTheme="minorHAnsi" w:cstheme="minorHAnsi"/>
          <w:sz w:val="22"/>
          <w:szCs w:val="22"/>
        </w:rPr>
        <w:t xml:space="preserve">cities, </w:t>
      </w:r>
      <w:r w:rsidR="00483FFB" w:rsidRPr="00D0049F">
        <w:rPr>
          <w:rFonts w:asciiTheme="minorHAnsi" w:hAnsiTheme="minorHAnsi" w:cstheme="minorHAnsi"/>
          <w:sz w:val="22"/>
          <w:szCs w:val="22"/>
        </w:rPr>
        <w:t>towns and villages</w:t>
      </w:r>
      <w:r w:rsidR="00596E61" w:rsidRPr="00D0049F">
        <w:rPr>
          <w:rFonts w:asciiTheme="minorHAnsi" w:hAnsiTheme="minorHAnsi" w:cstheme="minorHAnsi"/>
          <w:sz w:val="22"/>
          <w:szCs w:val="22"/>
        </w:rPr>
        <w:t xml:space="preserve"> and</w:t>
      </w:r>
      <w:r w:rsidR="006B12A7" w:rsidRPr="00D0049F">
        <w:rPr>
          <w:rFonts w:asciiTheme="minorHAnsi" w:hAnsiTheme="minorHAnsi" w:cstheme="minorHAnsi"/>
          <w:sz w:val="22"/>
          <w:szCs w:val="22"/>
        </w:rPr>
        <w:t xml:space="preserve"> to build underground tunnels for the purpose of infiltrating Israel in order to kill or kidnap civilians</w:t>
      </w:r>
      <w:r w:rsidR="00483FFB" w:rsidRPr="00D0049F">
        <w:rPr>
          <w:rFonts w:asciiTheme="minorHAnsi" w:hAnsiTheme="minorHAnsi" w:cstheme="minorHAnsi"/>
          <w:sz w:val="22"/>
          <w:szCs w:val="22"/>
        </w:rPr>
        <w:t>.</w:t>
      </w:r>
      <w:r w:rsidR="00295A9B" w:rsidRPr="00D0049F">
        <w:rPr>
          <w:rFonts w:asciiTheme="minorHAnsi" w:hAnsiTheme="minorHAnsi" w:cstheme="minorHAnsi"/>
          <w:sz w:val="22"/>
          <w:szCs w:val="22"/>
        </w:rPr>
        <w:t xml:space="preserve">  Hamas’s activities from Gaza illustrate clearly the grave security risks for Israel which would arise in the West Bank / Judea and Samaria if Hamas gained control of those areas</w:t>
      </w:r>
      <w:r w:rsidRPr="00D0049F">
        <w:rPr>
          <w:rFonts w:asciiTheme="minorHAnsi" w:hAnsiTheme="minorHAnsi" w:cstheme="minorHAnsi"/>
          <w:sz w:val="22"/>
          <w:szCs w:val="22"/>
        </w:rPr>
        <w:t xml:space="preserve"> (which might be the case if the Palestinians h</w:t>
      </w:r>
      <w:r w:rsidR="006F466D">
        <w:rPr>
          <w:rFonts w:asciiTheme="minorHAnsi" w:hAnsiTheme="minorHAnsi" w:cstheme="minorHAnsi"/>
          <w:sz w:val="22"/>
          <w:szCs w:val="22"/>
        </w:rPr>
        <w:t>o</w:t>
      </w:r>
      <w:r w:rsidRPr="00D0049F">
        <w:rPr>
          <w:rFonts w:asciiTheme="minorHAnsi" w:hAnsiTheme="minorHAnsi" w:cstheme="minorHAnsi"/>
          <w:sz w:val="22"/>
          <w:szCs w:val="22"/>
        </w:rPr>
        <w:t>ld a long-postponed election)</w:t>
      </w:r>
      <w:r w:rsidR="00295A9B" w:rsidRPr="00D0049F">
        <w:rPr>
          <w:rFonts w:asciiTheme="minorHAnsi" w:hAnsiTheme="minorHAnsi" w:cstheme="minorHAnsi"/>
          <w:sz w:val="22"/>
          <w:szCs w:val="22"/>
        </w:rPr>
        <w:t>. So long as Palestinian organizations such as Hamas, Islamic Jihad and others operate with the goal of destroying Israel, the conflict cannot be resolved. The countries and organizations that provide funding to Hamas, which is then used for their terrorist activities, are also complicit in protracting the conflict.</w:t>
      </w:r>
    </w:p>
    <w:p w14:paraId="739EB6AE" w14:textId="77777777" w:rsidR="00483FFB" w:rsidRPr="00D0049F" w:rsidRDefault="00483FFB" w:rsidP="00A13468">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The conflict is being endlessly protracted by</w:t>
      </w:r>
      <w:r w:rsidR="0069548D">
        <w:rPr>
          <w:rFonts w:asciiTheme="minorHAnsi" w:hAnsiTheme="minorHAnsi" w:cstheme="minorHAnsi"/>
          <w:sz w:val="22"/>
          <w:szCs w:val="22"/>
        </w:rPr>
        <w:t xml:space="preserve"> </w:t>
      </w:r>
      <w:r w:rsidR="00AD7213" w:rsidRPr="00D0049F">
        <w:rPr>
          <w:rFonts w:asciiTheme="minorHAnsi" w:hAnsiTheme="minorHAnsi" w:cstheme="minorHAnsi"/>
          <w:sz w:val="22"/>
          <w:szCs w:val="22"/>
        </w:rPr>
        <w:t>Palestinian</w:t>
      </w:r>
      <w:r w:rsidR="0069548D">
        <w:rPr>
          <w:rFonts w:asciiTheme="minorHAnsi" w:hAnsiTheme="minorHAnsi" w:cstheme="minorHAnsi"/>
          <w:sz w:val="22"/>
          <w:szCs w:val="22"/>
        </w:rPr>
        <w:t xml:space="preserve"> Arab</w:t>
      </w:r>
      <w:r w:rsidR="00AD7213" w:rsidRPr="00D0049F">
        <w:rPr>
          <w:rFonts w:asciiTheme="minorHAnsi" w:hAnsiTheme="minorHAnsi" w:cstheme="minorHAnsi"/>
          <w:sz w:val="22"/>
          <w:szCs w:val="22"/>
        </w:rPr>
        <w:t>s through</w:t>
      </w:r>
      <w:r w:rsidRPr="00D0049F">
        <w:rPr>
          <w:rFonts w:asciiTheme="minorHAnsi" w:hAnsiTheme="minorHAnsi" w:cstheme="minorHAnsi"/>
          <w:sz w:val="22"/>
          <w:szCs w:val="22"/>
        </w:rPr>
        <w:t xml:space="preserve"> indoctrinati</w:t>
      </w:r>
      <w:r w:rsidR="003861B6" w:rsidRPr="00D0049F">
        <w:rPr>
          <w:rFonts w:asciiTheme="minorHAnsi" w:hAnsiTheme="minorHAnsi" w:cstheme="minorHAnsi"/>
          <w:sz w:val="22"/>
          <w:szCs w:val="22"/>
        </w:rPr>
        <w:t>on of</w:t>
      </w:r>
      <w:r w:rsidRPr="00D0049F">
        <w:rPr>
          <w:rFonts w:asciiTheme="minorHAnsi" w:hAnsiTheme="minorHAnsi" w:cstheme="minorHAnsi"/>
          <w:sz w:val="22"/>
          <w:szCs w:val="22"/>
        </w:rPr>
        <w:t xml:space="preserve"> younger generation after generation in the ideology of hate, through school curricula and summer “camps”</w:t>
      </w:r>
      <w:r w:rsidR="0094534B">
        <w:rPr>
          <w:rFonts w:asciiTheme="minorHAnsi" w:hAnsiTheme="minorHAnsi" w:cstheme="minorHAnsi"/>
          <w:sz w:val="22"/>
          <w:szCs w:val="22"/>
        </w:rPr>
        <w:t xml:space="preserve"> to train them as child soldiers, in addition to using them as human shields</w:t>
      </w:r>
      <w:r w:rsidRPr="00D0049F">
        <w:rPr>
          <w:rFonts w:asciiTheme="minorHAnsi" w:hAnsiTheme="minorHAnsi" w:cstheme="minorHAnsi"/>
          <w:sz w:val="22"/>
          <w:szCs w:val="22"/>
        </w:rPr>
        <w:t xml:space="preserve">. </w:t>
      </w:r>
      <w:r w:rsidR="000E6D31">
        <w:rPr>
          <w:rFonts w:asciiTheme="minorHAnsi" w:hAnsiTheme="minorHAnsi" w:cstheme="minorHAnsi"/>
          <w:sz w:val="22"/>
          <w:szCs w:val="22"/>
        </w:rPr>
        <w:t>T</w:t>
      </w:r>
      <w:r w:rsidR="0094534B">
        <w:rPr>
          <w:rFonts w:asciiTheme="minorHAnsi" w:hAnsiTheme="minorHAnsi" w:cstheme="minorHAnsi"/>
          <w:sz w:val="22"/>
          <w:szCs w:val="22"/>
        </w:rPr>
        <w:t>hese kinds of activities</w:t>
      </w:r>
      <w:r w:rsidRPr="00D0049F">
        <w:rPr>
          <w:rFonts w:asciiTheme="minorHAnsi" w:hAnsiTheme="minorHAnsi" w:cstheme="minorHAnsi"/>
          <w:sz w:val="22"/>
          <w:szCs w:val="22"/>
        </w:rPr>
        <w:t xml:space="preserve"> </w:t>
      </w:r>
      <w:r w:rsidR="000E6D31">
        <w:rPr>
          <w:rFonts w:asciiTheme="minorHAnsi" w:hAnsiTheme="minorHAnsi" w:cstheme="minorHAnsi"/>
          <w:sz w:val="22"/>
          <w:szCs w:val="22"/>
        </w:rPr>
        <w:t>amount to</w:t>
      </w:r>
      <w:r w:rsidRPr="00D0049F">
        <w:rPr>
          <w:rFonts w:asciiTheme="minorHAnsi" w:hAnsiTheme="minorHAnsi" w:cstheme="minorHAnsi"/>
          <w:sz w:val="22"/>
          <w:szCs w:val="22"/>
        </w:rPr>
        <w:t xml:space="preserve"> child abuse</w:t>
      </w:r>
      <w:r w:rsidR="005070C0">
        <w:rPr>
          <w:rFonts w:asciiTheme="minorHAnsi" w:hAnsiTheme="minorHAnsi" w:cstheme="minorHAnsi"/>
          <w:sz w:val="22"/>
          <w:szCs w:val="22"/>
        </w:rPr>
        <w:t xml:space="preserve"> and a breach of international humanitarian law</w:t>
      </w:r>
      <w:r w:rsidRPr="00D0049F">
        <w:rPr>
          <w:rFonts w:asciiTheme="minorHAnsi" w:hAnsiTheme="minorHAnsi" w:cstheme="minorHAnsi"/>
          <w:sz w:val="22"/>
          <w:szCs w:val="22"/>
        </w:rPr>
        <w:t xml:space="preserve">.  </w:t>
      </w:r>
      <w:r w:rsidR="003861B6" w:rsidRPr="00D0049F">
        <w:rPr>
          <w:rFonts w:asciiTheme="minorHAnsi" w:hAnsiTheme="minorHAnsi" w:cstheme="minorHAnsi"/>
          <w:sz w:val="22"/>
          <w:szCs w:val="22"/>
        </w:rPr>
        <w:t>T</w:t>
      </w:r>
      <w:r w:rsidRPr="00D0049F">
        <w:rPr>
          <w:rFonts w:asciiTheme="minorHAnsi" w:hAnsiTheme="minorHAnsi" w:cstheme="minorHAnsi"/>
          <w:sz w:val="22"/>
          <w:szCs w:val="22"/>
        </w:rPr>
        <w:t xml:space="preserve">here is </w:t>
      </w:r>
      <w:r w:rsidR="005070C0">
        <w:rPr>
          <w:rFonts w:asciiTheme="minorHAnsi" w:hAnsiTheme="minorHAnsi" w:cstheme="minorHAnsi"/>
          <w:sz w:val="22"/>
          <w:szCs w:val="22"/>
        </w:rPr>
        <w:t xml:space="preserve">also </w:t>
      </w:r>
      <w:r w:rsidRPr="00D0049F">
        <w:rPr>
          <w:rFonts w:asciiTheme="minorHAnsi" w:hAnsiTheme="minorHAnsi" w:cstheme="minorHAnsi"/>
          <w:sz w:val="22"/>
          <w:szCs w:val="22"/>
        </w:rPr>
        <w:t>substantial evidence that the school books being used to teach hatred of Jews</w:t>
      </w:r>
      <w:r w:rsidR="00327258" w:rsidRPr="00D0049F">
        <w:rPr>
          <w:rFonts w:asciiTheme="minorHAnsi" w:hAnsiTheme="minorHAnsi" w:cstheme="minorHAnsi"/>
          <w:sz w:val="22"/>
          <w:szCs w:val="22"/>
        </w:rPr>
        <w:t xml:space="preserve"> and incitement to violence</w:t>
      </w:r>
      <w:r w:rsidRPr="00D0049F">
        <w:rPr>
          <w:rFonts w:asciiTheme="minorHAnsi" w:hAnsiTheme="minorHAnsi" w:cstheme="minorHAnsi"/>
          <w:sz w:val="22"/>
          <w:szCs w:val="22"/>
        </w:rPr>
        <w:t>, in the areas under the jurisdiction of Hamas and also of the Palestinian Authority, are contributed to by UNWRA, in contravention of the</w:t>
      </w:r>
      <w:r w:rsidR="00327258" w:rsidRPr="00D0049F">
        <w:rPr>
          <w:rFonts w:asciiTheme="minorHAnsi" w:hAnsiTheme="minorHAnsi" w:cstheme="minorHAnsi"/>
          <w:sz w:val="22"/>
          <w:szCs w:val="22"/>
        </w:rPr>
        <w:t xml:space="preserve"> values espoused by the United Nations.  </w:t>
      </w:r>
      <w:r w:rsidR="0094534B">
        <w:rPr>
          <w:rFonts w:asciiTheme="minorHAnsi" w:hAnsiTheme="minorHAnsi" w:cstheme="minorHAnsi"/>
          <w:sz w:val="22"/>
          <w:szCs w:val="22"/>
        </w:rPr>
        <w:t>Accordingly, UNWRA also bears some responsibility for the ongoing conflict.</w:t>
      </w:r>
    </w:p>
    <w:p w14:paraId="2AD32D4B" w14:textId="77777777" w:rsidR="00C44241" w:rsidRPr="00D0049F" w:rsidRDefault="00C44241" w:rsidP="00A13468">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lastRenderedPageBreak/>
        <w:t xml:space="preserve">The suggestion of systemic discrimination </w:t>
      </w:r>
      <w:r w:rsidR="00C60897" w:rsidRPr="00D0049F">
        <w:rPr>
          <w:rFonts w:asciiTheme="minorHAnsi" w:hAnsiTheme="minorHAnsi" w:cstheme="minorHAnsi"/>
          <w:sz w:val="22"/>
          <w:szCs w:val="22"/>
        </w:rPr>
        <w:t>with</w:t>
      </w:r>
      <w:r w:rsidRPr="00D0049F">
        <w:rPr>
          <w:rFonts w:asciiTheme="minorHAnsi" w:hAnsiTheme="minorHAnsi" w:cstheme="minorHAnsi"/>
          <w:sz w:val="22"/>
          <w:szCs w:val="22"/>
        </w:rPr>
        <w:t>in Israel is readily shown to be false</w:t>
      </w:r>
      <w:r w:rsidR="002F6F97" w:rsidRPr="00D0049F">
        <w:rPr>
          <w:rFonts w:asciiTheme="minorHAnsi" w:hAnsiTheme="minorHAnsi" w:cstheme="minorHAnsi"/>
          <w:sz w:val="22"/>
          <w:szCs w:val="22"/>
        </w:rPr>
        <w:t>.  Palestinian</w:t>
      </w:r>
      <w:r w:rsidR="0069548D">
        <w:rPr>
          <w:rFonts w:asciiTheme="minorHAnsi" w:hAnsiTheme="minorHAnsi" w:cstheme="minorHAnsi"/>
          <w:sz w:val="22"/>
          <w:szCs w:val="22"/>
        </w:rPr>
        <w:t xml:space="preserve"> Arab</w:t>
      </w:r>
      <w:r w:rsidR="002F6F97" w:rsidRPr="00D0049F">
        <w:rPr>
          <w:rFonts w:asciiTheme="minorHAnsi" w:hAnsiTheme="minorHAnsi" w:cstheme="minorHAnsi"/>
          <w:sz w:val="22"/>
          <w:szCs w:val="22"/>
        </w:rPr>
        <w:t xml:space="preserve">s are represented in all areas of Israeli society, including in government, the diplomatic service, </w:t>
      </w:r>
      <w:r w:rsidR="00901D1C">
        <w:rPr>
          <w:rFonts w:asciiTheme="minorHAnsi" w:hAnsiTheme="minorHAnsi" w:cstheme="minorHAnsi"/>
          <w:sz w:val="22"/>
          <w:szCs w:val="22"/>
        </w:rPr>
        <w:t xml:space="preserve">the judiciary, the universities and </w:t>
      </w:r>
      <w:r w:rsidR="002F6F97" w:rsidRPr="00D0049F">
        <w:rPr>
          <w:rFonts w:asciiTheme="minorHAnsi" w:hAnsiTheme="minorHAnsi" w:cstheme="minorHAnsi"/>
          <w:sz w:val="22"/>
          <w:szCs w:val="22"/>
        </w:rPr>
        <w:t>the profession</w:t>
      </w:r>
      <w:r w:rsidR="00901D1C">
        <w:rPr>
          <w:rFonts w:asciiTheme="minorHAnsi" w:hAnsiTheme="minorHAnsi" w:cstheme="minorHAnsi"/>
          <w:sz w:val="22"/>
          <w:szCs w:val="22"/>
        </w:rPr>
        <w:t>s</w:t>
      </w:r>
      <w:r w:rsidR="002F6F97" w:rsidRPr="00D0049F">
        <w:rPr>
          <w:rFonts w:asciiTheme="minorHAnsi" w:hAnsiTheme="minorHAnsi" w:cstheme="minorHAnsi"/>
          <w:sz w:val="22"/>
          <w:szCs w:val="22"/>
        </w:rPr>
        <w:t xml:space="preserve">.  Israeli courts protect all citizens’ rights, regardless of national, ethnic, racial or religious identity.  Unfortunately, the same cannot be said for areas under Palestinian </w:t>
      </w:r>
      <w:r w:rsidR="0094534B">
        <w:rPr>
          <w:rFonts w:asciiTheme="minorHAnsi" w:hAnsiTheme="minorHAnsi" w:cstheme="minorHAnsi"/>
          <w:sz w:val="22"/>
          <w:szCs w:val="22"/>
        </w:rPr>
        <w:t xml:space="preserve">Arab </w:t>
      </w:r>
      <w:r w:rsidR="002F6F97" w:rsidRPr="00D0049F">
        <w:rPr>
          <w:rFonts w:asciiTheme="minorHAnsi" w:hAnsiTheme="minorHAnsi" w:cstheme="minorHAnsi"/>
          <w:sz w:val="22"/>
          <w:szCs w:val="22"/>
        </w:rPr>
        <w:t>control.</w:t>
      </w:r>
      <w:r w:rsidR="00B44826" w:rsidRPr="00D0049F">
        <w:rPr>
          <w:rFonts w:asciiTheme="minorHAnsi" w:hAnsiTheme="minorHAnsi" w:cstheme="minorHAnsi"/>
          <w:sz w:val="22"/>
          <w:szCs w:val="22"/>
        </w:rPr>
        <w:t xml:space="preserve">  In </w:t>
      </w:r>
      <w:r w:rsidR="0094534B">
        <w:rPr>
          <w:rFonts w:asciiTheme="minorHAnsi" w:hAnsiTheme="minorHAnsi" w:cstheme="minorHAnsi"/>
          <w:sz w:val="22"/>
          <w:szCs w:val="22"/>
        </w:rPr>
        <w:t xml:space="preserve">those </w:t>
      </w:r>
      <w:r w:rsidR="00AD7213" w:rsidRPr="00D0049F">
        <w:rPr>
          <w:rFonts w:asciiTheme="minorHAnsi" w:hAnsiTheme="minorHAnsi" w:cstheme="minorHAnsi"/>
          <w:sz w:val="22"/>
          <w:szCs w:val="22"/>
        </w:rPr>
        <w:t xml:space="preserve">controlled areas, </w:t>
      </w:r>
      <w:r w:rsidR="00B44826" w:rsidRPr="00D0049F">
        <w:rPr>
          <w:rFonts w:asciiTheme="minorHAnsi" w:hAnsiTheme="minorHAnsi" w:cstheme="minorHAnsi"/>
          <w:sz w:val="22"/>
          <w:szCs w:val="22"/>
        </w:rPr>
        <w:t>a Palestinian</w:t>
      </w:r>
      <w:r w:rsidR="00C34B5E" w:rsidRPr="00D0049F">
        <w:rPr>
          <w:rFonts w:asciiTheme="minorHAnsi" w:hAnsiTheme="minorHAnsi" w:cstheme="minorHAnsi"/>
          <w:sz w:val="22"/>
          <w:szCs w:val="22"/>
        </w:rPr>
        <w:t xml:space="preserve"> Arab</w:t>
      </w:r>
      <w:r w:rsidR="00B44826" w:rsidRPr="00D0049F">
        <w:rPr>
          <w:rFonts w:asciiTheme="minorHAnsi" w:hAnsiTheme="minorHAnsi" w:cstheme="minorHAnsi"/>
          <w:sz w:val="22"/>
          <w:szCs w:val="22"/>
        </w:rPr>
        <w:t xml:space="preserve"> can be arrested, or worse,</w:t>
      </w:r>
      <w:r w:rsidR="00C34B5E" w:rsidRPr="00D0049F">
        <w:rPr>
          <w:rFonts w:asciiTheme="minorHAnsi" w:hAnsiTheme="minorHAnsi" w:cstheme="minorHAnsi"/>
          <w:sz w:val="22"/>
          <w:szCs w:val="22"/>
        </w:rPr>
        <w:t xml:space="preserve"> just</w:t>
      </w:r>
      <w:r w:rsidR="00B44826" w:rsidRPr="00D0049F">
        <w:rPr>
          <w:rFonts w:asciiTheme="minorHAnsi" w:hAnsiTheme="minorHAnsi" w:cstheme="minorHAnsi"/>
          <w:sz w:val="22"/>
          <w:szCs w:val="22"/>
        </w:rPr>
        <w:t xml:space="preserve"> for dealing with Jews</w:t>
      </w:r>
      <w:r w:rsidR="00C34B5E" w:rsidRPr="00D0049F">
        <w:rPr>
          <w:rFonts w:asciiTheme="minorHAnsi" w:hAnsiTheme="minorHAnsi" w:cstheme="minorHAnsi"/>
          <w:sz w:val="22"/>
          <w:szCs w:val="22"/>
        </w:rPr>
        <w:t xml:space="preserve">.  Jewish people in those areas are at great risk of being murdered, without provocation, as has tragically been the case on many past occasions.  </w:t>
      </w:r>
      <w:r w:rsidR="003F344E">
        <w:rPr>
          <w:rFonts w:asciiTheme="minorHAnsi" w:hAnsiTheme="minorHAnsi" w:cstheme="minorHAnsi"/>
          <w:sz w:val="22"/>
          <w:szCs w:val="22"/>
        </w:rPr>
        <w:t>And the Palestinian Authority financia</w:t>
      </w:r>
      <w:r w:rsidR="003E6909">
        <w:rPr>
          <w:rFonts w:asciiTheme="minorHAnsi" w:hAnsiTheme="minorHAnsi" w:cstheme="minorHAnsi"/>
          <w:sz w:val="22"/>
          <w:szCs w:val="22"/>
        </w:rPr>
        <w:t>l</w:t>
      </w:r>
      <w:r w:rsidR="003F344E">
        <w:rPr>
          <w:rFonts w:asciiTheme="minorHAnsi" w:hAnsiTheme="minorHAnsi" w:cstheme="minorHAnsi"/>
          <w:sz w:val="22"/>
          <w:szCs w:val="22"/>
        </w:rPr>
        <w:t>l</w:t>
      </w:r>
      <w:r w:rsidR="003E6909">
        <w:rPr>
          <w:rFonts w:asciiTheme="minorHAnsi" w:hAnsiTheme="minorHAnsi" w:cstheme="minorHAnsi"/>
          <w:sz w:val="22"/>
          <w:szCs w:val="22"/>
        </w:rPr>
        <w:t>y</w:t>
      </w:r>
      <w:r w:rsidR="003F344E">
        <w:rPr>
          <w:rFonts w:asciiTheme="minorHAnsi" w:hAnsiTheme="minorHAnsi" w:cstheme="minorHAnsi"/>
          <w:sz w:val="22"/>
          <w:szCs w:val="22"/>
        </w:rPr>
        <w:t xml:space="preserve"> rewards terrorists or their families for killing Jewish Israelis.  </w:t>
      </w:r>
      <w:r w:rsidR="00C34B5E" w:rsidRPr="00D0049F">
        <w:rPr>
          <w:rFonts w:asciiTheme="minorHAnsi" w:hAnsiTheme="minorHAnsi" w:cstheme="minorHAnsi"/>
          <w:sz w:val="22"/>
          <w:szCs w:val="22"/>
        </w:rPr>
        <w:t>Th</w:t>
      </w:r>
      <w:r w:rsidR="003F344E">
        <w:rPr>
          <w:rFonts w:asciiTheme="minorHAnsi" w:hAnsiTheme="minorHAnsi" w:cstheme="minorHAnsi"/>
          <w:sz w:val="22"/>
          <w:szCs w:val="22"/>
        </w:rPr>
        <w:t>ose actions are</w:t>
      </w:r>
      <w:r w:rsidR="00C34B5E" w:rsidRPr="00D0049F">
        <w:rPr>
          <w:rFonts w:asciiTheme="minorHAnsi" w:hAnsiTheme="minorHAnsi" w:cstheme="minorHAnsi"/>
          <w:sz w:val="22"/>
          <w:szCs w:val="22"/>
        </w:rPr>
        <w:t xml:space="preserve"> surely the most extreme manifestation</w:t>
      </w:r>
      <w:r w:rsidR="003F344E">
        <w:rPr>
          <w:rFonts w:asciiTheme="minorHAnsi" w:hAnsiTheme="minorHAnsi" w:cstheme="minorHAnsi"/>
          <w:sz w:val="22"/>
          <w:szCs w:val="22"/>
        </w:rPr>
        <w:t>s</w:t>
      </w:r>
      <w:r w:rsidR="00C34B5E" w:rsidRPr="00D0049F">
        <w:rPr>
          <w:rFonts w:asciiTheme="minorHAnsi" w:hAnsiTheme="minorHAnsi" w:cstheme="minorHAnsi"/>
          <w:sz w:val="22"/>
          <w:szCs w:val="22"/>
        </w:rPr>
        <w:t xml:space="preserve"> of discrimination based on national, ethnic, racial or religious identity.</w:t>
      </w:r>
    </w:p>
    <w:p w14:paraId="027D684C" w14:textId="77777777" w:rsidR="00395E7B" w:rsidRPr="00D0049F" w:rsidRDefault="00395E7B" w:rsidP="00A13468">
      <w:pPr>
        <w:pStyle w:val="NormalWeb"/>
        <w:numPr>
          <w:ilvl w:val="0"/>
          <w:numId w:val="3"/>
        </w:numPr>
        <w:rPr>
          <w:rFonts w:asciiTheme="minorHAnsi" w:hAnsiTheme="minorHAnsi" w:cstheme="minorHAnsi"/>
          <w:sz w:val="22"/>
          <w:szCs w:val="22"/>
        </w:rPr>
      </w:pPr>
      <w:r w:rsidRPr="00D0049F">
        <w:rPr>
          <w:rFonts w:asciiTheme="minorHAnsi" w:hAnsiTheme="minorHAnsi" w:cstheme="minorHAnsi"/>
          <w:sz w:val="22"/>
          <w:szCs w:val="22"/>
        </w:rPr>
        <w:t>One comment about the issue as f</w:t>
      </w:r>
      <w:r w:rsidR="004B0747" w:rsidRPr="00D0049F">
        <w:rPr>
          <w:rFonts w:asciiTheme="minorHAnsi" w:hAnsiTheme="minorHAnsi" w:cstheme="minorHAnsi"/>
          <w:sz w:val="22"/>
          <w:szCs w:val="22"/>
        </w:rPr>
        <w:t>ormulated by this commission:  T</w:t>
      </w:r>
      <w:r w:rsidRPr="00D0049F">
        <w:rPr>
          <w:rFonts w:asciiTheme="minorHAnsi" w:hAnsiTheme="minorHAnsi" w:cstheme="minorHAnsi"/>
          <w:sz w:val="22"/>
          <w:szCs w:val="22"/>
        </w:rPr>
        <w:t>he areas referred to as “occupied” are the areas beyond what was an armistice line and not a national boundary.  They are therefore disputed territories, rather than occupie</w:t>
      </w:r>
      <w:r w:rsidR="001259C6">
        <w:rPr>
          <w:rFonts w:asciiTheme="minorHAnsi" w:hAnsiTheme="minorHAnsi" w:cstheme="minorHAnsi"/>
          <w:sz w:val="22"/>
          <w:szCs w:val="22"/>
        </w:rPr>
        <w:t>d territories.  In addition, tho</w:t>
      </w:r>
      <w:r w:rsidRPr="00D0049F">
        <w:rPr>
          <w:rFonts w:asciiTheme="minorHAnsi" w:hAnsiTheme="minorHAnsi" w:cstheme="minorHAnsi"/>
          <w:sz w:val="22"/>
          <w:szCs w:val="22"/>
        </w:rPr>
        <w:t xml:space="preserve">se areas were never </w:t>
      </w:r>
      <w:r w:rsidR="001259C6">
        <w:rPr>
          <w:rFonts w:asciiTheme="minorHAnsi" w:hAnsiTheme="minorHAnsi" w:cstheme="minorHAnsi"/>
          <w:sz w:val="22"/>
          <w:szCs w:val="22"/>
        </w:rPr>
        <w:t xml:space="preserve">governed by </w:t>
      </w:r>
      <w:r w:rsidRPr="00D0049F">
        <w:rPr>
          <w:rFonts w:asciiTheme="minorHAnsi" w:hAnsiTheme="minorHAnsi" w:cstheme="minorHAnsi"/>
          <w:sz w:val="22"/>
          <w:szCs w:val="22"/>
        </w:rPr>
        <w:t>Palestinian Arab</w:t>
      </w:r>
      <w:r w:rsidR="001259C6">
        <w:rPr>
          <w:rFonts w:asciiTheme="minorHAnsi" w:hAnsiTheme="minorHAnsi" w:cstheme="minorHAnsi"/>
          <w:sz w:val="22"/>
          <w:szCs w:val="22"/>
        </w:rPr>
        <w:t>s, as no Palestinian Arab</w:t>
      </w:r>
      <w:r w:rsidRPr="00D0049F">
        <w:rPr>
          <w:rFonts w:asciiTheme="minorHAnsi" w:hAnsiTheme="minorHAnsi" w:cstheme="minorHAnsi"/>
          <w:sz w:val="22"/>
          <w:szCs w:val="22"/>
        </w:rPr>
        <w:t xml:space="preserve"> governing entity</w:t>
      </w:r>
      <w:r w:rsidR="00C60897" w:rsidRPr="00D0049F">
        <w:rPr>
          <w:rFonts w:asciiTheme="minorHAnsi" w:hAnsiTheme="minorHAnsi" w:cstheme="minorHAnsi"/>
          <w:sz w:val="22"/>
          <w:szCs w:val="22"/>
        </w:rPr>
        <w:t xml:space="preserve"> existed</w:t>
      </w:r>
      <w:r w:rsidR="001259C6">
        <w:rPr>
          <w:rFonts w:asciiTheme="minorHAnsi" w:hAnsiTheme="minorHAnsi" w:cstheme="minorHAnsi"/>
          <w:sz w:val="22"/>
          <w:szCs w:val="22"/>
        </w:rPr>
        <w:t xml:space="preserve"> prior to 1967</w:t>
      </w:r>
      <w:r w:rsidRPr="00D0049F">
        <w:rPr>
          <w:rFonts w:asciiTheme="minorHAnsi" w:hAnsiTheme="minorHAnsi" w:cstheme="minorHAnsi"/>
          <w:sz w:val="22"/>
          <w:szCs w:val="22"/>
        </w:rPr>
        <w:t xml:space="preserve">.  They were areas that were occupied by the Kingdom of Jordan following the 1948 war in which the new state of Israel was attacked by the armies of </w:t>
      </w:r>
      <w:r w:rsidR="009241A6" w:rsidRPr="00D0049F">
        <w:rPr>
          <w:rFonts w:asciiTheme="minorHAnsi" w:hAnsiTheme="minorHAnsi" w:cstheme="minorHAnsi"/>
          <w:sz w:val="22"/>
          <w:szCs w:val="22"/>
        </w:rPr>
        <w:t>five</w:t>
      </w:r>
      <w:r w:rsidRPr="00D0049F">
        <w:rPr>
          <w:rFonts w:asciiTheme="minorHAnsi" w:hAnsiTheme="minorHAnsi" w:cstheme="minorHAnsi"/>
          <w:sz w:val="22"/>
          <w:szCs w:val="22"/>
        </w:rPr>
        <w:t xml:space="preserve"> Arab states, none o</w:t>
      </w:r>
      <w:r w:rsidR="001259C6">
        <w:rPr>
          <w:rFonts w:asciiTheme="minorHAnsi" w:hAnsiTheme="minorHAnsi" w:cstheme="minorHAnsi"/>
          <w:sz w:val="22"/>
          <w:szCs w:val="22"/>
        </w:rPr>
        <w:t>f which had a legal claim to those</w:t>
      </w:r>
      <w:r w:rsidRPr="00D0049F">
        <w:rPr>
          <w:rFonts w:asciiTheme="minorHAnsi" w:hAnsiTheme="minorHAnsi" w:cstheme="minorHAnsi"/>
          <w:sz w:val="22"/>
          <w:szCs w:val="22"/>
        </w:rPr>
        <w:t xml:space="preserve"> areas</w:t>
      </w:r>
      <w:r w:rsidR="001259C6">
        <w:rPr>
          <w:rFonts w:asciiTheme="minorHAnsi" w:hAnsiTheme="minorHAnsi" w:cstheme="minorHAnsi"/>
          <w:sz w:val="22"/>
          <w:szCs w:val="22"/>
        </w:rPr>
        <w:t>.</w:t>
      </w:r>
    </w:p>
    <w:p w14:paraId="2016DB1E" w14:textId="77777777" w:rsidR="003861B6" w:rsidRPr="00D0049F" w:rsidRDefault="003861B6" w:rsidP="003861B6">
      <w:pPr>
        <w:pStyle w:val="ListParagraph"/>
        <w:numPr>
          <w:ilvl w:val="0"/>
          <w:numId w:val="3"/>
        </w:numPr>
        <w:rPr>
          <w:rFonts w:cstheme="minorHAnsi"/>
        </w:rPr>
      </w:pPr>
      <w:r w:rsidRPr="00D0049F">
        <w:rPr>
          <w:rFonts w:cstheme="minorHAnsi"/>
        </w:rPr>
        <w:t xml:space="preserve">An inquiry, by its nature, presupposes a search for truth, without prior assumptions as to conclusions.  The commissioners of an inquiry must therefore be impartial.  If </w:t>
      </w:r>
      <w:r w:rsidR="00582BFE">
        <w:rPr>
          <w:rFonts w:cstheme="minorHAnsi"/>
        </w:rPr>
        <w:t xml:space="preserve">any of the </w:t>
      </w:r>
      <w:r w:rsidR="004B0747" w:rsidRPr="00D0049F">
        <w:rPr>
          <w:rFonts w:cstheme="minorHAnsi"/>
        </w:rPr>
        <w:t>commissioners are biased</w:t>
      </w:r>
      <w:r w:rsidRPr="00D0049F">
        <w:rPr>
          <w:rFonts w:cstheme="minorHAnsi"/>
        </w:rPr>
        <w:t xml:space="preserve"> in an inquiry regarding Israel,</w:t>
      </w:r>
      <w:r w:rsidR="004B0747" w:rsidRPr="00D0049F">
        <w:rPr>
          <w:rFonts w:cstheme="minorHAnsi"/>
        </w:rPr>
        <w:t xml:space="preserve"> </w:t>
      </w:r>
      <w:r w:rsidRPr="00D0049F">
        <w:rPr>
          <w:rFonts w:cstheme="minorHAnsi"/>
        </w:rPr>
        <w:t xml:space="preserve">having views which are anti-Israel or anti-Jewish to start with, as evidenced by prior statements or actions or participation in anti-Israel or anti-Jewish </w:t>
      </w:r>
      <w:r w:rsidR="00582BFE">
        <w:rPr>
          <w:rFonts w:cstheme="minorHAnsi"/>
        </w:rPr>
        <w:t>events, then that would mean this</w:t>
      </w:r>
      <w:r w:rsidRPr="00D0049F">
        <w:rPr>
          <w:rFonts w:cstheme="minorHAnsi"/>
        </w:rPr>
        <w:t xml:space="preserve"> project is not an enquiry, but rather an inquisition.</w:t>
      </w:r>
      <w:r w:rsidR="009C37CC" w:rsidRPr="00D0049F">
        <w:rPr>
          <w:rFonts w:cstheme="minorHAnsi"/>
        </w:rPr>
        <w:t xml:space="preserve">  It would have no legitimacy.</w:t>
      </w:r>
    </w:p>
    <w:p w14:paraId="27E0C786" w14:textId="77777777" w:rsidR="009241A6" w:rsidRPr="00D0049F" w:rsidRDefault="009241A6" w:rsidP="00E136F0">
      <w:pPr>
        <w:pStyle w:val="NormalWeb"/>
        <w:spacing w:before="0" w:beforeAutospacing="0" w:after="240" w:afterAutospacing="0"/>
        <w:rPr>
          <w:rFonts w:asciiTheme="minorHAnsi" w:hAnsiTheme="minorHAnsi" w:cstheme="minorHAnsi"/>
          <w:sz w:val="22"/>
          <w:szCs w:val="22"/>
        </w:rPr>
      </w:pPr>
    </w:p>
    <w:p w14:paraId="75531DF1" w14:textId="77777777" w:rsidR="00E136F0" w:rsidRPr="00D0049F" w:rsidRDefault="00E136F0" w:rsidP="00E136F0">
      <w:pPr>
        <w:pStyle w:val="NormalWeb"/>
        <w:spacing w:before="0" w:beforeAutospacing="0" w:after="240" w:afterAutospacing="0"/>
        <w:rPr>
          <w:rFonts w:asciiTheme="minorHAnsi" w:hAnsiTheme="minorHAnsi" w:cstheme="minorHAnsi"/>
        </w:rPr>
      </w:pPr>
      <w:r w:rsidRPr="00D0049F">
        <w:rPr>
          <w:rFonts w:asciiTheme="minorHAnsi" w:hAnsiTheme="minorHAnsi" w:cstheme="minorHAnsi"/>
          <w:b/>
          <w:sz w:val="22"/>
          <w:szCs w:val="22"/>
        </w:rPr>
        <w:t>Note:</w:t>
      </w:r>
      <w:r w:rsidRPr="00D0049F">
        <w:rPr>
          <w:rFonts w:asciiTheme="minorHAnsi" w:hAnsiTheme="minorHAnsi" w:cstheme="minorHAnsi"/>
          <w:sz w:val="22"/>
          <w:szCs w:val="22"/>
        </w:rPr>
        <w:t xml:space="preserve"> This submission in itself should not be understood as endorsing the Inquiry or its mandate.</w:t>
      </w:r>
    </w:p>
    <w:p w14:paraId="10B0A495" w14:textId="77777777" w:rsidR="00E136F0" w:rsidRPr="00D0049F" w:rsidRDefault="00E136F0">
      <w:pPr>
        <w:rPr>
          <w:rFonts w:cstheme="minorHAnsi"/>
        </w:rPr>
      </w:pPr>
    </w:p>
    <w:sectPr w:rsidR="00E136F0" w:rsidRPr="00D00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E84"/>
    <w:multiLevelType w:val="hybridMultilevel"/>
    <w:tmpl w:val="AD924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C4F9E"/>
    <w:multiLevelType w:val="hybridMultilevel"/>
    <w:tmpl w:val="6BEEE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546C85"/>
    <w:multiLevelType w:val="hybridMultilevel"/>
    <w:tmpl w:val="FCC24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C4"/>
    <w:rsid w:val="000E6D31"/>
    <w:rsid w:val="001259C6"/>
    <w:rsid w:val="00171AA4"/>
    <w:rsid w:val="00295A9B"/>
    <w:rsid w:val="002F6F97"/>
    <w:rsid w:val="00327258"/>
    <w:rsid w:val="00327CBF"/>
    <w:rsid w:val="003861B6"/>
    <w:rsid w:val="00395E7B"/>
    <w:rsid w:val="003E376B"/>
    <w:rsid w:val="003E6909"/>
    <w:rsid w:val="003F344E"/>
    <w:rsid w:val="00483FFB"/>
    <w:rsid w:val="004B0747"/>
    <w:rsid w:val="005070C0"/>
    <w:rsid w:val="00512A45"/>
    <w:rsid w:val="00582BFE"/>
    <w:rsid w:val="0058611F"/>
    <w:rsid w:val="00596E61"/>
    <w:rsid w:val="00673D20"/>
    <w:rsid w:val="0069548D"/>
    <w:rsid w:val="006B12A7"/>
    <w:rsid w:val="006B6716"/>
    <w:rsid w:val="006F466D"/>
    <w:rsid w:val="00834952"/>
    <w:rsid w:val="00901D1C"/>
    <w:rsid w:val="00905D86"/>
    <w:rsid w:val="009241A6"/>
    <w:rsid w:val="0094534B"/>
    <w:rsid w:val="009B3FC4"/>
    <w:rsid w:val="009C37CC"/>
    <w:rsid w:val="009E20BE"/>
    <w:rsid w:val="00A13468"/>
    <w:rsid w:val="00AA0883"/>
    <w:rsid w:val="00AD7213"/>
    <w:rsid w:val="00B44826"/>
    <w:rsid w:val="00B464CE"/>
    <w:rsid w:val="00B94E9B"/>
    <w:rsid w:val="00C10B40"/>
    <w:rsid w:val="00C233B3"/>
    <w:rsid w:val="00C34B5E"/>
    <w:rsid w:val="00C44241"/>
    <w:rsid w:val="00C60897"/>
    <w:rsid w:val="00D0049F"/>
    <w:rsid w:val="00D85BE5"/>
    <w:rsid w:val="00DA2326"/>
    <w:rsid w:val="00DA6B8B"/>
    <w:rsid w:val="00DF545E"/>
    <w:rsid w:val="00E02824"/>
    <w:rsid w:val="00E136F0"/>
    <w:rsid w:val="00F54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B853"/>
  <w15:docId w15:val="{9763989D-61B3-43EC-B744-08DD4965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E20BE"/>
    <w:pPr>
      <w:spacing w:after="0" w:line="240" w:lineRule="auto"/>
    </w:pPr>
  </w:style>
  <w:style w:type="character" w:styleId="Emphasis">
    <w:name w:val="Emphasis"/>
    <w:basedOn w:val="DefaultParagraphFont"/>
    <w:uiPriority w:val="20"/>
    <w:qFormat/>
    <w:rsid w:val="009E20BE"/>
    <w:rPr>
      <w:i/>
      <w:iCs/>
    </w:rPr>
  </w:style>
  <w:style w:type="paragraph" w:styleId="ListParagraph">
    <w:name w:val="List Paragraph"/>
    <w:basedOn w:val="Normal"/>
    <w:uiPriority w:val="34"/>
    <w:qFormat/>
    <w:rsid w:val="0038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4189">
      <w:bodyDiv w:val="1"/>
      <w:marLeft w:val="0"/>
      <w:marRight w:val="0"/>
      <w:marTop w:val="0"/>
      <w:marBottom w:val="0"/>
      <w:divBdr>
        <w:top w:val="none" w:sz="0" w:space="0" w:color="auto"/>
        <w:left w:val="none" w:sz="0" w:space="0" w:color="auto"/>
        <w:bottom w:val="none" w:sz="0" w:space="0" w:color="auto"/>
        <w:right w:val="none" w:sz="0" w:space="0" w:color="auto"/>
      </w:divBdr>
    </w:div>
    <w:div w:id="579488435">
      <w:bodyDiv w:val="1"/>
      <w:marLeft w:val="0"/>
      <w:marRight w:val="0"/>
      <w:marTop w:val="0"/>
      <w:marBottom w:val="0"/>
      <w:divBdr>
        <w:top w:val="none" w:sz="0" w:space="0" w:color="auto"/>
        <w:left w:val="none" w:sz="0" w:space="0" w:color="auto"/>
        <w:bottom w:val="none" w:sz="0" w:space="0" w:color="auto"/>
        <w:right w:val="none" w:sz="0" w:space="0" w:color="auto"/>
      </w:divBdr>
    </w:div>
    <w:div w:id="1186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Sarah Willig</cp:lastModifiedBy>
  <cp:revision>2</cp:revision>
  <dcterms:created xsi:type="dcterms:W3CDTF">2022-03-22T00:39:00Z</dcterms:created>
  <dcterms:modified xsi:type="dcterms:W3CDTF">2022-03-22T00:39:00Z</dcterms:modified>
</cp:coreProperties>
</file>