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C4D7" w14:textId="77777777" w:rsidR="00902DDB" w:rsidRPr="00BA0FCB" w:rsidRDefault="00902DDB" w:rsidP="00902DDB">
      <w:pPr>
        <w:jc w:val="both"/>
        <w:rPr>
          <w:rFonts w:ascii="Arial" w:hAnsi="Arial" w:cs="Arial"/>
          <w:b/>
          <w:lang w:val="en-GB"/>
        </w:rPr>
      </w:pPr>
      <w:r w:rsidRPr="00BA0FCB">
        <w:rPr>
          <w:rFonts w:ascii="Arial" w:hAnsi="Arial" w:cs="Arial"/>
          <w:noProof/>
        </w:rPr>
        <w:drawing>
          <wp:anchor distT="0" distB="0" distL="114300" distR="114300" simplePos="0" relativeHeight="251659264" behindDoc="0" locked="0" layoutInCell="1" allowOverlap="1" wp14:anchorId="6058386C" wp14:editId="33795E14">
            <wp:simplePos x="0" y="0"/>
            <wp:positionH relativeFrom="column">
              <wp:align>center</wp:align>
            </wp:positionH>
            <wp:positionV relativeFrom="paragraph">
              <wp:posOffset>-514350</wp:posOffset>
            </wp:positionV>
            <wp:extent cx="972185" cy="777240"/>
            <wp:effectExtent l="0" t="0" r="0" b="3810"/>
            <wp:wrapNone/>
            <wp:docPr id="4" name="Picture 2" descr="Description: 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at of Arms of Malays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2185" cy="777240"/>
                    </a:xfrm>
                    <a:prstGeom prst="rect">
                      <a:avLst/>
                    </a:prstGeom>
                    <a:noFill/>
                  </pic:spPr>
                </pic:pic>
              </a:graphicData>
            </a:graphic>
            <wp14:sizeRelH relativeFrom="page">
              <wp14:pctWidth>0</wp14:pctWidth>
            </wp14:sizeRelH>
            <wp14:sizeRelV relativeFrom="page">
              <wp14:pctHeight>0</wp14:pctHeight>
            </wp14:sizeRelV>
          </wp:anchor>
        </w:drawing>
      </w:r>
    </w:p>
    <w:p w14:paraId="562F34EF" w14:textId="77777777" w:rsidR="00902DDB" w:rsidRPr="0025497C" w:rsidRDefault="00902DDB" w:rsidP="00902DDB">
      <w:pPr>
        <w:pBdr>
          <w:bottom w:val="single" w:sz="12" w:space="1" w:color="auto"/>
        </w:pBdr>
        <w:rPr>
          <w:rFonts w:ascii="Arial" w:hAnsi="Arial" w:cs="Arial"/>
          <w:b/>
          <w:lang w:val="en-GB"/>
        </w:rPr>
      </w:pPr>
    </w:p>
    <w:p w14:paraId="6C0EA3F1" w14:textId="77777777" w:rsidR="00902DDB" w:rsidRPr="0025497C" w:rsidRDefault="00F97063" w:rsidP="00902DDB">
      <w:pPr>
        <w:pBdr>
          <w:bottom w:val="single" w:sz="12" w:space="1" w:color="auto"/>
        </w:pBdr>
        <w:spacing w:after="0" w:line="240" w:lineRule="auto"/>
        <w:jc w:val="center"/>
        <w:rPr>
          <w:rFonts w:ascii="Arial" w:hAnsi="Arial" w:cs="Arial"/>
          <w:b/>
          <w:lang w:val="en-GB"/>
        </w:rPr>
      </w:pPr>
      <w:r>
        <w:rPr>
          <w:rFonts w:ascii="Arial" w:hAnsi="Arial" w:cs="Arial"/>
          <w:b/>
          <w:lang w:val="en-GB"/>
        </w:rPr>
        <w:t>STATEMENT BY MALAYSIA</w:t>
      </w:r>
    </w:p>
    <w:p w14:paraId="08B43CB4" w14:textId="77777777" w:rsidR="00902DDB" w:rsidRPr="0025497C" w:rsidRDefault="00902DDB" w:rsidP="00902DDB">
      <w:pPr>
        <w:pBdr>
          <w:bottom w:val="single" w:sz="12" w:space="1" w:color="auto"/>
        </w:pBdr>
        <w:spacing w:after="0" w:line="240" w:lineRule="auto"/>
        <w:jc w:val="center"/>
        <w:rPr>
          <w:rFonts w:ascii="Arial" w:hAnsi="Arial" w:cs="Arial"/>
          <w:b/>
          <w:lang w:val="en-GB"/>
        </w:rPr>
      </w:pPr>
      <w:r w:rsidRPr="0025497C">
        <w:rPr>
          <w:rFonts w:ascii="Arial" w:hAnsi="Arial" w:cs="Arial"/>
          <w:b/>
          <w:lang w:val="en-GB"/>
        </w:rPr>
        <w:t>PERMANENT MISSION OF MALAYSIA TO THE UNITED NATIONS OFFICE AT GENEVA</w:t>
      </w:r>
    </w:p>
    <w:p w14:paraId="08B78E40" w14:textId="357619D6" w:rsidR="00902DDB" w:rsidRPr="0025497C" w:rsidRDefault="00902DDB" w:rsidP="00F04B04">
      <w:pPr>
        <w:pBdr>
          <w:bottom w:val="single" w:sz="12" w:space="1" w:color="auto"/>
        </w:pBdr>
        <w:spacing w:after="0" w:line="240" w:lineRule="auto"/>
        <w:jc w:val="center"/>
        <w:rPr>
          <w:rFonts w:ascii="Arial" w:hAnsi="Arial" w:cs="Arial"/>
          <w:b/>
          <w:lang w:val="en-GB"/>
        </w:rPr>
      </w:pPr>
      <w:r w:rsidRPr="0025497C">
        <w:rPr>
          <w:rFonts w:ascii="Arial" w:hAnsi="Arial" w:cs="Arial"/>
          <w:b/>
          <w:lang w:val="en-GB"/>
        </w:rPr>
        <w:t xml:space="preserve">ITEM </w:t>
      </w:r>
      <w:r w:rsidR="00F97063">
        <w:rPr>
          <w:rFonts w:ascii="Arial" w:hAnsi="Arial" w:cs="Arial"/>
          <w:b/>
          <w:lang w:val="en-GB"/>
        </w:rPr>
        <w:t>7</w:t>
      </w:r>
      <w:r w:rsidRPr="0025497C">
        <w:rPr>
          <w:rFonts w:ascii="Arial" w:hAnsi="Arial" w:cs="Arial"/>
          <w:b/>
          <w:lang w:val="en-GB"/>
        </w:rPr>
        <w:t xml:space="preserve">: </w:t>
      </w:r>
      <w:r>
        <w:rPr>
          <w:rFonts w:ascii="Arial" w:hAnsi="Arial" w:cs="Arial"/>
          <w:b/>
          <w:lang w:val="en-GB"/>
        </w:rPr>
        <w:t xml:space="preserve">INTERACTIVE DIALOGUE WITH THE </w:t>
      </w:r>
      <w:r w:rsidR="00F04B04">
        <w:rPr>
          <w:rFonts w:ascii="Arial" w:hAnsi="Arial" w:cs="Arial"/>
          <w:b/>
          <w:lang w:val="en-GB"/>
        </w:rPr>
        <w:t xml:space="preserve">COMMISSION OF INQUIRY </w:t>
      </w:r>
      <w:r w:rsidR="004B52FD">
        <w:rPr>
          <w:rFonts w:ascii="Arial" w:hAnsi="Arial" w:cs="Arial"/>
          <w:b/>
          <w:lang w:val="en-GB"/>
        </w:rPr>
        <w:t>ON THE 2018 PROTESTS IN THE OCCUPIED PALESTINIAN TERRITORY (OPT)</w:t>
      </w:r>
    </w:p>
    <w:p w14:paraId="04D8EE11" w14:textId="77777777" w:rsidR="00902DDB" w:rsidRPr="0025497C" w:rsidRDefault="00902DDB" w:rsidP="00902DDB">
      <w:pPr>
        <w:pBdr>
          <w:bottom w:val="single" w:sz="12" w:space="1" w:color="auto"/>
        </w:pBdr>
        <w:spacing w:after="0" w:line="240" w:lineRule="auto"/>
        <w:jc w:val="center"/>
        <w:rPr>
          <w:rFonts w:ascii="Arial" w:hAnsi="Arial" w:cs="Arial"/>
          <w:b/>
          <w:lang w:val="en-GB"/>
        </w:rPr>
      </w:pPr>
      <w:r w:rsidRPr="0025497C">
        <w:rPr>
          <w:rFonts w:ascii="Arial" w:hAnsi="Arial" w:cs="Arial"/>
          <w:b/>
          <w:lang w:val="en-GB"/>
        </w:rPr>
        <w:t>39</w:t>
      </w:r>
      <w:r w:rsidRPr="0025497C">
        <w:rPr>
          <w:rFonts w:ascii="Arial" w:hAnsi="Arial" w:cs="Arial"/>
          <w:b/>
          <w:vertAlign w:val="superscript"/>
          <w:lang w:val="en-GB"/>
        </w:rPr>
        <w:t xml:space="preserve">TH </w:t>
      </w:r>
      <w:r w:rsidRPr="0025497C">
        <w:rPr>
          <w:rFonts w:ascii="Arial" w:hAnsi="Arial" w:cs="Arial"/>
          <w:b/>
          <w:lang w:val="en-GB"/>
        </w:rPr>
        <w:t>REGULAR SESSION OF THE HUMAN RIGHTS COUNCIL</w:t>
      </w:r>
    </w:p>
    <w:p w14:paraId="1131BA3A" w14:textId="77777777" w:rsidR="00902DDB" w:rsidRPr="0025497C" w:rsidRDefault="00F97063" w:rsidP="00902DDB">
      <w:pPr>
        <w:pBdr>
          <w:bottom w:val="single" w:sz="12" w:space="1" w:color="auto"/>
        </w:pBdr>
        <w:spacing w:after="0" w:line="240" w:lineRule="auto"/>
        <w:jc w:val="center"/>
        <w:rPr>
          <w:rFonts w:ascii="Arial" w:hAnsi="Arial" w:cs="Arial"/>
          <w:b/>
          <w:lang w:val="en-GB"/>
        </w:rPr>
      </w:pPr>
      <w:r>
        <w:rPr>
          <w:rFonts w:ascii="Arial" w:hAnsi="Arial" w:cs="Arial"/>
          <w:b/>
          <w:lang w:val="en-GB"/>
        </w:rPr>
        <w:t>24</w:t>
      </w:r>
      <w:r w:rsidR="00902DDB" w:rsidRPr="0025497C">
        <w:rPr>
          <w:rFonts w:ascii="Arial" w:hAnsi="Arial" w:cs="Arial"/>
          <w:b/>
          <w:lang w:val="en-GB"/>
        </w:rPr>
        <w:t xml:space="preserve"> SEPTEMBER 2018</w:t>
      </w:r>
    </w:p>
    <w:p w14:paraId="3BC1F174" w14:textId="77777777" w:rsidR="00902DDB" w:rsidRPr="0025497C" w:rsidRDefault="00902DDB" w:rsidP="00902DDB">
      <w:pPr>
        <w:rPr>
          <w:rFonts w:ascii="Arial" w:hAnsi="Arial" w:cs="Arial"/>
        </w:rPr>
      </w:pPr>
    </w:p>
    <w:p w14:paraId="1A58B354" w14:textId="77777777" w:rsidR="005E2674" w:rsidRPr="00FD653C" w:rsidRDefault="004574CA">
      <w:pPr>
        <w:rPr>
          <w:rFonts w:ascii="Arial" w:hAnsi="Arial" w:cs="Arial"/>
          <w:sz w:val="24"/>
          <w:szCs w:val="24"/>
        </w:rPr>
      </w:pPr>
      <w:r w:rsidRPr="00FD653C">
        <w:rPr>
          <w:rFonts w:ascii="Arial" w:hAnsi="Arial" w:cs="Arial"/>
          <w:sz w:val="24"/>
          <w:szCs w:val="24"/>
        </w:rPr>
        <w:t>Mr. President,</w:t>
      </w:r>
    </w:p>
    <w:p w14:paraId="57E45C3B" w14:textId="4987FBA7" w:rsidR="0075658B" w:rsidRDefault="00A81C20" w:rsidP="00F97063">
      <w:pPr>
        <w:jc w:val="both"/>
        <w:rPr>
          <w:rFonts w:ascii="Arial" w:hAnsi="Arial" w:cs="Arial"/>
          <w:sz w:val="24"/>
          <w:szCs w:val="24"/>
        </w:rPr>
      </w:pPr>
      <w:r>
        <w:rPr>
          <w:rFonts w:ascii="Arial" w:hAnsi="Arial" w:cs="Arial"/>
          <w:sz w:val="24"/>
          <w:szCs w:val="24"/>
        </w:rPr>
        <w:t xml:space="preserve">Malaysia aligns itself with the statements made by the OIC and we </w:t>
      </w:r>
      <w:r w:rsidR="00F04B04">
        <w:rPr>
          <w:rFonts w:ascii="Arial" w:hAnsi="Arial" w:cs="Arial"/>
          <w:sz w:val="24"/>
          <w:szCs w:val="24"/>
        </w:rPr>
        <w:t>wish to thank the Commission of Inquiry for its oral update</w:t>
      </w:r>
      <w:r w:rsidR="00292769">
        <w:rPr>
          <w:rFonts w:ascii="Arial" w:hAnsi="Arial" w:cs="Arial"/>
          <w:sz w:val="24"/>
          <w:szCs w:val="24"/>
        </w:rPr>
        <w:t>.</w:t>
      </w:r>
    </w:p>
    <w:p w14:paraId="2E24929A" w14:textId="71C19B4B" w:rsidR="00966936" w:rsidRDefault="00282124" w:rsidP="00F97063">
      <w:pPr>
        <w:jc w:val="both"/>
        <w:rPr>
          <w:rFonts w:ascii="Arial" w:hAnsi="Arial" w:cs="Arial"/>
          <w:sz w:val="24"/>
          <w:szCs w:val="24"/>
        </w:rPr>
      </w:pPr>
      <w:r>
        <w:rPr>
          <w:rFonts w:ascii="Arial" w:hAnsi="Arial" w:cs="Arial"/>
          <w:sz w:val="24"/>
          <w:szCs w:val="24"/>
        </w:rPr>
        <w:t>2.</w:t>
      </w:r>
      <w:r>
        <w:rPr>
          <w:rFonts w:ascii="Arial" w:hAnsi="Arial" w:cs="Arial"/>
          <w:sz w:val="24"/>
          <w:szCs w:val="24"/>
        </w:rPr>
        <w:tab/>
      </w:r>
      <w:r w:rsidR="00966936">
        <w:rPr>
          <w:rFonts w:ascii="Arial" w:hAnsi="Arial" w:cs="Arial"/>
          <w:sz w:val="24"/>
          <w:szCs w:val="24"/>
        </w:rPr>
        <w:t>Israel’s brutal policies against the Palestinians continue unabated</w:t>
      </w:r>
      <w:r w:rsidR="006F58B4">
        <w:rPr>
          <w:rFonts w:ascii="Arial" w:hAnsi="Arial" w:cs="Arial"/>
          <w:sz w:val="24"/>
          <w:szCs w:val="24"/>
        </w:rPr>
        <w:t>, with the Palestinians’ every human right</w:t>
      </w:r>
      <w:r w:rsidR="001C6C48">
        <w:rPr>
          <w:rFonts w:ascii="Arial" w:hAnsi="Arial" w:cs="Arial"/>
          <w:sz w:val="24"/>
          <w:szCs w:val="24"/>
        </w:rPr>
        <w:t xml:space="preserve"> being </w:t>
      </w:r>
      <w:r w:rsidR="008461AA">
        <w:rPr>
          <w:rFonts w:ascii="Arial" w:hAnsi="Arial" w:cs="Arial"/>
          <w:sz w:val="24"/>
          <w:szCs w:val="24"/>
        </w:rPr>
        <w:t xml:space="preserve">grossly </w:t>
      </w:r>
      <w:r w:rsidR="001C6C48">
        <w:rPr>
          <w:rFonts w:ascii="Arial" w:hAnsi="Arial" w:cs="Arial"/>
          <w:sz w:val="24"/>
          <w:szCs w:val="24"/>
        </w:rPr>
        <w:t xml:space="preserve">violated </w:t>
      </w:r>
      <w:r w:rsidR="008461AA">
        <w:rPr>
          <w:rFonts w:ascii="Arial" w:hAnsi="Arial" w:cs="Arial"/>
          <w:sz w:val="24"/>
          <w:szCs w:val="24"/>
        </w:rPr>
        <w:t>and</w:t>
      </w:r>
      <w:r w:rsidR="00157BFA">
        <w:rPr>
          <w:rFonts w:ascii="Arial" w:hAnsi="Arial" w:cs="Arial"/>
          <w:sz w:val="24"/>
          <w:szCs w:val="24"/>
        </w:rPr>
        <w:t xml:space="preserve"> </w:t>
      </w:r>
      <w:r w:rsidR="008461AA">
        <w:rPr>
          <w:rFonts w:ascii="Arial" w:hAnsi="Arial" w:cs="Arial"/>
          <w:sz w:val="24"/>
          <w:szCs w:val="24"/>
        </w:rPr>
        <w:t>subject</w:t>
      </w:r>
      <w:r w:rsidR="00157BFA">
        <w:rPr>
          <w:rFonts w:ascii="Arial" w:hAnsi="Arial" w:cs="Arial"/>
          <w:sz w:val="24"/>
          <w:szCs w:val="24"/>
        </w:rPr>
        <w:t>ed to</w:t>
      </w:r>
      <w:r w:rsidR="008461AA">
        <w:rPr>
          <w:rFonts w:ascii="Arial" w:hAnsi="Arial" w:cs="Arial"/>
          <w:sz w:val="24"/>
          <w:szCs w:val="24"/>
        </w:rPr>
        <w:t xml:space="preserve"> abuse </w:t>
      </w:r>
      <w:r w:rsidR="001C6C48">
        <w:rPr>
          <w:rFonts w:ascii="Arial" w:hAnsi="Arial" w:cs="Arial"/>
          <w:sz w:val="24"/>
          <w:szCs w:val="24"/>
        </w:rPr>
        <w:t xml:space="preserve">by the Occupying Power Israel.  </w:t>
      </w:r>
      <w:r w:rsidR="009B1725">
        <w:rPr>
          <w:rFonts w:ascii="Arial" w:hAnsi="Arial" w:cs="Arial"/>
          <w:sz w:val="24"/>
          <w:szCs w:val="24"/>
        </w:rPr>
        <w:t>Malaysia condemns in the strongest terms Israel’s continued aggression against Palestinians involved in the peaceful Great Return March.</w:t>
      </w:r>
      <w:r w:rsidR="008461AA">
        <w:rPr>
          <w:rFonts w:ascii="Arial" w:hAnsi="Arial" w:cs="Arial"/>
          <w:sz w:val="24"/>
          <w:szCs w:val="24"/>
        </w:rPr>
        <w:t xml:space="preserve"> </w:t>
      </w:r>
      <w:r w:rsidR="006B594A">
        <w:rPr>
          <w:rFonts w:ascii="Arial" w:hAnsi="Arial" w:cs="Arial"/>
          <w:sz w:val="24"/>
          <w:szCs w:val="24"/>
        </w:rPr>
        <w:t xml:space="preserve">This </w:t>
      </w:r>
      <w:r w:rsidR="00157BFA">
        <w:rPr>
          <w:rFonts w:ascii="Arial" w:hAnsi="Arial" w:cs="Arial"/>
          <w:sz w:val="24"/>
          <w:szCs w:val="24"/>
        </w:rPr>
        <w:t xml:space="preserve">aggression </w:t>
      </w:r>
      <w:r w:rsidR="006B594A">
        <w:rPr>
          <w:rFonts w:ascii="Arial" w:hAnsi="Arial" w:cs="Arial"/>
          <w:sz w:val="24"/>
          <w:szCs w:val="24"/>
        </w:rPr>
        <w:t xml:space="preserve">has led to more </w:t>
      </w:r>
      <w:r w:rsidR="00967203">
        <w:rPr>
          <w:rFonts w:ascii="Arial" w:hAnsi="Arial" w:cs="Arial"/>
          <w:sz w:val="24"/>
          <w:szCs w:val="24"/>
        </w:rPr>
        <w:t>than 150 Palestinians</w:t>
      </w:r>
      <w:r w:rsidR="006B594A">
        <w:rPr>
          <w:rFonts w:ascii="Arial" w:hAnsi="Arial" w:cs="Arial"/>
          <w:sz w:val="24"/>
          <w:szCs w:val="24"/>
        </w:rPr>
        <w:t xml:space="preserve"> </w:t>
      </w:r>
      <w:r w:rsidR="000F7952">
        <w:rPr>
          <w:rFonts w:ascii="Arial" w:hAnsi="Arial" w:cs="Arial"/>
          <w:sz w:val="24"/>
          <w:szCs w:val="24"/>
        </w:rPr>
        <w:t xml:space="preserve">killed </w:t>
      </w:r>
      <w:r w:rsidR="006B594A">
        <w:rPr>
          <w:rFonts w:ascii="Arial" w:hAnsi="Arial" w:cs="Arial"/>
          <w:sz w:val="24"/>
          <w:szCs w:val="24"/>
        </w:rPr>
        <w:t>and 18,000 injured</w:t>
      </w:r>
      <w:r w:rsidR="00967203">
        <w:rPr>
          <w:rFonts w:ascii="Arial" w:hAnsi="Arial" w:cs="Arial"/>
          <w:sz w:val="24"/>
          <w:szCs w:val="24"/>
        </w:rPr>
        <w:t>, including women, children and the elderl</w:t>
      </w:r>
      <w:r w:rsidR="0039236B">
        <w:rPr>
          <w:rFonts w:ascii="Arial" w:hAnsi="Arial" w:cs="Arial"/>
          <w:sz w:val="24"/>
          <w:szCs w:val="24"/>
        </w:rPr>
        <w:t>y</w:t>
      </w:r>
      <w:r w:rsidR="006B594A">
        <w:rPr>
          <w:rFonts w:ascii="Arial" w:hAnsi="Arial" w:cs="Arial"/>
          <w:sz w:val="24"/>
          <w:szCs w:val="24"/>
        </w:rPr>
        <w:t xml:space="preserve">.  First responders and journalists </w:t>
      </w:r>
      <w:r w:rsidR="00756822">
        <w:rPr>
          <w:rFonts w:ascii="Arial" w:hAnsi="Arial" w:cs="Arial"/>
          <w:sz w:val="24"/>
          <w:szCs w:val="24"/>
        </w:rPr>
        <w:t xml:space="preserve">are </w:t>
      </w:r>
      <w:r w:rsidR="006B594A">
        <w:rPr>
          <w:rFonts w:ascii="Arial" w:hAnsi="Arial" w:cs="Arial"/>
          <w:sz w:val="24"/>
          <w:szCs w:val="24"/>
        </w:rPr>
        <w:t xml:space="preserve">also </w:t>
      </w:r>
      <w:r w:rsidR="000F7952">
        <w:rPr>
          <w:rFonts w:ascii="Arial" w:hAnsi="Arial" w:cs="Arial"/>
          <w:sz w:val="24"/>
          <w:szCs w:val="24"/>
        </w:rPr>
        <w:t xml:space="preserve">not spared from </w:t>
      </w:r>
      <w:r w:rsidR="006B594A">
        <w:rPr>
          <w:rFonts w:ascii="Arial" w:hAnsi="Arial" w:cs="Arial"/>
          <w:sz w:val="24"/>
          <w:szCs w:val="24"/>
        </w:rPr>
        <w:t xml:space="preserve">Israel’s </w:t>
      </w:r>
      <w:r w:rsidR="00756822">
        <w:rPr>
          <w:rFonts w:ascii="Arial" w:hAnsi="Arial" w:cs="Arial"/>
          <w:sz w:val="24"/>
          <w:szCs w:val="24"/>
        </w:rPr>
        <w:t xml:space="preserve">ruthless </w:t>
      </w:r>
      <w:r w:rsidR="006B594A">
        <w:rPr>
          <w:rFonts w:ascii="Arial" w:hAnsi="Arial" w:cs="Arial"/>
          <w:sz w:val="24"/>
          <w:szCs w:val="24"/>
        </w:rPr>
        <w:t xml:space="preserve">response. </w:t>
      </w:r>
      <w:r w:rsidR="0039236B">
        <w:rPr>
          <w:rFonts w:ascii="Arial" w:hAnsi="Arial" w:cs="Arial"/>
          <w:sz w:val="24"/>
          <w:szCs w:val="24"/>
        </w:rPr>
        <w:t xml:space="preserve"> </w:t>
      </w:r>
      <w:r w:rsidR="008461AA">
        <w:rPr>
          <w:rFonts w:ascii="Arial" w:hAnsi="Arial" w:cs="Arial"/>
          <w:sz w:val="24"/>
          <w:szCs w:val="24"/>
        </w:rPr>
        <w:t xml:space="preserve">It is imperative that the Commission of Inquiry conduct an independent and transparent investigation to ensure that the perpetrators </w:t>
      </w:r>
      <w:r w:rsidR="006B594A">
        <w:rPr>
          <w:rFonts w:ascii="Arial" w:hAnsi="Arial" w:cs="Arial"/>
          <w:sz w:val="24"/>
          <w:szCs w:val="24"/>
        </w:rPr>
        <w:t>are brought to justice and held accountable for their heinous crimes.</w:t>
      </w:r>
      <w:r>
        <w:rPr>
          <w:rFonts w:ascii="Arial" w:hAnsi="Arial" w:cs="Arial"/>
          <w:sz w:val="24"/>
          <w:szCs w:val="24"/>
        </w:rPr>
        <w:t xml:space="preserve">  The Commission of Inquiry’s work is </w:t>
      </w:r>
      <w:proofErr w:type="gramStart"/>
      <w:r>
        <w:rPr>
          <w:rFonts w:ascii="Arial" w:hAnsi="Arial" w:cs="Arial"/>
          <w:sz w:val="24"/>
          <w:szCs w:val="24"/>
        </w:rPr>
        <w:t>all the more</w:t>
      </w:r>
      <w:proofErr w:type="gramEnd"/>
      <w:r>
        <w:rPr>
          <w:rFonts w:ascii="Arial" w:hAnsi="Arial" w:cs="Arial"/>
          <w:sz w:val="24"/>
          <w:szCs w:val="24"/>
        </w:rPr>
        <w:t xml:space="preserve"> urgent considering that Israeli courts have proven to be </w:t>
      </w:r>
      <w:r w:rsidR="00756822">
        <w:rPr>
          <w:rFonts w:ascii="Arial" w:hAnsi="Arial" w:cs="Arial"/>
          <w:sz w:val="24"/>
          <w:szCs w:val="24"/>
        </w:rPr>
        <w:t xml:space="preserve">mere </w:t>
      </w:r>
      <w:r>
        <w:rPr>
          <w:rFonts w:ascii="Arial" w:hAnsi="Arial" w:cs="Arial"/>
          <w:sz w:val="24"/>
          <w:szCs w:val="24"/>
        </w:rPr>
        <w:t>vestiges of Israel’s illegal occupation.</w:t>
      </w:r>
    </w:p>
    <w:p w14:paraId="4C54B616" w14:textId="1C0CB1A2" w:rsidR="00216947" w:rsidRDefault="00282124" w:rsidP="00F97063">
      <w:pPr>
        <w:jc w:val="both"/>
        <w:rPr>
          <w:rFonts w:ascii="Arial" w:hAnsi="Arial" w:cs="Arial"/>
          <w:sz w:val="24"/>
          <w:szCs w:val="24"/>
        </w:rPr>
      </w:pPr>
      <w:r>
        <w:rPr>
          <w:rFonts w:ascii="Arial" w:hAnsi="Arial" w:cs="Arial"/>
          <w:sz w:val="24"/>
          <w:szCs w:val="24"/>
        </w:rPr>
        <w:t>3.</w:t>
      </w:r>
      <w:r>
        <w:rPr>
          <w:rFonts w:ascii="Arial" w:hAnsi="Arial" w:cs="Arial"/>
          <w:sz w:val="24"/>
          <w:szCs w:val="24"/>
        </w:rPr>
        <w:tab/>
      </w:r>
      <w:r w:rsidR="002004B9">
        <w:rPr>
          <w:rFonts w:ascii="Arial" w:hAnsi="Arial" w:cs="Arial"/>
          <w:sz w:val="24"/>
          <w:szCs w:val="24"/>
        </w:rPr>
        <w:t>Israel continues to violate international human rights and humanitarian law</w:t>
      </w:r>
      <w:r w:rsidR="00704245">
        <w:rPr>
          <w:rFonts w:ascii="Arial" w:hAnsi="Arial" w:cs="Arial"/>
          <w:sz w:val="24"/>
          <w:szCs w:val="24"/>
        </w:rPr>
        <w:t xml:space="preserve"> with total impunity</w:t>
      </w:r>
      <w:r w:rsidR="002004B9">
        <w:rPr>
          <w:rFonts w:ascii="Arial" w:hAnsi="Arial" w:cs="Arial"/>
          <w:sz w:val="24"/>
          <w:szCs w:val="24"/>
        </w:rPr>
        <w:t xml:space="preserve">.  </w:t>
      </w:r>
      <w:r w:rsidR="00216947">
        <w:rPr>
          <w:rFonts w:ascii="Arial" w:hAnsi="Arial" w:cs="Arial"/>
          <w:sz w:val="24"/>
          <w:szCs w:val="24"/>
        </w:rPr>
        <w:t xml:space="preserve">As a steadfast supporter of the inalienable rights of the Palestinian people, </w:t>
      </w:r>
      <w:r w:rsidR="00DD74D1">
        <w:rPr>
          <w:rFonts w:ascii="Arial" w:hAnsi="Arial" w:cs="Arial"/>
          <w:sz w:val="24"/>
          <w:szCs w:val="24"/>
        </w:rPr>
        <w:t xml:space="preserve">Malaysia calls </w:t>
      </w:r>
      <w:r w:rsidR="00996A05">
        <w:rPr>
          <w:rFonts w:ascii="Arial" w:hAnsi="Arial" w:cs="Arial"/>
          <w:sz w:val="24"/>
          <w:szCs w:val="24"/>
        </w:rPr>
        <w:t>for the lifting of the blockade</w:t>
      </w:r>
      <w:r w:rsidR="00216947">
        <w:rPr>
          <w:rFonts w:ascii="Arial" w:hAnsi="Arial" w:cs="Arial"/>
          <w:sz w:val="24"/>
          <w:szCs w:val="24"/>
        </w:rPr>
        <w:t xml:space="preserve"> on the Gaza Strip</w:t>
      </w:r>
      <w:r w:rsidR="00996A05">
        <w:rPr>
          <w:rFonts w:ascii="Arial" w:hAnsi="Arial" w:cs="Arial"/>
          <w:sz w:val="24"/>
          <w:szCs w:val="24"/>
        </w:rPr>
        <w:t>, which amounts to collective punishment</w:t>
      </w:r>
      <w:r w:rsidR="00216947">
        <w:rPr>
          <w:rFonts w:ascii="Arial" w:hAnsi="Arial" w:cs="Arial"/>
          <w:sz w:val="24"/>
          <w:szCs w:val="24"/>
        </w:rPr>
        <w:t xml:space="preserve"> and creates</w:t>
      </w:r>
      <w:r w:rsidR="00704245">
        <w:rPr>
          <w:rFonts w:ascii="Arial" w:hAnsi="Arial" w:cs="Arial"/>
          <w:sz w:val="24"/>
          <w:szCs w:val="24"/>
        </w:rPr>
        <w:t xml:space="preserve"> untold</w:t>
      </w:r>
      <w:r w:rsidR="00216947">
        <w:rPr>
          <w:rFonts w:ascii="Arial" w:hAnsi="Arial" w:cs="Arial"/>
          <w:sz w:val="24"/>
          <w:szCs w:val="24"/>
        </w:rPr>
        <w:t xml:space="preserve"> suffering for innocent Palestinians from all walks in life. </w:t>
      </w:r>
      <w:r w:rsidR="00251A29">
        <w:rPr>
          <w:rFonts w:ascii="Arial" w:hAnsi="Arial" w:cs="Arial"/>
          <w:sz w:val="24"/>
          <w:szCs w:val="24"/>
        </w:rPr>
        <w:t xml:space="preserve">Palestinians continue to languish in detention, </w:t>
      </w:r>
      <w:r>
        <w:rPr>
          <w:rFonts w:ascii="Arial" w:hAnsi="Arial" w:cs="Arial"/>
          <w:sz w:val="24"/>
          <w:szCs w:val="24"/>
        </w:rPr>
        <w:t>with as many as 5,900 detained by Israel in 2018</w:t>
      </w:r>
      <w:r w:rsidR="004B52FD">
        <w:rPr>
          <w:rFonts w:ascii="Arial" w:hAnsi="Arial" w:cs="Arial"/>
          <w:sz w:val="24"/>
          <w:szCs w:val="24"/>
        </w:rPr>
        <w:t xml:space="preserve"> alone</w:t>
      </w:r>
      <w:r>
        <w:rPr>
          <w:rFonts w:ascii="Arial" w:hAnsi="Arial" w:cs="Arial"/>
          <w:sz w:val="24"/>
          <w:szCs w:val="24"/>
        </w:rPr>
        <w:t>, with 300 of them children under the age of 16.  Demolition and confiscation of Palestinian land and property continue unabated, while Palestinians in East Jerusalem continue to face restrictions of movement, residency revocation and demolitions.</w:t>
      </w:r>
      <w:r w:rsidR="004B52FD">
        <w:rPr>
          <w:rFonts w:ascii="Arial" w:hAnsi="Arial" w:cs="Arial"/>
          <w:sz w:val="24"/>
          <w:szCs w:val="24"/>
        </w:rPr>
        <w:t xml:space="preserve">  Israel has denied access to medical assistance and supplies, restricted the movement of the Palestinians in the OPT through checkpoints, restricted the amount of electricity</w:t>
      </w:r>
      <w:r w:rsidR="00756822">
        <w:rPr>
          <w:rFonts w:ascii="Arial" w:hAnsi="Arial" w:cs="Arial"/>
          <w:sz w:val="24"/>
          <w:szCs w:val="24"/>
        </w:rPr>
        <w:t xml:space="preserve"> supply</w:t>
      </w:r>
      <w:r w:rsidR="004B52FD">
        <w:rPr>
          <w:rFonts w:ascii="Arial" w:hAnsi="Arial" w:cs="Arial"/>
          <w:sz w:val="24"/>
          <w:szCs w:val="24"/>
        </w:rPr>
        <w:t xml:space="preserve"> to four hours a day</w:t>
      </w:r>
      <w:bookmarkStart w:id="0" w:name="_GoBack"/>
      <w:bookmarkEnd w:id="0"/>
      <w:r w:rsidR="004B52FD">
        <w:rPr>
          <w:rFonts w:ascii="Arial" w:hAnsi="Arial" w:cs="Arial"/>
          <w:sz w:val="24"/>
          <w:szCs w:val="24"/>
        </w:rPr>
        <w:t xml:space="preserve"> </w:t>
      </w:r>
      <w:r w:rsidR="00756822">
        <w:rPr>
          <w:rFonts w:ascii="Arial" w:hAnsi="Arial" w:cs="Arial"/>
          <w:sz w:val="24"/>
          <w:szCs w:val="24"/>
        </w:rPr>
        <w:t xml:space="preserve">and </w:t>
      </w:r>
      <w:r w:rsidR="004B52FD">
        <w:rPr>
          <w:rFonts w:ascii="Arial" w:hAnsi="Arial" w:cs="Arial"/>
          <w:sz w:val="24"/>
          <w:szCs w:val="24"/>
        </w:rPr>
        <w:t>denied access of Palestinians to safe drinking water</w:t>
      </w:r>
      <w:r w:rsidR="00756822">
        <w:rPr>
          <w:rFonts w:ascii="Arial" w:hAnsi="Arial" w:cs="Arial"/>
          <w:sz w:val="24"/>
          <w:szCs w:val="24"/>
        </w:rPr>
        <w:t>.</w:t>
      </w:r>
    </w:p>
    <w:p w14:paraId="73471525" w14:textId="77777777" w:rsidR="004531D3" w:rsidRDefault="004B52FD" w:rsidP="004531D3">
      <w:pPr>
        <w:jc w:val="both"/>
        <w:rPr>
          <w:rFonts w:ascii="Arial" w:hAnsi="Arial" w:cs="Arial"/>
          <w:sz w:val="24"/>
          <w:szCs w:val="24"/>
        </w:rPr>
      </w:pPr>
      <w:r>
        <w:rPr>
          <w:rFonts w:ascii="Arial" w:hAnsi="Arial" w:cs="Arial"/>
          <w:sz w:val="24"/>
          <w:szCs w:val="24"/>
        </w:rPr>
        <w:t>4.</w:t>
      </w:r>
      <w:r>
        <w:rPr>
          <w:rFonts w:ascii="Arial" w:hAnsi="Arial" w:cs="Arial"/>
          <w:sz w:val="24"/>
          <w:szCs w:val="24"/>
        </w:rPr>
        <w:tab/>
      </w:r>
      <w:r w:rsidR="004531D3" w:rsidRPr="004531D3">
        <w:rPr>
          <w:rFonts w:ascii="Arial" w:hAnsi="Arial" w:cs="Arial"/>
          <w:sz w:val="24"/>
          <w:szCs w:val="24"/>
        </w:rPr>
        <w:t>Malaysia condemns in the strongest terms the adoption of the ‘Jewish nation-state’ law by the Israeli Parliament on 19 July 2018.</w:t>
      </w:r>
      <w:r w:rsidR="004531D3">
        <w:rPr>
          <w:rFonts w:ascii="Arial" w:hAnsi="Arial" w:cs="Arial"/>
          <w:sz w:val="24"/>
          <w:szCs w:val="24"/>
        </w:rPr>
        <w:t xml:space="preserve">  </w:t>
      </w:r>
      <w:r w:rsidR="004531D3" w:rsidRPr="004531D3">
        <w:rPr>
          <w:rFonts w:ascii="Arial" w:hAnsi="Arial" w:cs="Arial"/>
          <w:sz w:val="24"/>
          <w:szCs w:val="24"/>
        </w:rPr>
        <w:t xml:space="preserve">Malaysia urges the international community to take immediate action to call upon Israel to repeal this racist and oppressive law and </w:t>
      </w:r>
      <w:r w:rsidR="004531D3" w:rsidRPr="004531D3">
        <w:rPr>
          <w:rFonts w:ascii="Arial" w:hAnsi="Arial" w:cs="Arial"/>
          <w:sz w:val="24"/>
          <w:szCs w:val="24"/>
        </w:rPr>
        <w:lastRenderedPageBreak/>
        <w:t>policy.</w:t>
      </w:r>
      <w:r w:rsidR="004531D3">
        <w:rPr>
          <w:rFonts w:ascii="Arial" w:hAnsi="Arial" w:cs="Arial"/>
          <w:sz w:val="24"/>
          <w:szCs w:val="24"/>
        </w:rPr>
        <w:t xml:space="preserve">  The international community, including the UN and OHCHR, must do more to protect the rights of the Palestinian people, including upholding the legitimate right to self-determination of the Palestinian people, which constitutes a core principle of the United Nations.  </w:t>
      </w:r>
    </w:p>
    <w:p w14:paraId="6EB31E8B" w14:textId="77777777" w:rsidR="00902DDB" w:rsidRPr="00FD653C" w:rsidRDefault="00902DDB">
      <w:pPr>
        <w:rPr>
          <w:rFonts w:ascii="Arial" w:hAnsi="Arial" w:cs="Arial"/>
          <w:sz w:val="24"/>
          <w:szCs w:val="24"/>
        </w:rPr>
      </w:pPr>
      <w:r w:rsidRPr="00FD653C">
        <w:rPr>
          <w:rFonts w:ascii="Arial" w:hAnsi="Arial" w:cs="Arial"/>
          <w:sz w:val="24"/>
          <w:szCs w:val="24"/>
        </w:rPr>
        <w:t>I thank you, Mr. President.</w:t>
      </w:r>
    </w:p>
    <w:p w14:paraId="68A7B5E7" w14:textId="77777777" w:rsidR="00FD653C" w:rsidRDefault="00FD653C" w:rsidP="00FD653C">
      <w:pPr>
        <w:jc w:val="both"/>
        <w:rPr>
          <w:rFonts w:ascii="Arial" w:hAnsi="Arial" w:cs="Arial"/>
          <w:b/>
        </w:rPr>
      </w:pPr>
    </w:p>
    <w:p w14:paraId="04FA3F0E" w14:textId="77777777" w:rsidR="00FD653C" w:rsidRPr="00FD653C" w:rsidRDefault="00FD653C" w:rsidP="00FD653C">
      <w:pPr>
        <w:jc w:val="both"/>
        <w:rPr>
          <w:rFonts w:ascii="Arial" w:hAnsi="Arial" w:cs="Arial"/>
          <w:b/>
          <w:sz w:val="24"/>
          <w:szCs w:val="24"/>
        </w:rPr>
      </w:pPr>
      <w:r w:rsidRPr="00FD653C">
        <w:rPr>
          <w:rFonts w:ascii="Arial" w:hAnsi="Arial" w:cs="Arial"/>
          <w:b/>
          <w:sz w:val="24"/>
          <w:szCs w:val="24"/>
        </w:rPr>
        <w:t>GENEVA</w:t>
      </w:r>
    </w:p>
    <w:p w14:paraId="0F51B14A" w14:textId="77777777" w:rsidR="00FD653C" w:rsidRPr="00FD653C" w:rsidRDefault="00F97063" w:rsidP="00FD653C">
      <w:pPr>
        <w:jc w:val="both"/>
        <w:rPr>
          <w:rFonts w:ascii="Arial" w:hAnsi="Arial" w:cs="Arial"/>
          <w:b/>
          <w:sz w:val="24"/>
          <w:szCs w:val="24"/>
        </w:rPr>
      </w:pPr>
      <w:r>
        <w:rPr>
          <w:rFonts w:ascii="Arial" w:hAnsi="Arial" w:cs="Arial"/>
          <w:b/>
          <w:sz w:val="24"/>
          <w:szCs w:val="24"/>
        </w:rPr>
        <w:t>24</w:t>
      </w:r>
      <w:r w:rsidR="00FD653C" w:rsidRPr="00FD653C">
        <w:rPr>
          <w:rFonts w:ascii="Arial" w:hAnsi="Arial" w:cs="Arial"/>
          <w:b/>
          <w:sz w:val="24"/>
          <w:szCs w:val="24"/>
        </w:rPr>
        <w:t xml:space="preserve"> September 2018</w:t>
      </w:r>
    </w:p>
    <w:p w14:paraId="4C0B1602" w14:textId="77777777" w:rsidR="00902DDB" w:rsidRPr="00FD653C" w:rsidRDefault="00902DDB">
      <w:pPr>
        <w:rPr>
          <w:sz w:val="24"/>
          <w:szCs w:val="24"/>
        </w:rPr>
      </w:pPr>
    </w:p>
    <w:sectPr w:rsidR="00902DDB" w:rsidRPr="00FD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63"/>
    <w:rsid w:val="000904AA"/>
    <w:rsid w:val="000C1B8C"/>
    <w:rsid w:val="000E66B7"/>
    <w:rsid w:val="000F7952"/>
    <w:rsid w:val="00157BFA"/>
    <w:rsid w:val="001C6C48"/>
    <w:rsid w:val="002004B9"/>
    <w:rsid w:val="00216947"/>
    <w:rsid w:val="00251A29"/>
    <w:rsid w:val="00282124"/>
    <w:rsid w:val="00292769"/>
    <w:rsid w:val="0039236B"/>
    <w:rsid w:val="0045118F"/>
    <w:rsid w:val="004531D3"/>
    <w:rsid w:val="004574CA"/>
    <w:rsid w:val="004B52FD"/>
    <w:rsid w:val="006B594A"/>
    <w:rsid w:val="006F58B4"/>
    <w:rsid w:val="00704245"/>
    <w:rsid w:val="0075658B"/>
    <w:rsid w:val="00756822"/>
    <w:rsid w:val="007C4986"/>
    <w:rsid w:val="00844868"/>
    <w:rsid w:val="008461AA"/>
    <w:rsid w:val="008820A2"/>
    <w:rsid w:val="00902DDB"/>
    <w:rsid w:val="00966936"/>
    <w:rsid w:val="00967203"/>
    <w:rsid w:val="00986BB2"/>
    <w:rsid w:val="00996A05"/>
    <w:rsid w:val="009B1725"/>
    <w:rsid w:val="00A81C20"/>
    <w:rsid w:val="00A86A65"/>
    <w:rsid w:val="00AC6A7A"/>
    <w:rsid w:val="00B96D7C"/>
    <w:rsid w:val="00D83E7C"/>
    <w:rsid w:val="00DB7A1D"/>
    <w:rsid w:val="00DD74D1"/>
    <w:rsid w:val="00E5326C"/>
    <w:rsid w:val="00E66339"/>
    <w:rsid w:val="00F04B04"/>
    <w:rsid w:val="00F97063"/>
    <w:rsid w:val="00FD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402A"/>
  <w15:docId w15:val="{1B922834-4A8F-47CD-91DE-1E46B91A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ti%20hajjar%20admin\AppData\Local\Microsoft\Windows\Temporary%20Internet%20Files\Content.Outlook\HEUS7OWM\HRC39%20-%20Item%204%20-%20Malaysia%20Intervention%20-%20ID%20with%20FFM%20Myanmar%20180913%20(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C7C11-5EB9-497A-AAC8-655A6841C8F3}"/>
</file>

<file path=customXml/itemProps2.xml><?xml version="1.0" encoding="utf-8"?>
<ds:datastoreItem xmlns:ds="http://schemas.openxmlformats.org/officeDocument/2006/customXml" ds:itemID="{B16A43C7-A575-4802-AD5B-A7E111A9E68F}"/>
</file>

<file path=customXml/itemProps3.xml><?xml version="1.0" encoding="utf-8"?>
<ds:datastoreItem xmlns:ds="http://schemas.openxmlformats.org/officeDocument/2006/customXml" ds:itemID="{72AC6B1B-5635-4642-864F-ADCF33B98B3A}"/>
</file>

<file path=docProps/app.xml><?xml version="1.0" encoding="utf-8"?>
<Properties xmlns="http://schemas.openxmlformats.org/officeDocument/2006/extended-properties" xmlns:vt="http://schemas.openxmlformats.org/officeDocument/2006/docPropsVTypes">
  <Template>HRC39 - Item 4 - Malaysia Intervention - ID with FFM Myanmar 180913 (draft).dotm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hajjar admin</dc:creator>
  <cp:lastModifiedBy>Syed Edwan</cp:lastModifiedBy>
  <cp:revision>2</cp:revision>
  <dcterms:created xsi:type="dcterms:W3CDTF">2018-09-24T09:18:00Z</dcterms:created>
  <dcterms:modified xsi:type="dcterms:W3CDTF">2018-09-24T09:18:00Z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