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18158" w14:textId="6CAFDA74" w:rsidR="001A67D3" w:rsidRPr="0003534C" w:rsidRDefault="00E31CB8">
      <w:pPr>
        <w:rPr>
          <w:b/>
          <w:bCs/>
        </w:rPr>
      </w:pPr>
      <w:r w:rsidRPr="00E31CB8">
        <w:rPr>
          <w:b/>
          <w:bCs/>
          <w:sz w:val="48"/>
          <w:szCs w:val="48"/>
        </w:rPr>
        <w:t xml:space="preserve">IDF Targets Palestinian Islamic Jihad Terrorist Ahmad </w:t>
      </w:r>
      <w:proofErr w:type="spellStart"/>
      <w:r w:rsidRPr="00E31CB8">
        <w:rPr>
          <w:b/>
          <w:bCs/>
          <w:sz w:val="48"/>
          <w:szCs w:val="48"/>
        </w:rPr>
        <w:t>Sa’ad</w:t>
      </w:r>
      <w:proofErr w:type="spellEnd"/>
    </w:p>
    <w:p w14:paraId="746A73FD" w14:textId="108C09F5" w:rsidR="0003534C" w:rsidRDefault="004F0A93">
      <w:r>
        <w:t>IDF Blog</w:t>
      </w:r>
    </w:p>
    <w:p w14:paraId="145D55FC" w14:textId="3DF9752C" w:rsidR="0003534C" w:rsidRDefault="00E31CB8">
      <w:r>
        <w:t>January 19</w:t>
      </w:r>
      <w:r w:rsidR="0003534C">
        <w:t>, 2014</w:t>
      </w:r>
    </w:p>
    <w:p w14:paraId="36C86330" w14:textId="71141957" w:rsidR="0003534C" w:rsidRDefault="00E31CB8">
      <w:hyperlink r:id="rId5" w:history="1">
        <w:r w:rsidRPr="00815AB6">
          <w:rPr>
            <w:rStyle w:val="Hyperlink"/>
          </w:rPr>
          <w:t>http://web.archive.org/web/20150330032845/http://www.idfblog.com/blog/2014/01/19/idf-targets-gaza-terrorist/</w:t>
        </w:r>
      </w:hyperlink>
      <w:r>
        <w:t xml:space="preserve"> </w:t>
      </w:r>
    </w:p>
    <w:p w14:paraId="4F09E2CC" w14:textId="01C9FDD6" w:rsidR="00DB4C8F" w:rsidRDefault="00DB4C8F"/>
    <w:p w14:paraId="1F9FEC3C" w14:textId="77777777" w:rsidR="00E31CB8" w:rsidRPr="00E31CB8" w:rsidRDefault="00E31CB8" w:rsidP="00E31CB8">
      <w:pPr>
        <w:shd w:val="clear" w:color="auto" w:fill="FFFFFF"/>
        <w:spacing w:after="225"/>
        <w:textAlignment w:val="baseline"/>
        <w:rPr>
          <w:rFonts w:ascii="Helvetica" w:eastAsia="Times New Roman" w:hAnsi="Helvetica" w:cs="Helvetica"/>
          <w:color w:val="363636"/>
          <w:sz w:val="21"/>
          <w:szCs w:val="21"/>
        </w:rPr>
      </w:pPr>
      <w:r w:rsidRPr="00E31CB8">
        <w:rPr>
          <w:rFonts w:ascii="Helvetica" w:eastAsia="Times New Roman" w:hAnsi="Helvetica" w:cs="Helvetica"/>
          <w:color w:val="363636"/>
          <w:sz w:val="21"/>
          <w:szCs w:val="21"/>
        </w:rPr>
        <w:t xml:space="preserve">The IDF successfully targeted a terrorist operative involved in recent attacks against Israel. The terrorist was planning further attacks on Israel in the coming days. Ahmad </w:t>
      </w:r>
      <w:proofErr w:type="spellStart"/>
      <w:r w:rsidRPr="00E31CB8">
        <w:rPr>
          <w:rFonts w:ascii="Helvetica" w:eastAsia="Times New Roman" w:hAnsi="Helvetica" w:cs="Helvetica"/>
          <w:color w:val="363636"/>
          <w:sz w:val="21"/>
          <w:szCs w:val="21"/>
        </w:rPr>
        <w:t>Sa’ad</w:t>
      </w:r>
      <w:proofErr w:type="spellEnd"/>
      <w:r w:rsidRPr="00E31CB8">
        <w:rPr>
          <w:rFonts w:ascii="Helvetica" w:eastAsia="Times New Roman" w:hAnsi="Helvetica" w:cs="Helvetica"/>
          <w:color w:val="363636"/>
          <w:sz w:val="21"/>
          <w:szCs w:val="21"/>
        </w:rPr>
        <w:t xml:space="preserve">, a senior operative in the Palestinian Islamic Jihad terrorist organization, was in the northern Gaza Strip when an IAF aircraft carried out the mission. The IDF operated </w:t>
      </w:r>
      <w:proofErr w:type="gramStart"/>
      <w:r w:rsidRPr="00E31CB8">
        <w:rPr>
          <w:rFonts w:ascii="Helvetica" w:eastAsia="Times New Roman" w:hAnsi="Helvetica" w:cs="Helvetica"/>
          <w:color w:val="363636"/>
          <w:sz w:val="21"/>
          <w:szCs w:val="21"/>
        </w:rPr>
        <w:t>in order to</w:t>
      </w:r>
      <w:proofErr w:type="gramEnd"/>
      <w:r w:rsidRPr="00E31CB8">
        <w:rPr>
          <w:rFonts w:ascii="Helvetica" w:eastAsia="Times New Roman" w:hAnsi="Helvetica" w:cs="Helvetica"/>
          <w:color w:val="363636"/>
          <w:sz w:val="21"/>
          <w:szCs w:val="21"/>
        </w:rPr>
        <w:t xml:space="preserve"> eliminate an imminent threat to the lives of Israeli civilians.</w:t>
      </w:r>
    </w:p>
    <w:p w14:paraId="553689F9" w14:textId="77777777" w:rsidR="00E31CB8" w:rsidRPr="00E31CB8" w:rsidRDefault="00E31CB8" w:rsidP="00E31CB8">
      <w:pPr>
        <w:shd w:val="clear" w:color="auto" w:fill="FFFFFF"/>
        <w:spacing w:after="225"/>
        <w:textAlignment w:val="baseline"/>
        <w:rPr>
          <w:rFonts w:ascii="Helvetica" w:eastAsia="Times New Roman" w:hAnsi="Helvetica" w:cs="Helvetica"/>
          <w:color w:val="363636"/>
          <w:sz w:val="21"/>
          <w:szCs w:val="21"/>
        </w:rPr>
      </w:pPr>
      <w:r w:rsidRPr="00E31CB8">
        <w:rPr>
          <w:rFonts w:ascii="Helvetica" w:eastAsia="Times New Roman" w:hAnsi="Helvetica" w:cs="Helvetica"/>
          <w:color w:val="363636"/>
          <w:sz w:val="21"/>
          <w:szCs w:val="21"/>
        </w:rPr>
        <w:t xml:space="preserve">Ahmad </w:t>
      </w:r>
      <w:proofErr w:type="spellStart"/>
      <w:r w:rsidRPr="00E31CB8">
        <w:rPr>
          <w:rFonts w:ascii="Helvetica" w:eastAsia="Times New Roman" w:hAnsi="Helvetica" w:cs="Helvetica"/>
          <w:color w:val="363636"/>
          <w:sz w:val="21"/>
          <w:szCs w:val="21"/>
        </w:rPr>
        <w:t>Sa’ad</w:t>
      </w:r>
      <w:proofErr w:type="spellEnd"/>
      <w:r w:rsidRPr="00E31CB8">
        <w:rPr>
          <w:rFonts w:ascii="Helvetica" w:eastAsia="Times New Roman" w:hAnsi="Helvetica" w:cs="Helvetica"/>
          <w:color w:val="363636"/>
          <w:sz w:val="21"/>
          <w:szCs w:val="21"/>
        </w:rPr>
        <w:t xml:space="preserve"> was a key Palestinian Islamic Jihad operative in the Gaza Strip specializing in rocket launching. </w:t>
      </w:r>
      <w:proofErr w:type="spellStart"/>
      <w:r w:rsidRPr="00E31CB8">
        <w:rPr>
          <w:rFonts w:ascii="Helvetica" w:eastAsia="Times New Roman" w:hAnsi="Helvetica" w:cs="Helvetica"/>
          <w:color w:val="363636"/>
          <w:sz w:val="21"/>
          <w:szCs w:val="21"/>
        </w:rPr>
        <w:t>Sa’ad</w:t>
      </w:r>
      <w:proofErr w:type="spellEnd"/>
      <w:r w:rsidRPr="00E31CB8">
        <w:rPr>
          <w:rFonts w:ascii="Helvetica" w:eastAsia="Times New Roman" w:hAnsi="Helvetica" w:cs="Helvetica"/>
          <w:color w:val="363636"/>
          <w:sz w:val="21"/>
          <w:szCs w:val="21"/>
        </w:rPr>
        <w:t xml:space="preserve"> is personally responsible for the launching of five rockets towards Ashkelon on January 16, 2014 which were intercepted by the Iron Dome missile defense system.</w:t>
      </w:r>
    </w:p>
    <w:p w14:paraId="2857ED93" w14:textId="77777777" w:rsidR="00E31CB8" w:rsidRPr="00E31CB8" w:rsidRDefault="00E31CB8" w:rsidP="00E31CB8">
      <w:pPr>
        <w:shd w:val="clear" w:color="auto" w:fill="FFFFFF"/>
        <w:spacing w:after="225"/>
        <w:textAlignment w:val="baseline"/>
        <w:rPr>
          <w:rFonts w:ascii="Helvetica" w:eastAsia="Times New Roman" w:hAnsi="Helvetica" w:cs="Helvetica"/>
          <w:color w:val="363636"/>
          <w:sz w:val="21"/>
          <w:szCs w:val="21"/>
        </w:rPr>
      </w:pPr>
      <w:r w:rsidRPr="00E31CB8">
        <w:rPr>
          <w:rFonts w:ascii="Helvetica" w:eastAsia="Times New Roman" w:hAnsi="Helvetica" w:cs="Helvetica"/>
          <w:noProof/>
          <w:color w:val="363636"/>
          <w:sz w:val="21"/>
          <w:szCs w:val="21"/>
        </w:rPr>
        <w:lastRenderedPageBreak/>
        <w:drawing>
          <wp:inline distT="0" distB="0" distL="0" distR="0" wp14:anchorId="52A1136C" wp14:editId="0872E643">
            <wp:extent cx="5563870" cy="5563870"/>
            <wp:effectExtent l="0" t="0" r="0" b="0"/>
            <wp:docPr id="1" name="Picture 1" descr="IDF targets Ahmad S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F targets Ahmad Sa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870" cy="5563870"/>
                    </a:xfrm>
                    <a:prstGeom prst="rect">
                      <a:avLst/>
                    </a:prstGeom>
                    <a:noFill/>
                    <a:ln>
                      <a:noFill/>
                    </a:ln>
                  </pic:spPr>
                </pic:pic>
              </a:graphicData>
            </a:graphic>
          </wp:inline>
        </w:drawing>
      </w:r>
    </w:p>
    <w:p w14:paraId="5041EB41" w14:textId="77777777" w:rsidR="00E31CB8" w:rsidRPr="00E31CB8" w:rsidRDefault="00E31CB8" w:rsidP="00E31CB8">
      <w:pPr>
        <w:shd w:val="clear" w:color="auto" w:fill="FFFFFF"/>
        <w:textAlignment w:val="baseline"/>
        <w:rPr>
          <w:rFonts w:ascii="Helvetica" w:eastAsia="Times New Roman" w:hAnsi="Helvetica" w:cs="Helvetica"/>
          <w:color w:val="363636"/>
          <w:sz w:val="21"/>
          <w:szCs w:val="21"/>
        </w:rPr>
      </w:pPr>
      <w:proofErr w:type="spellStart"/>
      <w:r w:rsidRPr="00E31CB8">
        <w:rPr>
          <w:rFonts w:ascii="Helvetica" w:eastAsia="Times New Roman" w:hAnsi="Helvetica" w:cs="Helvetica"/>
          <w:color w:val="363636"/>
          <w:sz w:val="21"/>
          <w:szCs w:val="21"/>
        </w:rPr>
        <w:t>Sa’ad’s</w:t>
      </w:r>
      <w:proofErr w:type="spellEnd"/>
      <w:r w:rsidRPr="00E31CB8">
        <w:rPr>
          <w:rFonts w:ascii="Helvetica" w:eastAsia="Times New Roman" w:hAnsi="Helvetica" w:cs="Helvetica"/>
          <w:color w:val="363636"/>
          <w:sz w:val="21"/>
          <w:szCs w:val="21"/>
        </w:rPr>
        <w:t xml:space="preserve"> terrorist activities over the years include concealing, directing, and launching rockets at southern Israel in numerous incidents including during operation </w:t>
      </w:r>
      <w:hyperlink r:id="rId7" w:tooltip="Defending Israel: One Year Since Operation Pillar of Defense" w:history="1">
        <w:r w:rsidRPr="00E31CB8">
          <w:rPr>
            <w:rFonts w:ascii="inherit" w:eastAsia="Times New Roman" w:hAnsi="inherit" w:cs="Helvetica"/>
            <w:color w:val="CC9900"/>
            <w:sz w:val="21"/>
            <w:szCs w:val="21"/>
            <w:u w:val="single"/>
            <w:bdr w:val="none" w:sz="0" w:space="0" w:color="auto" w:frame="1"/>
          </w:rPr>
          <w:t>Pillar of Defense</w:t>
        </w:r>
      </w:hyperlink>
      <w:r w:rsidRPr="00E31CB8">
        <w:rPr>
          <w:rFonts w:ascii="Helvetica" w:eastAsia="Times New Roman" w:hAnsi="Helvetica" w:cs="Helvetica"/>
          <w:color w:val="363636"/>
          <w:sz w:val="21"/>
          <w:szCs w:val="21"/>
        </w:rPr>
        <w:t xml:space="preserve"> in Nov 2012, and multiple launches during an escalation of violence during March 2012. In recent days </w:t>
      </w:r>
      <w:proofErr w:type="spellStart"/>
      <w:r w:rsidRPr="00E31CB8">
        <w:rPr>
          <w:rFonts w:ascii="Helvetica" w:eastAsia="Times New Roman" w:hAnsi="Helvetica" w:cs="Helvetica"/>
          <w:color w:val="363636"/>
          <w:sz w:val="21"/>
          <w:szCs w:val="21"/>
        </w:rPr>
        <w:t>Sa’ad</w:t>
      </w:r>
      <w:proofErr w:type="spellEnd"/>
      <w:r w:rsidRPr="00E31CB8">
        <w:rPr>
          <w:rFonts w:ascii="Helvetica" w:eastAsia="Times New Roman" w:hAnsi="Helvetica" w:cs="Helvetica"/>
          <w:color w:val="363636"/>
          <w:sz w:val="21"/>
          <w:szCs w:val="21"/>
        </w:rPr>
        <w:t xml:space="preserve"> was involved in substantial planning of launching rockets at Israeli civilians.</w:t>
      </w:r>
    </w:p>
    <w:p w14:paraId="0BEB0810" w14:textId="77777777" w:rsidR="00E31CB8" w:rsidRPr="00E31CB8" w:rsidRDefault="00E31CB8" w:rsidP="00E31CB8">
      <w:pPr>
        <w:shd w:val="clear" w:color="auto" w:fill="FFFFFF"/>
        <w:spacing w:after="225"/>
        <w:textAlignment w:val="baseline"/>
        <w:rPr>
          <w:rFonts w:ascii="Helvetica" w:eastAsia="Times New Roman" w:hAnsi="Helvetica" w:cs="Helvetica"/>
          <w:color w:val="363636"/>
          <w:sz w:val="21"/>
          <w:szCs w:val="21"/>
        </w:rPr>
      </w:pPr>
      <w:r w:rsidRPr="00E31CB8">
        <w:rPr>
          <w:rFonts w:ascii="Helvetica" w:eastAsia="Times New Roman" w:hAnsi="Helvetica" w:cs="Helvetica"/>
          <w:color w:val="363636"/>
          <w:sz w:val="21"/>
          <w:szCs w:val="21"/>
        </w:rPr>
        <w:t xml:space="preserve">“Gaza terrorists must know that there is a personal price to pay when planning and executing terror attacks against Israel,” said Lt. Col. Peter Lerner, IDF Spokesman. “There is no immunity for those that partake in projectile terrorism. The IDF targeted an integral component of the Gaza terrorist mechanism </w:t>
      </w:r>
      <w:proofErr w:type="gramStart"/>
      <w:r w:rsidRPr="00E31CB8">
        <w:rPr>
          <w:rFonts w:ascii="Helvetica" w:eastAsia="Times New Roman" w:hAnsi="Helvetica" w:cs="Helvetica"/>
          <w:color w:val="363636"/>
          <w:sz w:val="21"/>
          <w:szCs w:val="21"/>
        </w:rPr>
        <w:t>in order to</w:t>
      </w:r>
      <w:proofErr w:type="gramEnd"/>
      <w:r w:rsidRPr="00E31CB8">
        <w:rPr>
          <w:rFonts w:ascii="Helvetica" w:eastAsia="Times New Roman" w:hAnsi="Helvetica" w:cs="Helvetica"/>
          <w:color w:val="363636"/>
          <w:sz w:val="21"/>
          <w:szCs w:val="21"/>
        </w:rPr>
        <w:t xml:space="preserve"> diminish terrorist capabilities and send a clear message of intolerance to the aggression from the Hamas territory.”</w:t>
      </w:r>
    </w:p>
    <w:p w14:paraId="3B3DBEEB" w14:textId="0279D845" w:rsidR="002F60D9" w:rsidRPr="002F60D9" w:rsidRDefault="002F60D9">
      <w:pPr>
        <w:rPr>
          <w:b/>
          <w:bCs/>
        </w:rPr>
      </w:pPr>
    </w:p>
    <w:sectPr w:rsidR="002F60D9" w:rsidRPr="002F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5808"/>
    <w:multiLevelType w:val="multilevel"/>
    <w:tmpl w:val="8B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66E9C"/>
    <w:multiLevelType w:val="multilevel"/>
    <w:tmpl w:val="8B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681B"/>
    <w:multiLevelType w:val="multilevel"/>
    <w:tmpl w:val="8B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03976"/>
    <w:multiLevelType w:val="multilevel"/>
    <w:tmpl w:val="429CB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66FA0"/>
    <w:multiLevelType w:val="multilevel"/>
    <w:tmpl w:val="8B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53C2F"/>
    <w:multiLevelType w:val="multilevel"/>
    <w:tmpl w:val="8B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4C"/>
    <w:rsid w:val="0003534C"/>
    <w:rsid w:val="001A67D3"/>
    <w:rsid w:val="001C50F6"/>
    <w:rsid w:val="002F60D9"/>
    <w:rsid w:val="004F0A93"/>
    <w:rsid w:val="009C5CDA"/>
    <w:rsid w:val="00C02D0E"/>
    <w:rsid w:val="00DB4C8F"/>
    <w:rsid w:val="00E3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FD4B"/>
  <w15:chartTrackingRefBased/>
  <w15:docId w15:val="{3691B3D0-9AD1-465B-A29A-962282D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34C"/>
    <w:rPr>
      <w:color w:val="0563C1" w:themeColor="hyperlink"/>
      <w:u w:val="single"/>
    </w:rPr>
  </w:style>
  <w:style w:type="character" w:styleId="UnresolvedMention">
    <w:name w:val="Unresolved Mention"/>
    <w:basedOn w:val="DefaultParagraphFont"/>
    <w:uiPriority w:val="99"/>
    <w:semiHidden/>
    <w:unhideWhenUsed/>
    <w:rsid w:val="0003534C"/>
    <w:rPr>
      <w:color w:val="605E5C"/>
      <w:shd w:val="clear" w:color="auto" w:fill="E1DFDD"/>
    </w:rPr>
  </w:style>
  <w:style w:type="paragraph" w:styleId="NormalWeb">
    <w:name w:val="Normal (Web)"/>
    <w:basedOn w:val="Normal"/>
    <w:uiPriority w:val="99"/>
    <w:semiHidden/>
    <w:unhideWhenUsed/>
    <w:rsid w:val="004F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5804">
      <w:bodyDiv w:val="1"/>
      <w:marLeft w:val="0"/>
      <w:marRight w:val="0"/>
      <w:marTop w:val="0"/>
      <w:marBottom w:val="0"/>
      <w:divBdr>
        <w:top w:val="none" w:sz="0" w:space="0" w:color="auto"/>
        <w:left w:val="none" w:sz="0" w:space="0" w:color="auto"/>
        <w:bottom w:val="none" w:sz="0" w:space="0" w:color="auto"/>
        <w:right w:val="none" w:sz="0" w:space="0" w:color="auto"/>
      </w:divBdr>
    </w:div>
    <w:div w:id="407773187">
      <w:bodyDiv w:val="1"/>
      <w:marLeft w:val="0"/>
      <w:marRight w:val="0"/>
      <w:marTop w:val="0"/>
      <w:marBottom w:val="0"/>
      <w:divBdr>
        <w:top w:val="none" w:sz="0" w:space="0" w:color="auto"/>
        <w:left w:val="none" w:sz="0" w:space="0" w:color="auto"/>
        <w:bottom w:val="none" w:sz="0" w:space="0" w:color="auto"/>
        <w:right w:val="none" w:sz="0" w:space="0" w:color="auto"/>
      </w:divBdr>
      <w:divsChild>
        <w:div w:id="50229957">
          <w:marLeft w:val="0"/>
          <w:marRight w:val="0"/>
          <w:marTop w:val="0"/>
          <w:marBottom w:val="150"/>
          <w:divBdr>
            <w:top w:val="none" w:sz="0" w:space="0" w:color="auto"/>
            <w:left w:val="none" w:sz="0" w:space="0" w:color="auto"/>
            <w:bottom w:val="none" w:sz="0" w:space="0" w:color="auto"/>
            <w:right w:val="none" w:sz="0" w:space="0" w:color="auto"/>
          </w:divBdr>
        </w:div>
      </w:divsChild>
    </w:div>
    <w:div w:id="704255032">
      <w:bodyDiv w:val="1"/>
      <w:marLeft w:val="0"/>
      <w:marRight w:val="0"/>
      <w:marTop w:val="0"/>
      <w:marBottom w:val="0"/>
      <w:divBdr>
        <w:top w:val="none" w:sz="0" w:space="0" w:color="auto"/>
        <w:left w:val="none" w:sz="0" w:space="0" w:color="auto"/>
        <w:bottom w:val="none" w:sz="0" w:space="0" w:color="auto"/>
        <w:right w:val="none" w:sz="0" w:space="0" w:color="auto"/>
      </w:divBdr>
    </w:div>
    <w:div w:id="723413104">
      <w:bodyDiv w:val="1"/>
      <w:marLeft w:val="0"/>
      <w:marRight w:val="0"/>
      <w:marTop w:val="0"/>
      <w:marBottom w:val="0"/>
      <w:divBdr>
        <w:top w:val="none" w:sz="0" w:space="0" w:color="auto"/>
        <w:left w:val="none" w:sz="0" w:space="0" w:color="auto"/>
        <w:bottom w:val="none" w:sz="0" w:space="0" w:color="auto"/>
        <w:right w:val="none" w:sz="0" w:space="0" w:color="auto"/>
      </w:divBdr>
    </w:div>
    <w:div w:id="751975848">
      <w:bodyDiv w:val="1"/>
      <w:marLeft w:val="0"/>
      <w:marRight w:val="0"/>
      <w:marTop w:val="0"/>
      <w:marBottom w:val="0"/>
      <w:divBdr>
        <w:top w:val="none" w:sz="0" w:space="0" w:color="auto"/>
        <w:left w:val="none" w:sz="0" w:space="0" w:color="auto"/>
        <w:bottom w:val="none" w:sz="0" w:space="0" w:color="auto"/>
        <w:right w:val="none" w:sz="0" w:space="0" w:color="auto"/>
      </w:divBdr>
    </w:div>
    <w:div w:id="1225603178">
      <w:bodyDiv w:val="1"/>
      <w:marLeft w:val="0"/>
      <w:marRight w:val="0"/>
      <w:marTop w:val="0"/>
      <w:marBottom w:val="0"/>
      <w:divBdr>
        <w:top w:val="none" w:sz="0" w:space="0" w:color="auto"/>
        <w:left w:val="none" w:sz="0" w:space="0" w:color="auto"/>
        <w:bottom w:val="none" w:sz="0" w:space="0" w:color="auto"/>
        <w:right w:val="none" w:sz="0" w:space="0" w:color="auto"/>
      </w:divBdr>
    </w:div>
    <w:div w:id="1503859597">
      <w:bodyDiv w:val="1"/>
      <w:marLeft w:val="0"/>
      <w:marRight w:val="0"/>
      <w:marTop w:val="0"/>
      <w:marBottom w:val="0"/>
      <w:divBdr>
        <w:top w:val="none" w:sz="0" w:space="0" w:color="auto"/>
        <w:left w:val="none" w:sz="0" w:space="0" w:color="auto"/>
        <w:bottom w:val="none" w:sz="0" w:space="0" w:color="auto"/>
        <w:right w:val="none" w:sz="0" w:space="0" w:color="auto"/>
      </w:divBdr>
      <w:divsChild>
        <w:div w:id="104278780">
          <w:marLeft w:val="0"/>
          <w:marRight w:val="0"/>
          <w:marTop w:val="0"/>
          <w:marBottom w:val="150"/>
          <w:divBdr>
            <w:top w:val="none" w:sz="0" w:space="0" w:color="auto"/>
            <w:left w:val="none" w:sz="0" w:space="0" w:color="auto"/>
            <w:bottom w:val="none" w:sz="0" w:space="0" w:color="auto"/>
            <w:right w:val="none" w:sz="0" w:space="0" w:color="auto"/>
          </w:divBdr>
        </w:div>
        <w:div w:id="562716295">
          <w:marLeft w:val="0"/>
          <w:marRight w:val="0"/>
          <w:marTop w:val="0"/>
          <w:marBottom w:val="150"/>
          <w:divBdr>
            <w:top w:val="none" w:sz="0" w:space="0" w:color="auto"/>
            <w:left w:val="none" w:sz="0" w:space="0" w:color="auto"/>
            <w:bottom w:val="none" w:sz="0" w:space="0" w:color="auto"/>
            <w:right w:val="none" w:sz="0" w:space="0" w:color="auto"/>
          </w:divBdr>
        </w:div>
        <w:div w:id="1954941547">
          <w:marLeft w:val="0"/>
          <w:marRight w:val="0"/>
          <w:marTop w:val="0"/>
          <w:marBottom w:val="150"/>
          <w:divBdr>
            <w:top w:val="none" w:sz="0" w:space="0" w:color="auto"/>
            <w:left w:val="none" w:sz="0" w:space="0" w:color="auto"/>
            <w:bottom w:val="none" w:sz="0" w:space="0" w:color="auto"/>
            <w:right w:val="none" w:sz="0" w:space="0" w:color="auto"/>
          </w:divBdr>
        </w:div>
        <w:div w:id="614097357">
          <w:marLeft w:val="0"/>
          <w:marRight w:val="0"/>
          <w:marTop w:val="0"/>
          <w:marBottom w:val="150"/>
          <w:divBdr>
            <w:top w:val="none" w:sz="0" w:space="0" w:color="auto"/>
            <w:left w:val="none" w:sz="0" w:space="0" w:color="auto"/>
            <w:bottom w:val="none" w:sz="0" w:space="0" w:color="auto"/>
            <w:right w:val="none" w:sz="0" w:space="0" w:color="auto"/>
          </w:divBdr>
        </w:div>
        <w:div w:id="577713022">
          <w:marLeft w:val="0"/>
          <w:marRight w:val="0"/>
          <w:marTop w:val="0"/>
          <w:marBottom w:val="150"/>
          <w:divBdr>
            <w:top w:val="none" w:sz="0" w:space="0" w:color="auto"/>
            <w:left w:val="none" w:sz="0" w:space="0" w:color="auto"/>
            <w:bottom w:val="none" w:sz="0" w:space="0" w:color="auto"/>
            <w:right w:val="none" w:sz="0" w:space="0" w:color="auto"/>
          </w:divBdr>
        </w:div>
        <w:div w:id="5795507">
          <w:marLeft w:val="0"/>
          <w:marRight w:val="0"/>
          <w:marTop w:val="0"/>
          <w:marBottom w:val="150"/>
          <w:divBdr>
            <w:top w:val="none" w:sz="0" w:space="0" w:color="auto"/>
            <w:left w:val="none" w:sz="0" w:space="0" w:color="auto"/>
            <w:bottom w:val="none" w:sz="0" w:space="0" w:color="auto"/>
            <w:right w:val="none" w:sz="0" w:space="0" w:color="auto"/>
          </w:divBdr>
        </w:div>
        <w:div w:id="1594972443">
          <w:marLeft w:val="0"/>
          <w:marRight w:val="0"/>
          <w:marTop w:val="0"/>
          <w:marBottom w:val="150"/>
          <w:divBdr>
            <w:top w:val="none" w:sz="0" w:space="0" w:color="auto"/>
            <w:left w:val="none" w:sz="0" w:space="0" w:color="auto"/>
            <w:bottom w:val="none" w:sz="0" w:space="0" w:color="auto"/>
            <w:right w:val="none" w:sz="0" w:space="0" w:color="auto"/>
          </w:divBdr>
        </w:div>
        <w:div w:id="1924951771">
          <w:marLeft w:val="0"/>
          <w:marRight w:val="0"/>
          <w:marTop w:val="0"/>
          <w:marBottom w:val="150"/>
          <w:divBdr>
            <w:top w:val="none" w:sz="0" w:space="0" w:color="auto"/>
            <w:left w:val="none" w:sz="0" w:space="0" w:color="auto"/>
            <w:bottom w:val="none" w:sz="0" w:space="0" w:color="auto"/>
            <w:right w:val="none" w:sz="0" w:space="0" w:color="auto"/>
          </w:divBdr>
        </w:div>
        <w:div w:id="2069834760">
          <w:marLeft w:val="0"/>
          <w:marRight w:val="0"/>
          <w:marTop w:val="0"/>
          <w:marBottom w:val="150"/>
          <w:divBdr>
            <w:top w:val="none" w:sz="0" w:space="0" w:color="auto"/>
            <w:left w:val="none" w:sz="0" w:space="0" w:color="auto"/>
            <w:bottom w:val="none" w:sz="0" w:space="0" w:color="auto"/>
            <w:right w:val="none" w:sz="0" w:space="0" w:color="auto"/>
          </w:divBdr>
        </w:div>
        <w:div w:id="1461534582">
          <w:marLeft w:val="0"/>
          <w:marRight w:val="0"/>
          <w:marTop w:val="0"/>
          <w:marBottom w:val="150"/>
          <w:divBdr>
            <w:top w:val="none" w:sz="0" w:space="0" w:color="auto"/>
            <w:left w:val="none" w:sz="0" w:space="0" w:color="auto"/>
            <w:bottom w:val="none" w:sz="0" w:space="0" w:color="auto"/>
            <w:right w:val="none" w:sz="0" w:space="0" w:color="auto"/>
          </w:divBdr>
        </w:div>
        <w:div w:id="600258396">
          <w:marLeft w:val="0"/>
          <w:marRight w:val="0"/>
          <w:marTop w:val="0"/>
          <w:marBottom w:val="150"/>
          <w:divBdr>
            <w:top w:val="none" w:sz="0" w:space="0" w:color="auto"/>
            <w:left w:val="none" w:sz="0" w:space="0" w:color="auto"/>
            <w:bottom w:val="none" w:sz="0" w:space="0" w:color="auto"/>
            <w:right w:val="none" w:sz="0" w:space="0" w:color="auto"/>
          </w:divBdr>
        </w:div>
        <w:div w:id="1496385074">
          <w:marLeft w:val="0"/>
          <w:marRight w:val="0"/>
          <w:marTop w:val="0"/>
          <w:marBottom w:val="150"/>
          <w:divBdr>
            <w:top w:val="none" w:sz="0" w:space="0" w:color="auto"/>
            <w:left w:val="none" w:sz="0" w:space="0" w:color="auto"/>
            <w:bottom w:val="none" w:sz="0" w:space="0" w:color="auto"/>
            <w:right w:val="none" w:sz="0" w:space="0" w:color="auto"/>
          </w:divBdr>
        </w:div>
        <w:div w:id="685402576">
          <w:marLeft w:val="0"/>
          <w:marRight w:val="0"/>
          <w:marTop w:val="0"/>
          <w:marBottom w:val="150"/>
          <w:divBdr>
            <w:top w:val="none" w:sz="0" w:space="0" w:color="auto"/>
            <w:left w:val="none" w:sz="0" w:space="0" w:color="auto"/>
            <w:bottom w:val="none" w:sz="0" w:space="0" w:color="auto"/>
            <w:right w:val="none" w:sz="0" w:space="0" w:color="auto"/>
          </w:divBdr>
        </w:div>
        <w:div w:id="1988314803">
          <w:marLeft w:val="0"/>
          <w:marRight w:val="0"/>
          <w:marTop w:val="0"/>
          <w:marBottom w:val="150"/>
          <w:divBdr>
            <w:top w:val="none" w:sz="0" w:space="0" w:color="auto"/>
            <w:left w:val="none" w:sz="0" w:space="0" w:color="auto"/>
            <w:bottom w:val="none" w:sz="0" w:space="0" w:color="auto"/>
            <w:right w:val="none" w:sz="0" w:space="0" w:color="auto"/>
          </w:divBdr>
        </w:div>
        <w:div w:id="1289776067">
          <w:marLeft w:val="0"/>
          <w:marRight w:val="0"/>
          <w:marTop w:val="0"/>
          <w:marBottom w:val="150"/>
          <w:divBdr>
            <w:top w:val="none" w:sz="0" w:space="0" w:color="auto"/>
            <w:left w:val="none" w:sz="0" w:space="0" w:color="auto"/>
            <w:bottom w:val="none" w:sz="0" w:space="0" w:color="auto"/>
            <w:right w:val="none" w:sz="0" w:space="0" w:color="auto"/>
          </w:divBdr>
        </w:div>
        <w:div w:id="1237858683">
          <w:marLeft w:val="0"/>
          <w:marRight w:val="0"/>
          <w:marTop w:val="0"/>
          <w:marBottom w:val="150"/>
          <w:divBdr>
            <w:top w:val="none" w:sz="0" w:space="0" w:color="auto"/>
            <w:left w:val="none" w:sz="0" w:space="0" w:color="auto"/>
            <w:bottom w:val="none" w:sz="0" w:space="0" w:color="auto"/>
            <w:right w:val="none" w:sz="0" w:space="0" w:color="auto"/>
          </w:divBdr>
        </w:div>
        <w:div w:id="766846993">
          <w:marLeft w:val="0"/>
          <w:marRight w:val="0"/>
          <w:marTop w:val="0"/>
          <w:marBottom w:val="150"/>
          <w:divBdr>
            <w:top w:val="none" w:sz="0" w:space="0" w:color="auto"/>
            <w:left w:val="none" w:sz="0" w:space="0" w:color="auto"/>
            <w:bottom w:val="none" w:sz="0" w:space="0" w:color="auto"/>
            <w:right w:val="none" w:sz="0" w:space="0" w:color="auto"/>
          </w:divBdr>
        </w:div>
        <w:div w:id="914508104">
          <w:marLeft w:val="0"/>
          <w:marRight w:val="0"/>
          <w:marTop w:val="0"/>
          <w:marBottom w:val="150"/>
          <w:divBdr>
            <w:top w:val="none" w:sz="0" w:space="0" w:color="auto"/>
            <w:left w:val="none" w:sz="0" w:space="0" w:color="auto"/>
            <w:bottom w:val="none" w:sz="0" w:space="0" w:color="auto"/>
            <w:right w:val="none" w:sz="0" w:space="0" w:color="auto"/>
          </w:divBdr>
        </w:div>
        <w:div w:id="1806004783">
          <w:marLeft w:val="0"/>
          <w:marRight w:val="0"/>
          <w:marTop w:val="0"/>
          <w:marBottom w:val="150"/>
          <w:divBdr>
            <w:top w:val="none" w:sz="0" w:space="0" w:color="auto"/>
            <w:left w:val="none" w:sz="0" w:space="0" w:color="auto"/>
            <w:bottom w:val="none" w:sz="0" w:space="0" w:color="auto"/>
            <w:right w:val="none" w:sz="0" w:space="0" w:color="auto"/>
          </w:divBdr>
        </w:div>
        <w:div w:id="285698001">
          <w:marLeft w:val="0"/>
          <w:marRight w:val="0"/>
          <w:marTop w:val="0"/>
          <w:marBottom w:val="150"/>
          <w:divBdr>
            <w:top w:val="none" w:sz="0" w:space="0" w:color="auto"/>
            <w:left w:val="none" w:sz="0" w:space="0" w:color="auto"/>
            <w:bottom w:val="none" w:sz="0" w:space="0" w:color="auto"/>
            <w:right w:val="none" w:sz="0" w:space="0" w:color="auto"/>
          </w:divBdr>
        </w:div>
      </w:divsChild>
    </w:div>
    <w:div w:id="1518619233">
      <w:bodyDiv w:val="1"/>
      <w:marLeft w:val="0"/>
      <w:marRight w:val="0"/>
      <w:marTop w:val="0"/>
      <w:marBottom w:val="0"/>
      <w:divBdr>
        <w:top w:val="none" w:sz="0" w:space="0" w:color="auto"/>
        <w:left w:val="none" w:sz="0" w:space="0" w:color="auto"/>
        <w:bottom w:val="none" w:sz="0" w:space="0" w:color="auto"/>
        <w:right w:val="none" w:sz="0" w:space="0" w:color="auto"/>
      </w:divBdr>
      <w:divsChild>
        <w:div w:id="16199991">
          <w:marLeft w:val="0"/>
          <w:marRight w:val="0"/>
          <w:marTop w:val="0"/>
          <w:marBottom w:val="0"/>
          <w:divBdr>
            <w:top w:val="none" w:sz="0" w:space="0" w:color="auto"/>
            <w:left w:val="none" w:sz="0" w:space="0" w:color="auto"/>
            <w:bottom w:val="none" w:sz="0" w:space="0" w:color="auto"/>
            <w:right w:val="none" w:sz="0" w:space="0" w:color="auto"/>
          </w:divBdr>
        </w:div>
        <w:div w:id="852113448">
          <w:marLeft w:val="0"/>
          <w:marRight w:val="0"/>
          <w:marTop w:val="0"/>
          <w:marBottom w:val="0"/>
          <w:divBdr>
            <w:top w:val="none" w:sz="0" w:space="0" w:color="auto"/>
            <w:left w:val="none" w:sz="0" w:space="0" w:color="auto"/>
            <w:bottom w:val="none" w:sz="0" w:space="0" w:color="auto"/>
            <w:right w:val="none" w:sz="0" w:space="0" w:color="auto"/>
          </w:divBdr>
        </w:div>
        <w:div w:id="1492524043">
          <w:marLeft w:val="0"/>
          <w:marRight w:val="0"/>
          <w:marTop w:val="0"/>
          <w:marBottom w:val="0"/>
          <w:divBdr>
            <w:top w:val="none" w:sz="0" w:space="0" w:color="auto"/>
            <w:left w:val="none" w:sz="0" w:space="0" w:color="auto"/>
            <w:bottom w:val="none" w:sz="0" w:space="0" w:color="auto"/>
            <w:right w:val="none" w:sz="0" w:space="0" w:color="auto"/>
          </w:divBdr>
          <w:divsChild>
            <w:div w:id="1360352865">
              <w:marLeft w:val="0"/>
              <w:marRight w:val="0"/>
              <w:marTop w:val="0"/>
              <w:marBottom w:val="0"/>
              <w:divBdr>
                <w:top w:val="none" w:sz="0" w:space="0" w:color="auto"/>
                <w:left w:val="none" w:sz="0" w:space="0" w:color="auto"/>
                <w:bottom w:val="none" w:sz="0" w:space="0" w:color="auto"/>
                <w:right w:val="none" w:sz="0" w:space="0" w:color="auto"/>
              </w:divBdr>
              <w:divsChild>
                <w:div w:id="101613479">
                  <w:marLeft w:val="0"/>
                  <w:marRight w:val="0"/>
                  <w:marTop w:val="0"/>
                  <w:marBottom w:val="150"/>
                  <w:divBdr>
                    <w:top w:val="none" w:sz="0" w:space="0" w:color="auto"/>
                    <w:left w:val="none" w:sz="0" w:space="0" w:color="auto"/>
                    <w:bottom w:val="none" w:sz="0" w:space="0" w:color="auto"/>
                    <w:right w:val="none" w:sz="0" w:space="0" w:color="auto"/>
                  </w:divBdr>
                  <w:divsChild>
                    <w:div w:id="1744644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999898">
          <w:marLeft w:val="0"/>
          <w:marRight w:val="0"/>
          <w:marTop w:val="0"/>
          <w:marBottom w:val="0"/>
          <w:divBdr>
            <w:top w:val="none" w:sz="0" w:space="0" w:color="auto"/>
            <w:left w:val="none" w:sz="0" w:space="0" w:color="auto"/>
            <w:bottom w:val="none" w:sz="0" w:space="0" w:color="auto"/>
            <w:right w:val="none" w:sz="0" w:space="0" w:color="auto"/>
          </w:divBdr>
          <w:divsChild>
            <w:div w:id="1253509536">
              <w:marLeft w:val="0"/>
              <w:marRight w:val="0"/>
              <w:marTop w:val="0"/>
              <w:marBottom w:val="0"/>
              <w:divBdr>
                <w:top w:val="none" w:sz="0" w:space="0" w:color="auto"/>
                <w:left w:val="none" w:sz="0" w:space="0" w:color="auto"/>
                <w:bottom w:val="none" w:sz="0" w:space="0" w:color="auto"/>
                <w:right w:val="none" w:sz="0" w:space="0" w:color="auto"/>
              </w:divBdr>
              <w:divsChild>
                <w:div w:id="2049990818">
                  <w:marLeft w:val="0"/>
                  <w:marRight w:val="0"/>
                  <w:marTop w:val="0"/>
                  <w:marBottom w:val="150"/>
                  <w:divBdr>
                    <w:top w:val="none" w:sz="0" w:space="0" w:color="auto"/>
                    <w:left w:val="none" w:sz="0" w:space="0" w:color="auto"/>
                    <w:bottom w:val="none" w:sz="0" w:space="0" w:color="auto"/>
                    <w:right w:val="none" w:sz="0" w:space="0" w:color="auto"/>
                  </w:divBdr>
                  <w:divsChild>
                    <w:div w:id="2128306880">
                      <w:marLeft w:val="0"/>
                      <w:marRight w:val="0"/>
                      <w:marTop w:val="0"/>
                      <w:marBottom w:val="150"/>
                      <w:divBdr>
                        <w:top w:val="none" w:sz="0" w:space="0" w:color="auto"/>
                        <w:left w:val="none" w:sz="0" w:space="0" w:color="auto"/>
                        <w:bottom w:val="none" w:sz="0" w:space="0" w:color="auto"/>
                        <w:right w:val="none" w:sz="0" w:space="0" w:color="auto"/>
                      </w:divBdr>
                      <w:divsChild>
                        <w:div w:id="177042535">
                          <w:marLeft w:val="0"/>
                          <w:marRight w:val="0"/>
                          <w:marTop w:val="0"/>
                          <w:marBottom w:val="150"/>
                          <w:divBdr>
                            <w:top w:val="none" w:sz="0" w:space="0" w:color="auto"/>
                            <w:left w:val="none" w:sz="0" w:space="0" w:color="auto"/>
                            <w:bottom w:val="none" w:sz="0" w:space="0" w:color="auto"/>
                            <w:right w:val="none" w:sz="0" w:space="0" w:color="auto"/>
                          </w:divBdr>
                          <w:divsChild>
                            <w:div w:id="1959409708">
                              <w:marLeft w:val="0"/>
                              <w:marRight w:val="0"/>
                              <w:marTop w:val="0"/>
                              <w:marBottom w:val="150"/>
                              <w:divBdr>
                                <w:top w:val="none" w:sz="0" w:space="0" w:color="auto"/>
                                <w:left w:val="none" w:sz="0" w:space="0" w:color="auto"/>
                                <w:bottom w:val="none" w:sz="0" w:space="0" w:color="auto"/>
                                <w:right w:val="none" w:sz="0" w:space="0" w:color="auto"/>
                              </w:divBdr>
                            </w:div>
                          </w:divsChild>
                        </w:div>
                        <w:div w:id="2017076952">
                          <w:marLeft w:val="0"/>
                          <w:marRight w:val="0"/>
                          <w:marTop w:val="0"/>
                          <w:marBottom w:val="150"/>
                          <w:divBdr>
                            <w:top w:val="none" w:sz="0" w:space="0" w:color="auto"/>
                            <w:left w:val="none" w:sz="0" w:space="0" w:color="auto"/>
                            <w:bottom w:val="none" w:sz="0" w:space="0" w:color="auto"/>
                            <w:right w:val="none" w:sz="0" w:space="0" w:color="auto"/>
                          </w:divBdr>
                          <w:divsChild>
                            <w:div w:id="1352759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13478667">
                  <w:marLeft w:val="0"/>
                  <w:marRight w:val="0"/>
                  <w:marTop w:val="0"/>
                  <w:marBottom w:val="150"/>
                  <w:divBdr>
                    <w:top w:val="none" w:sz="0" w:space="0" w:color="auto"/>
                    <w:left w:val="none" w:sz="0" w:space="0" w:color="auto"/>
                    <w:bottom w:val="none" w:sz="0" w:space="0" w:color="auto"/>
                    <w:right w:val="none" w:sz="0" w:space="0" w:color="auto"/>
                  </w:divBdr>
                  <w:divsChild>
                    <w:div w:id="2026637045">
                      <w:marLeft w:val="0"/>
                      <w:marRight w:val="0"/>
                      <w:marTop w:val="0"/>
                      <w:marBottom w:val="150"/>
                      <w:divBdr>
                        <w:top w:val="none" w:sz="0" w:space="0" w:color="auto"/>
                        <w:left w:val="none" w:sz="0" w:space="0" w:color="auto"/>
                        <w:bottom w:val="none" w:sz="0" w:space="0" w:color="auto"/>
                        <w:right w:val="none" w:sz="0" w:space="0" w:color="auto"/>
                      </w:divBdr>
                      <w:divsChild>
                        <w:div w:id="1342585452">
                          <w:marLeft w:val="0"/>
                          <w:marRight w:val="0"/>
                          <w:marTop w:val="0"/>
                          <w:marBottom w:val="150"/>
                          <w:divBdr>
                            <w:top w:val="none" w:sz="0" w:space="0" w:color="auto"/>
                            <w:left w:val="none" w:sz="0" w:space="0" w:color="auto"/>
                            <w:bottom w:val="none" w:sz="0" w:space="0" w:color="auto"/>
                            <w:right w:val="none" w:sz="0" w:space="0" w:color="auto"/>
                          </w:divBdr>
                        </w:div>
                        <w:div w:id="1410887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3319428">
          <w:marLeft w:val="0"/>
          <w:marRight w:val="0"/>
          <w:marTop w:val="0"/>
          <w:marBottom w:val="0"/>
          <w:divBdr>
            <w:top w:val="none" w:sz="0" w:space="0" w:color="auto"/>
            <w:left w:val="none" w:sz="0" w:space="0" w:color="auto"/>
            <w:bottom w:val="none" w:sz="0" w:space="0" w:color="auto"/>
            <w:right w:val="none" w:sz="0" w:space="0" w:color="auto"/>
          </w:divBdr>
        </w:div>
        <w:div w:id="696320046">
          <w:marLeft w:val="0"/>
          <w:marRight w:val="0"/>
          <w:marTop w:val="0"/>
          <w:marBottom w:val="0"/>
          <w:divBdr>
            <w:top w:val="none" w:sz="0" w:space="0" w:color="auto"/>
            <w:left w:val="none" w:sz="0" w:space="0" w:color="auto"/>
            <w:bottom w:val="none" w:sz="0" w:space="0" w:color="auto"/>
            <w:right w:val="none" w:sz="0" w:space="0" w:color="auto"/>
          </w:divBdr>
          <w:divsChild>
            <w:div w:id="1747069876">
              <w:marLeft w:val="0"/>
              <w:marRight w:val="0"/>
              <w:marTop w:val="0"/>
              <w:marBottom w:val="0"/>
              <w:divBdr>
                <w:top w:val="none" w:sz="0" w:space="0" w:color="auto"/>
                <w:left w:val="none" w:sz="0" w:space="0" w:color="auto"/>
                <w:bottom w:val="none" w:sz="0" w:space="0" w:color="auto"/>
                <w:right w:val="none" w:sz="0" w:space="0" w:color="auto"/>
              </w:divBdr>
              <w:divsChild>
                <w:div w:id="345012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658935">
          <w:marLeft w:val="0"/>
          <w:marRight w:val="0"/>
          <w:marTop w:val="0"/>
          <w:marBottom w:val="0"/>
          <w:divBdr>
            <w:top w:val="none" w:sz="0" w:space="0" w:color="auto"/>
            <w:left w:val="none" w:sz="0" w:space="0" w:color="auto"/>
            <w:bottom w:val="none" w:sz="0" w:space="0" w:color="auto"/>
            <w:right w:val="none" w:sz="0" w:space="0" w:color="auto"/>
          </w:divBdr>
        </w:div>
        <w:div w:id="1558010603">
          <w:marLeft w:val="0"/>
          <w:marRight w:val="0"/>
          <w:marTop w:val="0"/>
          <w:marBottom w:val="0"/>
          <w:divBdr>
            <w:top w:val="none" w:sz="0" w:space="0" w:color="auto"/>
            <w:left w:val="none" w:sz="0" w:space="0" w:color="auto"/>
            <w:bottom w:val="none" w:sz="0" w:space="0" w:color="auto"/>
            <w:right w:val="none" w:sz="0" w:space="0" w:color="auto"/>
          </w:divBdr>
          <w:divsChild>
            <w:div w:id="1396008229">
              <w:marLeft w:val="0"/>
              <w:marRight w:val="0"/>
              <w:marTop w:val="0"/>
              <w:marBottom w:val="0"/>
              <w:divBdr>
                <w:top w:val="none" w:sz="0" w:space="0" w:color="auto"/>
                <w:left w:val="none" w:sz="0" w:space="0" w:color="auto"/>
                <w:bottom w:val="none" w:sz="0" w:space="0" w:color="auto"/>
                <w:right w:val="none" w:sz="0" w:space="0" w:color="auto"/>
              </w:divBdr>
              <w:divsChild>
                <w:div w:id="574441516">
                  <w:marLeft w:val="0"/>
                  <w:marRight w:val="0"/>
                  <w:marTop w:val="0"/>
                  <w:marBottom w:val="150"/>
                  <w:divBdr>
                    <w:top w:val="none" w:sz="0" w:space="0" w:color="auto"/>
                    <w:left w:val="none" w:sz="0" w:space="0" w:color="auto"/>
                    <w:bottom w:val="none" w:sz="0" w:space="0" w:color="auto"/>
                    <w:right w:val="none" w:sz="0" w:space="0" w:color="auto"/>
                  </w:divBdr>
                  <w:divsChild>
                    <w:div w:id="679965238">
                      <w:marLeft w:val="0"/>
                      <w:marRight w:val="0"/>
                      <w:marTop w:val="0"/>
                      <w:marBottom w:val="150"/>
                      <w:divBdr>
                        <w:top w:val="none" w:sz="0" w:space="0" w:color="auto"/>
                        <w:left w:val="none" w:sz="0" w:space="0" w:color="auto"/>
                        <w:bottom w:val="none" w:sz="0" w:space="0" w:color="auto"/>
                        <w:right w:val="none" w:sz="0" w:space="0" w:color="auto"/>
                      </w:divBdr>
                    </w:div>
                    <w:div w:id="494492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9711506">
          <w:marLeft w:val="0"/>
          <w:marRight w:val="0"/>
          <w:marTop w:val="0"/>
          <w:marBottom w:val="0"/>
          <w:divBdr>
            <w:top w:val="none" w:sz="0" w:space="0" w:color="auto"/>
            <w:left w:val="none" w:sz="0" w:space="0" w:color="auto"/>
            <w:bottom w:val="none" w:sz="0" w:space="0" w:color="auto"/>
            <w:right w:val="none" w:sz="0" w:space="0" w:color="auto"/>
          </w:divBdr>
        </w:div>
        <w:div w:id="95638375">
          <w:marLeft w:val="0"/>
          <w:marRight w:val="0"/>
          <w:marTop w:val="0"/>
          <w:marBottom w:val="0"/>
          <w:divBdr>
            <w:top w:val="none" w:sz="0" w:space="0" w:color="auto"/>
            <w:left w:val="none" w:sz="0" w:space="0" w:color="auto"/>
            <w:bottom w:val="none" w:sz="0" w:space="0" w:color="auto"/>
            <w:right w:val="none" w:sz="0" w:space="0" w:color="auto"/>
          </w:divBdr>
          <w:divsChild>
            <w:div w:id="422729808">
              <w:marLeft w:val="0"/>
              <w:marRight w:val="0"/>
              <w:marTop w:val="0"/>
              <w:marBottom w:val="0"/>
              <w:divBdr>
                <w:top w:val="none" w:sz="0" w:space="0" w:color="auto"/>
                <w:left w:val="none" w:sz="0" w:space="0" w:color="auto"/>
                <w:bottom w:val="none" w:sz="0" w:space="0" w:color="auto"/>
                <w:right w:val="none" w:sz="0" w:space="0" w:color="auto"/>
              </w:divBdr>
              <w:divsChild>
                <w:div w:id="1593129058">
                  <w:marLeft w:val="0"/>
                  <w:marRight w:val="0"/>
                  <w:marTop w:val="0"/>
                  <w:marBottom w:val="150"/>
                  <w:divBdr>
                    <w:top w:val="none" w:sz="0" w:space="0" w:color="auto"/>
                    <w:left w:val="none" w:sz="0" w:space="0" w:color="auto"/>
                    <w:bottom w:val="none" w:sz="0" w:space="0" w:color="auto"/>
                    <w:right w:val="none" w:sz="0" w:space="0" w:color="auto"/>
                  </w:divBdr>
                  <w:divsChild>
                    <w:div w:id="23081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687067">
          <w:marLeft w:val="0"/>
          <w:marRight w:val="0"/>
          <w:marTop w:val="0"/>
          <w:marBottom w:val="0"/>
          <w:divBdr>
            <w:top w:val="none" w:sz="0" w:space="0" w:color="auto"/>
            <w:left w:val="none" w:sz="0" w:space="0" w:color="auto"/>
            <w:bottom w:val="none" w:sz="0" w:space="0" w:color="auto"/>
            <w:right w:val="none" w:sz="0" w:space="0" w:color="auto"/>
          </w:divBdr>
          <w:divsChild>
            <w:div w:id="1276403739">
              <w:marLeft w:val="0"/>
              <w:marRight w:val="0"/>
              <w:marTop w:val="0"/>
              <w:marBottom w:val="0"/>
              <w:divBdr>
                <w:top w:val="none" w:sz="0" w:space="0" w:color="auto"/>
                <w:left w:val="none" w:sz="0" w:space="0" w:color="auto"/>
                <w:bottom w:val="none" w:sz="0" w:space="0" w:color="auto"/>
                <w:right w:val="none" w:sz="0" w:space="0" w:color="auto"/>
              </w:divBdr>
              <w:divsChild>
                <w:div w:id="9576612">
                  <w:marLeft w:val="0"/>
                  <w:marRight w:val="0"/>
                  <w:marTop w:val="0"/>
                  <w:marBottom w:val="150"/>
                  <w:divBdr>
                    <w:top w:val="none" w:sz="0" w:space="0" w:color="auto"/>
                    <w:left w:val="none" w:sz="0" w:space="0" w:color="auto"/>
                    <w:bottom w:val="none" w:sz="0" w:space="0" w:color="auto"/>
                    <w:right w:val="none" w:sz="0" w:space="0" w:color="auto"/>
                  </w:divBdr>
                  <w:divsChild>
                    <w:div w:id="1040323080">
                      <w:marLeft w:val="0"/>
                      <w:marRight w:val="0"/>
                      <w:marTop w:val="0"/>
                      <w:marBottom w:val="150"/>
                      <w:divBdr>
                        <w:top w:val="none" w:sz="0" w:space="0" w:color="auto"/>
                        <w:left w:val="none" w:sz="0" w:space="0" w:color="auto"/>
                        <w:bottom w:val="none" w:sz="0" w:space="0" w:color="auto"/>
                        <w:right w:val="none" w:sz="0" w:space="0" w:color="auto"/>
                      </w:divBdr>
                    </w:div>
                    <w:div w:id="109716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8028387">
          <w:marLeft w:val="0"/>
          <w:marRight w:val="0"/>
          <w:marTop w:val="0"/>
          <w:marBottom w:val="0"/>
          <w:divBdr>
            <w:top w:val="none" w:sz="0" w:space="0" w:color="auto"/>
            <w:left w:val="none" w:sz="0" w:space="0" w:color="auto"/>
            <w:bottom w:val="none" w:sz="0" w:space="0" w:color="auto"/>
            <w:right w:val="none" w:sz="0" w:space="0" w:color="auto"/>
          </w:divBdr>
        </w:div>
        <w:div w:id="465009725">
          <w:marLeft w:val="0"/>
          <w:marRight w:val="0"/>
          <w:marTop w:val="0"/>
          <w:marBottom w:val="0"/>
          <w:divBdr>
            <w:top w:val="none" w:sz="0" w:space="0" w:color="auto"/>
            <w:left w:val="none" w:sz="0" w:space="0" w:color="auto"/>
            <w:bottom w:val="none" w:sz="0" w:space="0" w:color="auto"/>
            <w:right w:val="none" w:sz="0" w:space="0" w:color="auto"/>
          </w:divBdr>
          <w:divsChild>
            <w:div w:id="423498337">
              <w:marLeft w:val="0"/>
              <w:marRight w:val="0"/>
              <w:marTop w:val="0"/>
              <w:marBottom w:val="0"/>
              <w:divBdr>
                <w:top w:val="none" w:sz="0" w:space="0" w:color="auto"/>
                <w:left w:val="none" w:sz="0" w:space="0" w:color="auto"/>
                <w:bottom w:val="none" w:sz="0" w:space="0" w:color="auto"/>
                <w:right w:val="none" w:sz="0" w:space="0" w:color="auto"/>
              </w:divBdr>
              <w:divsChild>
                <w:div w:id="1904179182">
                  <w:marLeft w:val="0"/>
                  <w:marRight w:val="0"/>
                  <w:marTop w:val="0"/>
                  <w:marBottom w:val="150"/>
                  <w:divBdr>
                    <w:top w:val="none" w:sz="0" w:space="0" w:color="auto"/>
                    <w:left w:val="none" w:sz="0" w:space="0" w:color="auto"/>
                    <w:bottom w:val="none" w:sz="0" w:space="0" w:color="auto"/>
                    <w:right w:val="none" w:sz="0" w:space="0" w:color="auto"/>
                  </w:divBdr>
                  <w:divsChild>
                    <w:div w:id="1112287298">
                      <w:marLeft w:val="0"/>
                      <w:marRight w:val="0"/>
                      <w:marTop w:val="0"/>
                      <w:marBottom w:val="150"/>
                      <w:divBdr>
                        <w:top w:val="none" w:sz="0" w:space="0" w:color="auto"/>
                        <w:left w:val="none" w:sz="0" w:space="0" w:color="auto"/>
                        <w:bottom w:val="none" w:sz="0" w:space="0" w:color="auto"/>
                        <w:right w:val="none" w:sz="0" w:space="0" w:color="auto"/>
                      </w:divBdr>
                    </w:div>
                    <w:div w:id="25836918">
                      <w:marLeft w:val="0"/>
                      <w:marRight w:val="0"/>
                      <w:marTop w:val="0"/>
                      <w:marBottom w:val="150"/>
                      <w:divBdr>
                        <w:top w:val="none" w:sz="0" w:space="0" w:color="auto"/>
                        <w:left w:val="none" w:sz="0" w:space="0" w:color="auto"/>
                        <w:bottom w:val="none" w:sz="0" w:space="0" w:color="auto"/>
                        <w:right w:val="none" w:sz="0" w:space="0" w:color="auto"/>
                      </w:divBdr>
                    </w:div>
                    <w:div w:id="2065642466">
                      <w:marLeft w:val="0"/>
                      <w:marRight w:val="0"/>
                      <w:marTop w:val="0"/>
                      <w:marBottom w:val="150"/>
                      <w:divBdr>
                        <w:top w:val="none" w:sz="0" w:space="0" w:color="auto"/>
                        <w:left w:val="none" w:sz="0" w:space="0" w:color="auto"/>
                        <w:bottom w:val="none" w:sz="0" w:space="0" w:color="auto"/>
                        <w:right w:val="none" w:sz="0" w:space="0" w:color="auto"/>
                      </w:divBdr>
                    </w:div>
                    <w:div w:id="232618981">
                      <w:marLeft w:val="0"/>
                      <w:marRight w:val="0"/>
                      <w:marTop w:val="0"/>
                      <w:marBottom w:val="150"/>
                      <w:divBdr>
                        <w:top w:val="none" w:sz="0" w:space="0" w:color="auto"/>
                        <w:left w:val="none" w:sz="0" w:space="0" w:color="auto"/>
                        <w:bottom w:val="none" w:sz="0" w:space="0" w:color="auto"/>
                        <w:right w:val="none" w:sz="0" w:space="0" w:color="auto"/>
                      </w:divBdr>
                    </w:div>
                    <w:div w:id="739711849">
                      <w:marLeft w:val="0"/>
                      <w:marRight w:val="0"/>
                      <w:marTop w:val="0"/>
                      <w:marBottom w:val="150"/>
                      <w:divBdr>
                        <w:top w:val="none" w:sz="0" w:space="0" w:color="auto"/>
                        <w:left w:val="none" w:sz="0" w:space="0" w:color="auto"/>
                        <w:bottom w:val="none" w:sz="0" w:space="0" w:color="auto"/>
                        <w:right w:val="none" w:sz="0" w:space="0" w:color="auto"/>
                      </w:divBdr>
                    </w:div>
                    <w:div w:id="534850124">
                      <w:marLeft w:val="0"/>
                      <w:marRight w:val="0"/>
                      <w:marTop w:val="0"/>
                      <w:marBottom w:val="150"/>
                      <w:divBdr>
                        <w:top w:val="none" w:sz="0" w:space="0" w:color="auto"/>
                        <w:left w:val="none" w:sz="0" w:space="0" w:color="auto"/>
                        <w:bottom w:val="none" w:sz="0" w:space="0" w:color="auto"/>
                        <w:right w:val="none" w:sz="0" w:space="0" w:color="auto"/>
                      </w:divBdr>
                    </w:div>
                    <w:div w:id="1084566905">
                      <w:marLeft w:val="0"/>
                      <w:marRight w:val="0"/>
                      <w:marTop w:val="0"/>
                      <w:marBottom w:val="150"/>
                      <w:divBdr>
                        <w:top w:val="none" w:sz="0" w:space="0" w:color="auto"/>
                        <w:left w:val="none" w:sz="0" w:space="0" w:color="auto"/>
                        <w:bottom w:val="none" w:sz="0" w:space="0" w:color="auto"/>
                        <w:right w:val="none" w:sz="0" w:space="0" w:color="auto"/>
                      </w:divBdr>
                    </w:div>
                    <w:div w:id="73480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2914029">
      <w:bodyDiv w:val="1"/>
      <w:marLeft w:val="0"/>
      <w:marRight w:val="0"/>
      <w:marTop w:val="0"/>
      <w:marBottom w:val="0"/>
      <w:divBdr>
        <w:top w:val="none" w:sz="0" w:space="0" w:color="auto"/>
        <w:left w:val="none" w:sz="0" w:space="0" w:color="auto"/>
        <w:bottom w:val="none" w:sz="0" w:space="0" w:color="auto"/>
        <w:right w:val="none" w:sz="0" w:space="0" w:color="auto"/>
      </w:divBdr>
      <w:divsChild>
        <w:div w:id="914818975">
          <w:marLeft w:val="0"/>
          <w:marRight w:val="0"/>
          <w:marTop w:val="0"/>
          <w:marBottom w:val="150"/>
          <w:divBdr>
            <w:top w:val="none" w:sz="0" w:space="0" w:color="auto"/>
            <w:left w:val="none" w:sz="0" w:space="0" w:color="auto"/>
            <w:bottom w:val="none" w:sz="0" w:space="0" w:color="auto"/>
            <w:right w:val="none" w:sz="0" w:space="0" w:color="auto"/>
          </w:divBdr>
          <w:divsChild>
            <w:div w:id="1593122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1144319">
      <w:bodyDiv w:val="1"/>
      <w:marLeft w:val="0"/>
      <w:marRight w:val="0"/>
      <w:marTop w:val="0"/>
      <w:marBottom w:val="0"/>
      <w:divBdr>
        <w:top w:val="none" w:sz="0" w:space="0" w:color="auto"/>
        <w:left w:val="none" w:sz="0" w:space="0" w:color="auto"/>
        <w:bottom w:val="none" w:sz="0" w:space="0" w:color="auto"/>
        <w:right w:val="none" w:sz="0" w:space="0" w:color="auto"/>
      </w:divBdr>
    </w:div>
    <w:div w:id="1880438290">
      <w:bodyDiv w:val="1"/>
      <w:marLeft w:val="0"/>
      <w:marRight w:val="0"/>
      <w:marTop w:val="0"/>
      <w:marBottom w:val="0"/>
      <w:divBdr>
        <w:top w:val="none" w:sz="0" w:space="0" w:color="auto"/>
        <w:left w:val="none" w:sz="0" w:space="0" w:color="auto"/>
        <w:bottom w:val="none" w:sz="0" w:space="0" w:color="auto"/>
        <w:right w:val="none" w:sz="0" w:space="0" w:color="auto"/>
      </w:divBdr>
    </w:div>
    <w:div w:id="1923829011">
      <w:bodyDiv w:val="1"/>
      <w:marLeft w:val="0"/>
      <w:marRight w:val="0"/>
      <w:marTop w:val="0"/>
      <w:marBottom w:val="0"/>
      <w:divBdr>
        <w:top w:val="none" w:sz="0" w:space="0" w:color="auto"/>
        <w:left w:val="none" w:sz="0" w:space="0" w:color="auto"/>
        <w:bottom w:val="none" w:sz="0" w:space="0" w:color="auto"/>
        <w:right w:val="none" w:sz="0" w:space="0" w:color="auto"/>
      </w:divBdr>
    </w:div>
    <w:div w:id="2070765513">
      <w:bodyDiv w:val="1"/>
      <w:marLeft w:val="0"/>
      <w:marRight w:val="0"/>
      <w:marTop w:val="0"/>
      <w:marBottom w:val="0"/>
      <w:divBdr>
        <w:top w:val="none" w:sz="0" w:space="0" w:color="auto"/>
        <w:left w:val="none" w:sz="0" w:space="0" w:color="auto"/>
        <w:bottom w:val="none" w:sz="0" w:space="0" w:color="auto"/>
        <w:right w:val="none" w:sz="0" w:space="0" w:color="auto"/>
      </w:divBdr>
    </w:div>
    <w:div w:id="21089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rchive.org/web/20150330032845/http:/www.idfblog.com/2013/11/14/31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eb.archive.org/web/20150330032845/http://www.idfblog.com/blog/2014/01/19/idf-targets-gaza-terror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2020-05-23T20:25:00Z</dcterms:created>
  <dcterms:modified xsi:type="dcterms:W3CDTF">2020-05-23T20:25:00Z</dcterms:modified>
</cp:coreProperties>
</file>