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1005"/>
        <w:gridCol w:w="6000"/>
        <w:gridCol w:w="1020"/>
      </w:tblGrid>
      <w:tr w:rsidR="00663039" w:rsidRPr="00663039" w:rsidTr="00663039">
        <w:trPr>
          <w:tblCellSpacing w:w="0" w:type="dxa"/>
        </w:trPr>
        <w:tc>
          <w:tcPr>
            <w:tcW w:w="1005" w:type="dxa"/>
            <w:hideMark/>
          </w:tcPr>
          <w:p w:rsidR="00663039" w:rsidRPr="00663039" w:rsidRDefault="00663039" w:rsidP="00663039">
            <w:pPr>
              <w:spacing w:before="100" w:beforeAutospacing="1" w:after="100" w:afterAutospacing="1" w:line="240" w:lineRule="auto"/>
              <w:jc w:val="center"/>
              <w:rPr>
                <w:rFonts w:ascii="Times New Roman" w:eastAsia="Times New Roman" w:hAnsi="Times New Roman" w:cs="Times New Roman"/>
                <w:sz w:val="24"/>
                <w:szCs w:val="24"/>
              </w:rPr>
            </w:pPr>
            <w:r w:rsidRPr="00663039">
              <w:rPr>
                <w:rFonts w:ascii="Times New Roman" w:eastAsia="Times New Roman" w:hAnsi="Times New Roman" w:cs="Times New Roman"/>
                <w:noProof/>
                <w:sz w:val="24"/>
                <w:szCs w:val="24"/>
              </w:rPr>
              <w:drawing>
                <wp:inline distT="0" distB="0" distL="0" distR="0">
                  <wp:extent cx="533400" cy="533400"/>
                  <wp:effectExtent l="0" t="0" r="0" b="0"/>
                  <wp:docPr id="10" name="Picture 10" descr="https://web.archive.org/web/20090129131955im_/http:/www.unhchr.ch/huricane/huricane.nsf/c68f3e0822e52613802566b0005cb87b/$Body/0.130?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archive.org/web/20090129131955im_/http:/www.unhchr.ch/huricane/huricane.nsf/c68f3e0822e52613802566b0005cb87b/$Body/0.130?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6000" w:type="dxa"/>
            <w:hideMark/>
          </w:tcPr>
          <w:p w:rsidR="00663039" w:rsidRPr="00663039" w:rsidRDefault="00663039" w:rsidP="00663039">
            <w:pPr>
              <w:spacing w:after="0" w:line="240" w:lineRule="auto"/>
              <w:jc w:val="center"/>
              <w:rPr>
                <w:rFonts w:ascii="Times New Roman" w:eastAsia="Times New Roman" w:hAnsi="Times New Roman" w:cs="Times New Roman"/>
                <w:sz w:val="24"/>
                <w:szCs w:val="24"/>
              </w:rPr>
            </w:pPr>
            <w:r w:rsidRPr="00663039">
              <w:rPr>
                <w:rFonts w:ascii="Times New Roman" w:eastAsia="Times New Roman" w:hAnsi="Times New Roman" w:cs="Times New Roman"/>
                <w:noProof/>
                <w:sz w:val="24"/>
                <w:szCs w:val="24"/>
              </w:rPr>
              <w:drawing>
                <wp:inline distT="0" distB="0" distL="0" distR="0">
                  <wp:extent cx="2952750" cy="666750"/>
                  <wp:effectExtent l="0" t="0" r="0" b="0"/>
                  <wp:docPr id="9" name="Picture 9" descr="https://web.archive.org/web/20090129131955im_/http:/www.unhchr.ch/huricane/huricane.nsf/c68f3e0822e52613802566b0005cb87b/$Body/0.CF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archive.org/web/20090129131955im_/http:/www.unhchr.ch/huricane/huricane.nsf/c68f3e0822e52613802566b0005cb87b/$Body/0.CF6?OpenElement&amp;FieldElemForm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666750"/>
                          </a:xfrm>
                          <a:prstGeom prst="rect">
                            <a:avLst/>
                          </a:prstGeom>
                          <a:noFill/>
                          <a:ln>
                            <a:noFill/>
                          </a:ln>
                        </pic:spPr>
                      </pic:pic>
                    </a:graphicData>
                  </a:graphic>
                </wp:inline>
              </w:drawing>
            </w:r>
          </w:p>
        </w:tc>
        <w:tc>
          <w:tcPr>
            <w:tcW w:w="1020" w:type="dxa"/>
            <w:hideMark/>
          </w:tcPr>
          <w:p w:rsidR="00663039" w:rsidRPr="00663039" w:rsidRDefault="00663039" w:rsidP="00663039">
            <w:pPr>
              <w:spacing w:after="0" w:line="240" w:lineRule="auto"/>
              <w:jc w:val="center"/>
              <w:rPr>
                <w:rFonts w:ascii="Times New Roman" w:eastAsia="Times New Roman" w:hAnsi="Times New Roman" w:cs="Times New Roman"/>
                <w:sz w:val="24"/>
                <w:szCs w:val="24"/>
              </w:rPr>
            </w:pPr>
            <w:r w:rsidRPr="00663039">
              <w:rPr>
                <w:rFonts w:ascii="Times New Roman" w:eastAsia="Times New Roman" w:hAnsi="Times New Roman" w:cs="Times New Roman"/>
                <w:noProof/>
                <w:sz w:val="24"/>
                <w:szCs w:val="24"/>
              </w:rPr>
              <w:drawing>
                <wp:inline distT="0" distB="0" distL="0" distR="0">
                  <wp:extent cx="533400" cy="533400"/>
                  <wp:effectExtent l="0" t="0" r="0" b="0"/>
                  <wp:docPr id="8" name="Picture 8" descr="https://web.archive.org/web/20090129131955im_/http:/www.unhchr.ch/huricane/huricane.nsf/c68f3e0822e52613802566b0005cb87b/$Body/0.1E4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archive.org/web/20090129131955im_/http:/www.unhchr.ch/huricane/huricane.nsf/c68f3e0822e52613802566b0005cb87b/$Body/0.1E4A?OpenElement&amp;FieldElemForma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bl>
    <w:p w:rsidR="00663039" w:rsidRPr="00663039" w:rsidRDefault="00663039" w:rsidP="00663039">
      <w:pPr>
        <w:spacing w:after="0" w:line="240" w:lineRule="auto"/>
        <w:rPr>
          <w:rFonts w:ascii="Times New Roman" w:eastAsia="Times New Roman" w:hAnsi="Times New Roman" w:cs="Times New Roman"/>
          <w:sz w:val="24"/>
          <w:szCs w:val="24"/>
        </w:rPr>
      </w:pPr>
      <w:r w:rsidRPr="00663039">
        <w:rPr>
          <w:rFonts w:ascii="Times New Roman" w:eastAsia="Times New Roman" w:hAnsi="Times New Roman" w:cs="Times New Roman"/>
          <w:noProof/>
          <w:sz w:val="24"/>
          <w:szCs w:val="24"/>
        </w:rPr>
        <w:drawing>
          <wp:inline distT="0" distB="0" distL="0" distR="0">
            <wp:extent cx="5568950" cy="6350"/>
            <wp:effectExtent l="0" t="0" r="0" b="12700"/>
            <wp:docPr id="7" name="Picture 7" descr="https://web.archive.org/web/20090129131955im_/http:/www.unhchr.ch/huricane/huricane.nsf/c68f3e0822e52613802566b0005cb87b/$Body/0.26C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archive.org/web/20090129131955im_/http:/www.unhchr.ch/huricane/huricane.nsf/c68f3e0822e52613802566b0005cb87b/$Body/0.26CA?OpenElement&amp;FieldElemForma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350"/>
                    </a:xfrm>
                    <a:prstGeom prst="rect">
                      <a:avLst/>
                    </a:prstGeom>
                    <a:noFill/>
                    <a:ln>
                      <a:noFill/>
                    </a:ln>
                  </pic:spPr>
                </pic:pic>
              </a:graphicData>
            </a:graphic>
          </wp:inline>
        </w:drawing>
      </w:r>
      <w:r w:rsidRPr="00663039">
        <w:rPr>
          <w:rFonts w:ascii="Times New Roman" w:eastAsia="Times New Roman" w:hAnsi="Times New Roman" w:cs="Times New Roman"/>
          <w:color w:val="000000"/>
          <w:sz w:val="27"/>
          <w:szCs w:val="27"/>
        </w:rPr>
        <w:br/>
      </w:r>
    </w:p>
    <w:tbl>
      <w:tblPr>
        <w:tblW w:w="0" w:type="auto"/>
        <w:tblCellSpacing w:w="0" w:type="dxa"/>
        <w:tblCellMar>
          <w:left w:w="0" w:type="dxa"/>
          <w:right w:w="0" w:type="dxa"/>
        </w:tblCellMar>
        <w:tblLook w:val="04A0" w:firstRow="1" w:lastRow="0" w:firstColumn="1" w:lastColumn="0" w:noHBand="0" w:noVBand="1"/>
      </w:tblPr>
      <w:tblGrid>
        <w:gridCol w:w="1200"/>
        <w:gridCol w:w="6960"/>
        <w:gridCol w:w="1200"/>
      </w:tblGrid>
      <w:tr w:rsidR="00663039" w:rsidRPr="00663039" w:rsidTr="00663039">
        <w:trPr>
          <w:tblCellSpacing w:w="0" w:type="dxa"/>
        </w:trPr>
        <w:tc>
          <w:tcPr>
            <w:tcW w:w="1005" w:type="dxa"/>
            <w:hideMark/>
          </w:tcPr>
          <w:p w:rsidR="00663039" w:rsidRPr="00663039" w:rsidRDefault="00663039" w:rsidP="00663039">
            <w:pPr>
              <w:spacing w:after="0" w:line="240" w:lineRule="auto"/>
              <w:jc w:val="center"/>
              <w:rPr>
                <w:rFonts w:ascii="Times New Roman" w:eastAsia="Times New Roman" w:hAnsi="Times New Roman" w:cs="Times New Roman"/>
                <w:sz w:val="24"/>
                <w:szCs w:val="24"/>
              </w:rPr>
            </w:pPr>
            <w:proofErr w:type="spellStart"/>
            <w:r w:rsidRPr="00663039">
              <w:rPr>
                <w:rFonts w:ascii="Times New Roman" w:eastAsia="Times New Roman" w:hAnsi="Times New Roman" w:cs="Times New Roman"/>
                <w:color w:val="FFFFFF"/>
                <w:sz w:val="24"/>
                <w:szCs w:val="24"/>
              </w:rPr>
              <w:t>xxxxxxxxxx</w:t>
            </w:r>
            <w:proofErr w:type="spellEnd"/>
          </w:p>
        </w:tc>
        <w:tc>
          <w:tcPr>
            <w:tcW w:w="7125" w:type="dxa"/>
            <w:hideMark/>
          </w:tcPr>
          <w:p w:rsidR="00663039" w:rsidRPr="00663039" w:rsidRDefault="00663039" w:rsidP="00663039">
            <w:pPr>
              <w:spacing w:after="240" w:line="240" w:lineRule="auto"/>
              <w:jc w:val="center"/>
              <w:rPr>
                <w:rFonts w:ascii="Times New Roman" w:eastAsia="Times New Roman" w:hAnsi="Times New Roman" w:cs="Times New Roman"/>
                <w:sz w:val="24"/>
                <w:szCs w:val="24"/>
              </w:rPr>
            </w:pPr>
            <w:r w:rsidRPr="00663039">
              <w:rPr>
                <w:rFonts w:ascii="Verdana" w:eastAsia="Times New Roman" w:hAnsi="Verdana" w:cs="Times New Roman"/>
                <w:b/>
                <w:bCs/>
                <w:sz w:val="24"/>
                <w:szCs w:val="24"/>
              </w:rPr>
              <w:t>UN HUMAN RIGHTS EXPERTS CALL FOR</w:t>
            </w:r>
            <w:r w:rsidRPr="00663039">
              <w:rPr>
                <w:rFonts w:ascii="Verdana" w:eastAsia="Times New Roman" w:hAnsi="Verdana" w:cs="Times New Roman"/>
                <w:b/>
                <w:bCs/>
                <w:sz w:val="24"/>
                <w:szCs w:val="24"/>
              </w:rPr>
              <w:br/>
              <w:t>IMMEDIATE PROTECTION OF CIVILIANS </w:t>
            </w:r>
            <w:r w:rsidRPr="00663039">
              <w:rPr>
                <w:rFonts w:ascii="Verdana" w:eastAsia="Times New Roman" w:hAnsi="Verdana" w:cs="Times New Roman"/>
                <w:b/>
                <w:bCs/>
                <w:sz w:val="24"/>
                <w:szCs w:val="24"/>
              </w:rPr>
              <w:br/>
              <w:t>IN MIDDLE EAST CRISIS</w:t>
            </w:r>
          </w:p>
        </w:tc>
        <w:tc>
          <w:tcPr>
            <w:tcW w:w="1020" w:type="dxa"/>
            <w:hideMark/>
          </w:tcPr>
          <w:p w:rsidR="00663039" w:rsidRPr="00663039" w:rsidRDefault="00663039" w:rsidP="00663039">
            <w:pPr>
              <w:spacing w:after="0" w:line="240" w:lineRule="auto"/>
              <w:jc w:val="center"/>
              <w:rPr>
                <w:rFonts w:ascii="Times New Roman" w:eastAsia="Times New Roman" w:hAnsi="Times New Roman" w:cs="Times New Roman"/>
                <w:sz w:val="24"/>
                <w:szCs w:val="24"/>
              </w:rPr>
            </w:pPr>
            <w:proofErr w:type="spellStart"/>
            <w:r w:rsidRPr="00663039">
              <w:rPr>
                <w:rFonts w:ascii="Times New Roman" w:eastAsia="Times New Roman" w:hAnsi="Times New Roman" w:cs="Times New Roman"/>
                <w:color w:val="FFFFFF"/>
                <w:sz w:val="24"/>
                <w:szCs w:val="24"/>
              </w:rPr>
              <w:t>xxxxxxxxxx</w:t>
            </w:r>
            <w:proofErr w:type="spellEnd"/>
          </w:p>
        </w:tc>
      </w:tr>
    </w:tbl>
    <w:p w:rsidR="00663039" w:rsidRPr="00663039" w:rsidRDefault="00663039" w:rsidP="00663039">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8220"/>
      </w:tblGrid>
      <w:tr w:rsidR="00663039" w:rsidRPr="00663039" w:rsidTr="00663039">
        <w:trPr>
          <w:tblCellSpacing w:w="0" w:type="dxa"/>
        </w:trPr>
        <w:tc>
          <w:tcPr>
            <w:tcW w:w="8220" w:type="dxa"/>
            <w:hideMark/>
          </w:tcPr>
          <w:p w:rsidR="00663039" w:rsidRPr="00663039" w:rsidRDefault="00663039" w:rsidP="00663039">
            <w:pPr>
              <w:spacing w:after="0" w:line="240" w:lineRule="auto"/>
              <w:rPr>
                <w:rFonts w:ascii="Times New Roman" w:eastAsia="Times New Roman" w:hAnsi="Times New Roman" w:cs="Times New Roman"/>
                <w:sz w:val="24"/>
                <w:szCs w:val="24"/>
              </w:rPr>
            </w:pPr>
          </w:p>
          <w:p w:rsidR="00663039" w:rsidRPr="00663039" w:rsidRDefault="00663039" w:rsidP="00663039">
            <w:pPr>
              <w:spacing w:after="0" w:line="240" w:lineRule="auto"/>
              <w:jc w:val="right"/>
              <w:rPr>
                <w:rFonts w:ascii="Times New Roman" w:eastAsia="Times New Roman" w:hAnsi="Times New Roman" w:cs="Times New Roman"/>
                <w:sz w:val="24"/>
                <w:szCs w:val="24"/>
              </w:rPr>
            </w:pPr>
            <w:r w:rsidRPr="00663039">
              <w:rPr>
                <w:rFonts w:ascii="Arial" w:eastAsia="Times New Roman" w:hAnsi="Arial" w:cs="Arial"/>
                <w:sz w:val="24"/>
                <w:szCs w:val="24"/>
              </w:rPr>
              <w:t>2 January 2009</w:t>
            </w:r>
          </w:p>
          <w:p w:rsidR="00663039" w:rsidRPr="00663039" w:rsidRDefault="00663039" w:rsidP="00663039">
            <w:pPr>
              <w:spacing w:after="0" w:line="240" w:lineRule="auto"/>
              <w:rPr>
                <w:rFonts w:ascii="Times New Roman" w:eastAsia="Times New Roman" w:hAnsi="Times New Roman" w:cs="Times New Roman"/>
                <w:sz w:val="24"/>
                <w:szCs w:val="24"/>
              </w:rPr>
            </w:pPr>
            <w:r w:rsidRPr="00663039">
              <w:rPr>
                <w:rFonts w:ascii="Times New Roman" w:eastAsia="Times New Roman" w:hAnsi="Times New Roman" w:cs="Times New Roman"/>
                <w:sz w:val="24"/>
                <w:szCs w:val="24"/>
              </w:rPr>
              <w:br/>
            </w:r>
            <w:r w:rsidRPr="00663039">
              <w:rPr>
                <w:rFonts w:ascii="Times New Roman" w:eastAsia="Times New Roman" w:hAnsi="Times New Roman" w:cs="Times New Roman"/>
                <w:sz w:val="24"/>
                <w:szCs w:val="24"/>
              </w:rPr>
              <w:br/>
            </w:r>
            <w:r w:rsidRPr="00663039">
              <w:rPr>
                <w:rFonts w:ascii="Times New Roman" w:eastAsia="Times New Roman" w:hAnsi="Times New Roman" w:cs="Times New Roman"/>
                <w:sz w:val="24"/>
                <w:szCs w:val="24"/>
              </w:rPr>
              <w:br/>
            </w:r>
            <w:proofErr w:type="spellStart"/>
            <w:r w:rsidRPr="00663039">
              <w:rPr>
                <w:rFonts w:ascii="Arial" w:eastAsia="Times New Roman" w:hAnsi="Arial" w:cs="Arial"/>
                <w:i/>
                <w:iCs/>
                <w:sz w:val="24"/>
                <w:szCs w:val="24"/>
              </w:rPr>
              <w:t>Asma</w:t>
            </w:r>
            <w:proofErr w:type="spellEnd"/>
            <w:r w:rsidRPr="00663039">
              <w:rPr>
                <w:rFonts w:ascii="Arial" w:eastAsia="Times New Roman" w:hAnsi="Arial" w:cs="Arial"/>
                <w:i/>
                <w:iCs/>
                <w:sz w:val="24"/>
                <w:szCs w:val="24"/>
              </w:rPr>
              <w:t xml:space="preserve"> Jahangir, Chairperson of the coordinating body for independent United Nations human rights experts (known as "Special Procedures") issued the following statement today:</w:t>
            </w:r>
            <w:r w:rsidRPr="00663039">
              <w:rPr>
                <w:rFonts w:ascii="Times New Roman" w:eastAsia="Times New Roman" w:hAnsi="Times New Roman" w:cs="Times New Roman"/>
                <w:sz w:val="24"/>
                <w:szCs w:val="24"/>
              </w:rPr>
              <w:br/>
            </w:r>
            <w:r w:rsidRPr="00663039">
              <w:rPr>
                <w:rFonts w:ascii="Times New Roman" w:eastAsia="Times New Roman" w:hAnsi="Times New Roman" w:cs="Times New Roman"/>
                <w:sz w:val="24"/>
                <w:szCs w:val="24"/>
              </w:rPr>
              <w:br/>
            </w:r>
            <w:r w:rsidRPr="00663039">
              <w:rPr>
                <w:rFonts w:ascii="Arial" w:eastAsia="Times New Roman" w:hAnsi="Arial" w:cs="Arial"/>
                <w:sz w:val="24"/>
                <w:szCs w:val="24"/>
              </w:rPr>
              <w:t>"The Coordination Committee of Special Procedures is deeply alarmed at the continuing violence in Gaza. We stress that international human rights law continues to apply and that it imposes binding obligations on all parties in situations of armed conflict. </w:t>
            </w:r>
            <w:r w:rsidRPr="00663039">
              <w:rPr>
                <w:rFonts w:ascii="Times New Roman" w:eastAsia="Times New Roman" w:hAnsi="Times New Roman" w:cs="Times New Roman"/>
                <w:sz w:val="24"/>
                <w:szCs w:val="24"/>
              </w:rPr>
              <w:br/>
            </w:r>
            <w:r w:rsidRPr="00663039">
              <w:rPr>
                <w:rFonts w:ascii="Times New Roman" w:eastAsia="Times New Roman" w:hAnsi="Times New Roman" w:cs="Times New Roman"/>
                <w:sz w:val="24"/>
                <w:szCs w:val="24"/>
              </w:rPr>
              <w:br/>
            </w:r>
            <w:r w:rsidRPr="00663039">
              <w:rPr>
                <w:rFonts w:ascii="Arial" w:eastAsia="Times New Roman" w:hAnsi="Arial" w:cs="Arial"/>
                <w:sz w:val="24"/>
                <w:szCs w:val="24"/>
              </w:rPr>
              <w:t>We call on all parties to immediately cease all actions that result in civilian casualties, or put them at great risk. Both air strikes by Israeli Government forces and rocket attacks from Gaza into Israel are resulting in inexcusable loss of life and placing the civilian populations in the affected areas in extreme danger. </w:t>
            </w:r>
            <w:r w:rsidRPr="00663039">
              <w:rPr>
                <w:rFonts w:ascii="Times New Roman" w:eastAsia="Times New Roman" w:hAnsi="Times New Roman" w:cs="Times New Roman"/>
                <w:sz w:val="24"/>
                <w:szCs w:val="24"/>
              </w:rPr>
              <w:br/>
            </w:r>
            <w:r w:rsidRPr="00663039">
              <w:rPr>
                <w:rFonts w:ascii="Times New Roman" w:eastAsia="Times New Roman" w:hAnsi="Times New Roman" w:cs="Times New Roman"/>
                <w:sz w:val="24"/>
                <w:szCs w:val="24"/>
              </w:rPr>
              <w:br/>
            </w:r>
            <w:r w:rsidRPr="00663039">
              <w:rPr>
                <w:rFonts w:ascii="Arial" w:eastAsia="Times New Roman" w:hAnsi="Arial" w:cs="Arial"/>
                <w:sz w:val="24"/>
                <w:szCs w:val="24"/>
              </w:rPr>
              <w:t>The use of disproportionate force by Israel and the lack of regard for the life of civilians on both sides cannot be justified by the actions of the other party. They constitute clear violations of international human rights and international humanitarian law. </w:t>
            </w:r>
            <w:r w:rsidRPr="00663039">
              <w:rPr>
                <w:rFonts w:ascii="Times New Roman" w:eastAsia="Times New Roman" w:hAnsi="Times New Roman" w:cs="Times New Roman"/>
                <w:sz w:val="24"/>
                <w:szCs w:val="24"/>
              </w:rPr>
              <w:br/>
            </w:r>
            <w:r w:rsidRPr="00663039">
              <w:rPr>
                <w:rFonts w:ascii="Times New Roman" w:eastAsia="Times New Roman" w:hAnsi="Times New Roman" w:cs="Times New Roman"/>
                <w:sz w:val="24"/>
                <w:szCs w:val="24"/>
              </w:rPr>
              <w:br/>
            </w:r>
            <w:r w:rsidRPr="00663039">
              <w:rPr>
                <w:rFonts w:ascii="Arial" w:eastAsia="Times New Roman" w:hAnsi="Arial" w:cs="Arial"/>
                <w:sz w:val="24"/>
                <w:szCs w:val="24"/>
              </w:rPr>
              <w:t>We are particularly concerned at the impact of the current violence and destruction of vital infrastructure on the already dire humanitarian situation in Gaza. We call on all parties to immediately ensure full access to humanitarian actors and supplies and enable them to carry out their work of distributing food, treating the sick and injured, and guaranteeing the provision of essential energy and sanitation. </w:t>
            </w:r>
            <w:r w:rsidRPr="00663039">
              <w:rPr>
                <w:rFonts w:ascii="Times New Roman" w:eastAsia="Times New Roman" w:hAnsi="Times New Roman" w:cs="Times New Roman"/>
                <w:sz w:val="24"/>
                <w:szCs w:val="24"/>
              </w:rPr>
              <w:br/>
            </w:r>
            <w:r w:rsidRPr="00663039">
              <w:rPr>
                <w:rFonts w:ascii="Times New Roman" w:eastAsia="Times New Roman" w:hAnsi="Times New Roman" w:cs="Times New Roman"/>
                <w:sz w:val="24"/>
                <w:szCs w:val="24"/>
              </w:rPr>
              <w:br/>
            </w:r>
            <w:r w:rsidRPr="00663039">
              <w:rPr>
                <w:rFonts w:ascii="Arial" w:eastAsia="Times New Roman" w:hAnsi="Arial" w:cs="Arial"/>
                <w:sz w:val="24"/>
                <w:szCs w:val="24"/>
              </w:rPr>
              <w:t>Independent human rights monitoring, including by the various UN Special Procedures, is particularly crucial in these circumstances which result in an exceptionally broad range of human rights violations."</w:t>
            </w:r>
          </w:p>
        </w:tc>
      </w:tr>
    </w:tbl>
    <w:p w:rsidR="00DD11BA" w:rsidRPr="00663039" w:rsidRDefault="00DD11BA" w:rsidP="00663039">
      <w:bookmarkStart w:id="0" w:name="_GoBack"/>
      <w:bookmarkEnd w:id="0"/>
    </w:p>
    <w:sectPr w:rsidR="00DD11BA" w:rsidRPr="00663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3282"/>
    <w:multiLevelType w:val="multilevel"/>
    <w:tmpl w:val="BED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44D4D"/>
    <w:rsid w:val="000D2D9E"/>
    <w:rsid w:val="000D3EE9"/>
    <w:rsid w:val="000D54F1"/>
    <w:rsid w:val="001435C9"/>
    <w:rsid w:val="001835CB"/>
    <w:rsid w:val="001F1D28"/>
    <w:rsid w:val="0038161D"/>
    <w:rsid w:val="003D1F37"/>
    <w:rsid w:val="00663039"/>
    <w:rsid w:val="007103BB"/>
    <w:rsid w:val="007464F3"/>
    <w:rsid w:val="007F570A"/>
    <w:rsid w:val="008327E0"/>
    <w:rsid w:val="008478E2"/>
    <w:rsid w:val="008D6BDA"/>
    <w:rsid w:val="00B847B6"/>
    <w:rsid w:val="00C9258E"/>
    <w:rsid w:val="00CB04AC"/>
    <w:rsid w:val="00D42158"/>
    <w:rsid w:val="00DD11BA"/>
    <w:rsid w:val="00E90A58"/>
    <w:rsid w:val="00EA71AD"/>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11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 w:type="character" w:customStyle="1" w:styleId="Heading2Char">
    <w:name w:val="Heading 2 Char"/>
    <w:basedOn w:val="DefaultParagraphFont"/>
    <w:link w:val="Heading2"/>
    <w:uiPriority w:val="9"/>
    <w:semiHidden/>
    <w:rsid w:val="000D2D9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D11B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DD11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424806631">
      <w:bodyDiv w:val="1"/>
      <w:marLeft w:val="0"/>
      <w:marRight w:val="0"/>
      <w:marTop w:val="0"/>
      <w:marBottom w:val="0"/>
      <w:divBdr>
        <w:top w:val="none" w:sz="0" w:space="0" w:color="auto"/>
        <w:left w:val="none" w:sz="0" w:space="0" w:color="auto"/>
        <w:bottom w:val="none" w:sz="0" w:space="0" w:color="auto"/>
        <w:right w:val="none" w:sz="0" w:space="0" w:color="auto"/>
      </w:divBdr>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37397">
      <w:bodyDiv w:val="1"/>
      <w:marLeft w:val="0"/>
      <w:marRight w:val="0"/>
      <w:marTop w:val="0"/>
      <w:marBottom w:val="0"/>
      <w:divBdr>
        <w:top w:val="none" w:sz="0" w:space="0" w:color="auto"/>
        <w:left w:val="none" w:sz="0" w:space="0" w:color="auto"/>
        <w:bottom w:val="none" w:sz="0" w:space="0" w:color="auto"/>
        <w:right w:val="none" w:sz="0" w:space="0" w:color="auto"/>
      </w:divBdr>
    </w:div>
    <w:div w:id="1067143327">
      <w:bodyDiv w:val="1"/>
      <w:marLeft w:val="0"/>
      <w:marRight w:val="0"/>
      <w:marTop w:val="0"/>
      <w:marBottom w:val="0"/>
      <w:divBdr>
        <w:top w:val="none" w:sz="0" w:space="0" w:color="auto"/>
        <w:left w:val="none" w:sz="0" w:space="0" w:color="auto"/>
        <w:bottom w:val="none" w:sz="0" w:space="0" w:color="auto"/>
        <w:right w:val="none" w:sz="0" w:space="0" w:color="auto"/>
      </w:divBdr>
    </w:div>
    <w:div w:id="1116218355">
      <w:bodyDiv w:val="1"/>
      <w:marLeft w:val="0"/>
      <w:marRight w:val="0"/>
      <w:marTop w:val="0"/>
      <w:marBottom w:val="0"/>
      <w:divBdr>
        <w:top w:val="none" w:sz="0" w:space="0" w:color="auto"/>
        <w:left w:val="none" w:sz="0" w:space="0" w:color="auto"/>
        <w:bottom w:val="none" w:sz="0" w:space="0" w:color="auto"/>
        <w:right w:val="none" w:sz="0" w:space="0" w:color="auto"/>
      </w:divBdr>
    </w:div>
    <w:div w:id="1201474777">
      <w:bodyDiv w:val="1"/>
      <w:marLeft w:val="0"/>
      <w:marRight w:val="0"/>
      <w:marTop w:val="0"/>
      <w:marBottom w:val="0"/>
      <w:divBdr>
        <w:top w:val="none" w:sz="0" w:space="0" w:color="auto"/>
        <w:left w:val="none" w:sz="0" w:space="0" w:color="auto"/>
        <w:bottom w:val="none" w:sz="0" w:space="0" w:color="auto"/>
        <w:right w:val="none" w:sz="0" w:space="0" w:color="auto"/>
      </w:divBdr>
    </w:div>
    <w:div w:id="1232038989">
      <w:bodyDiv w:val="1"/>
      <w:marLeft w:val="0"/>
      <w:marRight w:val="0"/>
      <w:marTop w:val="0"/>
      <w:marBottom w:val="0"/>
      <w:divBdr>
        <w:top w:val="none" w:sz="0" w:space="0" w:color="auto"/>
        <w:left w:val="none" w:sz="0" w:space="0" w:color="auto"/>
        <w:bottom w:val="none" w:sz="0" w:space="0" w:color="auto"/>
        <w:right w:val="none" w:sz="0" w:space="0" w:color="auto"/>
      </w:divBdr>
    </w:div>
    <w:div w:id="1236207951">
      <w:bodyDiv w:val="1"/>
      <w:marLeft w:val="0"/>
      <w:marRight w:val="0"/>
      <w:marTop w:val="0"/>
      <w:marBottom w:val="0"/>
      <w:divBdr>
        <w:top w:val="none" w:sz="0" w:space="0" w:color="auto"/>
        <w:left w:val="none" w:sz="0" w:space="0" w:color="auto"/>
        <w:bottom w:val="none" w:sz="0" w:space="0" w:color="auto"/>
        <w:right w:val="none" w:sz="0" w:space="0" w:color="auto"/>
      </w:divBdr>
    </w:div>
    <w:div w:id="1270238589">
      <w:bodyDiv w:val="1"/>
      <w:marLeft w:val="0"/>
      <w:marRight w:val="0"/>
      <w:marTop w:val="0"/>
      <w:marBottom w:val="0"/>
      <w:divBdr>
        <w:top w:val="none" w:sz="0" w:space="0" w:color="auto"/>
        <w:left w:val="none" w:sz="0" w:space="0" w:color="auto"/>
        <w:bottom w:val="none" w:sz="0" w:space="0" w:color="auto"/>
        <w:right w:val="none" w:sz="0" w:space="0" w:color="auto"/>
      </w:divBdr>
    </w:div>
    <w:div w:id="1318263705">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498576138">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15">
      <w:bodyDiv w:val="1"/>
      <w:marLeft w:val="0"/>
      <w:marRight w:val="0"/>
      <w:marTop w:val="0"/>
      <w:marBottom w:val="0"/>
      <w:divBdr>
        <w:top w:val="none" w:sz="0" w:space="0" w:color="auto"/>
        <w:left w:val="none" w:sz="0" w:space="0" w:color="auto"/>
        <w:bottom w:val="none" w:sz="0" w:space="0" w:color="auto"/>
        <w:right w:val="none" w:sz="0" w:space="0" w:color="auto"/>
      </w:divBdr>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 w:id="20817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2017-01-03T21:00:00Z</dcterms:created>
  <dcterms:modified xsi:type="dcterms:W3CDTF">2017-01-03T21:00:00Z</dcterms:modified>
</cp:coreProperties>
</file>